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0BA7" w14:textId="77777777" w:rsidR="00ED43E7" w:rsidRDefault="00ED43E7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14:paraId="63160BA8" w14:textId="77777777"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14:paraId="63160BA9" w14:textId="77777777"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5E1020">
        <w:rPr>
          <w:rFonts w:ascii="Britannic Bold" w:hAnsi="Britannic Bold"/>
          <w:color w:val="000080"/>
          <w:sz w:val="32"/>
          <w:szCs w:val="32"/>
        </w:rPr>
        <w:t xml:space="preserve">REUNIÓN FFAA CON </w:t>
      </w:r>
      <w:r w:rsidR="00AD73DF">
        <w:rPr>
          <w:rFonts w:ascii="Britannic Bold" w:hAnsi="Britannic Bold"/>
          <w:color w:val="000080"/>
          <w:sz w:val="32"/>
          <w:szCs w:val="32"/>
        </w:rPr>
        <w:t>DIRECCION TECNICA</w:t>
      </w:r>
      <w:r w:rsidR="00721C7E">
        <w:rPr>
          <w:rFonts w:ascii="Britannic Bold" w:hAnsi="Britannic Bold"/>
          <w:color w:val="000080"/>
          <w:sz w:val="32"/>
          <w:szCs w:val="32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B" w14:textId="77777777"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14:paraId="63160BAC" w14:textId="219B9D88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5B2683">
        <w:rPr>
          <w:rFonts w:asciiTheme="minorHAnsi" w:hAnsiTheme="minorHAnsi" w:cs="Tahoma"/>
          <w:b/>
          <w:i/>
        </w:rPr>
        <w:t>Fecha:</w:t>
      </w:r>
      <w:r w:rsidR="005A5ABA" w:rsidRPr="005B2683">
        <w:rPr>
          <w:rFonts w:asciiTheme="minorHAnsi" w:hAnsiTheme="minorHAnsi" w:cs="Tahoma"/>
          <w:i/>
        </w:rPr>
        <w:t xml:space="preserve"> </w:t>
      </w:r>
      <w:r w:rsidR="0032668C" w:rsidRPr="005B2683">
        <w:rPr>
          <w:rFonts w:asciiTheme="minorHAnsi" w:hAnsiTheme="minorHAnsi" w:cs="Tahoma"/>
          <w:i/>
        </w:rPr>
        <w:tab/>
      </w:r>
      <w:r w:rsidR="005B2683">
        <w:rPr>
          <w:rFonts w:asciiTheme="minorHAnsi" w:hAnsiTheme="minorHAnsi" w:cs="Tahoma"/>
          <w:i/>
        </w:rPr>
        <w:tab/>
      </w:r>
      <w:bookmarkStart w:id="0" w:name="_GoBack"/>
      <w:bookmarkEnd w:id="0"/>
      <w:r w:rsidR="00045BB6" w:rsidRPr="005B2683">
        <w:rPr>
          <w:rFonts w:asciiTheme="minorHAnsi" w:hAnsiTheme="minorHAnsi" w:cs="Tahoma"/>
          <w:i/>
        </w:rPr>
        <w:t>Lunes</w:t>
      </w:r>
      <w:r w:rsidR="001B36F7" w:rsidRPr="005B2683">
        <w:rPr>
          <w:rFonts w:asciiTheme="minorHAnsi" w:hAnsiTheme="minorHAnsi" w:cs="Tahoma"/>
          <w:i/>
        </w:rPr>
        <w:t xml:space="preserve">, </w:t>
      </w:r>
      <w:r w:rsidR="00045BB6" w:rsidRPr="005B2683">
        <w:rPr>
          <w:rFonts w:asciiTheme="minorHAnsi" w:hAnsiTheme="minorHAnsi" w:cs="Tahoma"/>
          <w:i/>
        </w:rPr>
        <w:t>8 de abril de 2013</w:t>
      </w:r>
    </w:p>
    <w:p w14:paraId="63160BAD" w14:textId="77777777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5B2683">
        <w:rPr>
          <w:rFonts w:asciiTheme="minorHAnsi" w:hAnsiTheme="minorHAnsi" w:cs="Tahoma"/>
          <w:b/>
          <w:i/>
        </w:rPr>
        <w:tab/>
      </w:r>
      <w:r w:rsidR="005A5ABA" w:rsidRPr="005B2683">
        <w:rPr>
          <w:rFonts w:asciiTheme="minorHAnsi" w:hAnsiTheme="minorHAnsi" w:cs="Tahoma"/>
          <w:b/>
          <w:i/>
        </w:rPr>
        <w:t>Hora:</w:t>
      </w:r>
      <w:r w:rsidR="00D13EB9" w:rsidRPr="005B2683">
        <w:rPr>
          <w:rFonts w:asciiTheme="minorHAnsi" w:hAnsiTheme="minorHAnsi" w:cs="Tahoma"/>
          <w:i/>
        </w:rPr>
        <w:t xml:space="preserve"> </w:t>
      </w:r>
      <w:r w:rsidR="00D13EB9" w:rsidRPr="005B2683">
        <w:rPr>
          <w:rFonts w:asciiTheme="minorHAnsi" w:hAnsiTheme="minorHAnsi" w:cs="Tahoma"/>
          <w:i/>
        </w:rPr>
        <w:tab/>
      </w:r>
      <w:r w:rsidRPr="005B2683">
        <w:rPr>
          <w:rFonts w:asciiTheme="minorHAnsi" w:hAnsiTheme="minorHAnsi" w:cs="Tahoma"/>
          <w:i/>
        </w:rPr>
        <w:tab/>
      </w:r>
      <w:r w:rsidR="00D13EB9" w:rsidRPr="005B2683">
        <w:rPr>
          <w:rFonts w:asciiTheme="minorHAnsi" w:hAnsiTheme="minorHAnsi" w:cs="Tahoma"/>
          <w:i/>
        </w:rPr>
        <w:t>1</w:t>
      </w:r>
      <w:r w:rsidR="00421201" w:rsidRPr="005B2683">
        <w:rPr>
          <w:rFonts w:asciiTheme="minorHAnsi" w:hAnsiTheme="minorHAnsi" w:cs="Tahoma"/>
          <w:i/>
        </w:rPr>
        <w:t>1</w:t>
      </w:r>
      <w:r w:rsidR="007D2927" w:rsidRPr="005B2683">
        <w:rPr>
          <w:rFonts w:asciiTheme="minorHAnsi" w:hAnsiTheme="minorHAnsi" w:cs="Tahoma"/>
          <w:i/>
        </w:rPr>
        <w:t>:</w:t>
      </w:r>
      <w:r w:rsidR="004B078C" w:rsidRPr="005B2683">
        <w:rPr>
          <w:rFonts w:asciiTheme="minorHAnsi" w:hAnsiTheme="minorHAnsi" w:cs="Tahoma"/>
          <w:i/>
        </w:rPr>
        <w:t>3</w:t>
      </w:r>
      <w:r w:rsidR="0053356F" w:rsidRPr="005B2683">
        <w:rPr>
          <w:rFonts w:asciiTheme="minorHAnsi" w:hAnsiTheme="minorHAnsi" w:cs="Tahoma"/>
          <w:i/>
        </w:rPr>
        <w:t>0</w:t>
      </w:r>
      <w:r w:rsidR="00776C62" w:rsidRPr="005B2683">
        <w:rPr>
          <w:rFonts w:asciiTheme="minorHAnsi" w:hAnsiTheme="minorHAnsi" w:cs="Tahoma"/>
          <w:i/>
        </w:rPr>
        <w:t xml:space="preserve"> a 17</w:t>
      </w:r>
      <w:r w:rsidR="007720D0" w:rsidRPr="005B2683">
        <w:rPr>
          <w:rFonts w:asciiTheme="minorHAnsi" w:hAnsiTheme="minorHAnsi" w:cs="Tahoma"/>
          <w:i/>
        </w:rPr>
        <w:t>:00 horas</w:t>
      </w:r>
    </w:p>
    <w:p w14:paraId="63160BAE" w14:textId="77777777" w:rsidR="005A5ABA" w:rsidRPr="005B2683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auto"/>
          <w:sz w:val="22"/>
          <w:szCs w:val="22"/>
        </w:rPr>
      </w:pP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ab/>
      </w:r>
      <w:r w:rsidR="005A5ABA"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Lugar:</w:t>
      </w:r>
      <w:r w:rsidR="005A5ABA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8F4C43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C24A1E" w:rsidRPr="005B2683">
        <w:rPr>
          <w:rFonts w:asciiTheme="minorHAnsi" w:hAnsiTheme="minorHAnsi" w:cs="Tahoma"/>
          <w:i/>
          <w:color w:val="auto"/>
          <w:sz w:val="22"/>
          <w:szCs w:val="22"/>
        </w:rPr>
        <w:t>Centro</w:t>
      </w:r>
      <w:r w:rsidR="00EE36F6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Nacional de la RFEG (piso de arriba, sala grande)</w:t>
      </w:r>
      <w:r w:rsidR="00480060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</w:t>
      </w:r>
    </w:p>
    <w:p w14:paraId="63160BAF" w14:textId="1E0F939A" w:rsidR="00E41B16" w:rsidRPr="005B2683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  <w:sz w:val="22"/>
          <w:szCs w:val="22"/>
        </w:rPr>
      </w:pP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Asistentes:</w:t>
      </w: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ab/>
        <w:t>Directores Dep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ortivos o responsables del área de las Federaciones </w:t>
      </w:r>
      <w:r w:rsidR="00045BB6" w:rsidRPr="005B2683">
        <w:rPr>
          <w:rFonts w:asciiTheme="minorHAnsi" w:hAnsiTheme="minorHAnsi" w:cs="Tahoma"/>
          <w:i/>
          <w:color w:val="auto"/>
          <w:sz w:val="22"/>
          <w:szCs w:val="22"/>
        </w:rPr>
        <w:t>Autonómicas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de Golf.</w:t>
      </w:r>
    </w:p>
    <w:p w14:paraId="63160BB0" w14:textId="77777777"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14:paraId="63160BB3" w14:textId="77777777"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14:paraId="63160BB4" w14:textId="77777777"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14:paraId="63160BB6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63160BB7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63160BB8" w14:textId="779A3E85" w:rsidR="00B4329E" w:rsidRPr="005B2683" w:rsidRDefault="00045BB6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Presentación del Programa de Desarrollo Técnico de la RFEG</w:t>
      </w:r>
      <w:r w:rsidR="00B4329E" w:rsidRPr="005B2683">
        <w:rPr>
          <w:rFonts w:asciiTheme="minorHAnsi" w:hAnsiTheme="minorHAnsi" w:cs="Tahoma"/>
        </w:rPr>
        <w:t>.</w:t>
      </w:r>
    </w:p>
    <w:p w14:paraId="63160BB9" w14:textId="77777777" w:rsidR="00B4329E" w:rsidRPr="005B2683" w:rsidRDefault="00B4329E" w:rsidP="00B4329E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</w:rPr>
      </w:pPr>
    </w:p>
    <w:p w14:paraId="704C12C0" w14:textId="0E82F7A4" w:rsidR="00637DED" w:rsidRPr="005B2683" w:rsidRDefault="00637DED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Temas relacionado con competiciones CTJ:</w:t>
      </w:r>
    </w:p>
    <w:p w14:paraId="702CEEF9" w14:textId="77777777" w:rsidR="00637DED" w:rsidRPr="005B2683" w:rsidRDefault="00637DED" w:rsidP="00637DED">
      <w:pPr>
        <w:pStyle w:val="Prrafodelista"/>
        <w:rPr>
          <w:rFonts w:asciiTheme="minorHAnsi" w:hAnsiTheme="minorHAnsi" w:cs="Tahoma"/>
        </w:rPr>
      </w:pPr>
    </w:p>
    <w:p w14:paraId="56B42C10" w14:textId="4DE5B03D" w:rsidR="00637DED" w:rsidRPr="005B2683" w:rsidRDefault="00045BB6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Criterio de entrada</w:t>
      </w:r>
      <w:r w:rsidR="00637DED" w:rsidRPr="005B2683">
        <w:rPr>
          <w:rFonts w:asciiTheme="minorHAnsi" w:hAnsiTheme="minorHAnsi" w:cs="Tahoma"/>
        </w:rPr>
        <w:t xml:space="preserve"> a los torneos</w:t>
      </w:r>
      <w:r w:rsidR="00233474" w:rsidRPr="005B2683">
        <w:rPr>
          <w:rFonts w:asciiTheme="minorHAnsi" w:hAnsiTheme="minorHAnsi" w:cs="Tahoma"/>
        </w:rPr>
        <w:t>: estado del proyecto</w:t>
      </w:r>
      <w:r w:rsidR="00637DED" w:rsidRPr="005B2683">
        <w:rPr>
          <w:rFonts w:asciiTheme="minorHAnsi" w:hAnsiTheme="minorHAnsi" w:cs="Tahoma"/>
        </w:rPr>
        <w:t>.</w:t>
      </w:r>
    </w:p>
    <w:p w14:paraId="63160BBA" w14:textId="1B875B4E" w:rsidR="00692D2E" w:rsidRPr="005B2683" w:rsidRDefault="00637DED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Valoración de recorridos especiales para benjamines.</w:t>
      </w:r>
      <w:r w:rsidR="00692D2E" w:rsidRPr="005B2683">
        <w:rPr>
          <w:rFonts w:asciiTheme="minorHAnsi" w:hAnsiTheme="minorHAnsi" w:cs="Tahoma"/>
        </w:rPr>
        <w:t xml:space="preserve"> </w:t>
      </w:r>
    </w:p>
    <w:p w14:paraId="7FA6FB7C" w14:textId="48E4314C" w:rsidR="00637DED" w:rsidRPr="005B2683" w:rsidRDefault="005B2683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 xml:space="preserve">Valoración de </w:t>
      </w:r>
      <w:r w:rsidR="00637DED" w:rsidRPr="005B2683">
        <w:rPr>
          <w:rFonts w:asciiTheme="minorHAnsi" w:hAnsiTheme="minorHAnsi" w:cs="Tahoma"/>
        </w:rPr>
        <w:t xml:space="preserve"> barras azules para benjamines y alevines de hándicap nacional.</w:t>
      </w:r>
    </w:p>
    <w:p w14:paraId="4702DEE6" w14:textId="04031EBE" w:rsidR="00637DED" w:rsidRPr="005B2683" w:rsidRDefault="00637DED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Consideración de que los</w:t>
      </w:r>
      <w:r w:rsidR="005B2683" w:rsidRPr="005B2683">
        <w:rPr>
          <w:rFonts w:asciiTheme="minorHAnsi" w:hAnsiTheme="minorHAnsi" w:cs="Tahoma"/>
        </w:rPr>
        <w:t xml:space="preserve"> jugadores que cumpla</w:t>
      </w:r>
      <w:r w:rsidRPr="005B2683">
        <w:rPr>
          <w:rFonts w:asciiTheme="minorHAnsi" w:hAnsiTheme="minorHAnsi" w:cs="Tahoma"/>
        </w:rPr>
        <w:t xml:space="preserve">n 14 años y no hayan bajado a hándicap </w:t>
      </w:r>
      <w:r w:rsidR="005B2683" w:rsidRPr="005B2683">
        <w:rPr>
          <w:rFonts w:asciiTheme="minorHAnsi" w:hAnsiTheme="minorHAnsi" w:cs="Tahoma"/>
        </w:rPr>
        <w:t>nacional conserven el há</w:t>
      </w:r>
      <w:r w:rsidRPr="005B2683">
        <w:rPr>
          <w:rFonts w:asciiTheme="minorHAnsi" w:hAnsiTheme="minorHAnsi" w:cs="Tahoma"/>
        </w:rPr>
        <w:t>ndicap.</w:t>
      </w:r>
    </w:p>
    <w:p w14:paraId="4DDF88A8" w14:textId="006885D3" w:rsidR="00637DED" w:rsidRPr="005B2683" w:rsidRDefault="00637DED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Campeonato de España Cadetes: dos campos</w:t>
      </w:r>
      <w:r w:rsidR="005B2683" w:rsidRPr="005B2683">
        <w:rPr>
          <w:rFonts w:asciiTheme="minorHAnsi" w:hAnsiTheme="minorHAnsi" w:cs="Tahoma"/>
        </w:rPr>
        <w:t xml:space="preserve"> a partir del 2014</w:t>
      </w:r>
      <w:r w:rsidRPr="005B2683">
        <w:rPr>
          <w:rFonts w:asciiTheme="minorHAnsi" w:hAnsiTheme="minorHAnsi" w:cs="Tahoma"/>
        </w:rPr>
        <w:t xml:space="preserve"> (uno para categoría masculina y otro para femenina).</w:t>
      </w:r>
    </w:p>
    <w:p w14:paraId="44E29424" w14:textId="06BF2430" w:rsidR="005B2683" w:rsidRPr="005B2683" w:rsidRDefault="005B2683" w:rsidP="00637DED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Restructuración de plazas reservadas a infantiles: mayor número de plazas en los puntuables zonales, y menor número de plazas en los puntuables cadetes.</w:t>
      </w:r>
    </w:p>
    <w:p w14:paraId="63160BBB" w14:textId="77777777" w:rsidR="00692D2E" w:rsidRPr="005B2683" w:rsidRDefault="00692D2E" w:rsidP="00692D2E">
      <w:pPr>
        <w:pStyle w:val="Prrafodelista"/>
        <w:rPr>
          <w:rFonts w:asciiTheme="minorHAnsi" w:hAnsiTheme="minorHAnsi" w:cs="Tahoma"/>
        </w:rPr>
      </w:pPr>
    </w:p>
    <w:p w14:paraId="63160BC4" w14:textId="77777777" w:rsidR="00776C62" w:rsidRPr="005B2683" w:rsidRDefault="00776C62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Comida.</w:t>
      </w:r>
    </w:p>
    <w:p w14:paraId="63160BC5" w14:textId="77777777" w:rsidR="00E23FE2" w:rsidRPr="005B2683" w:rsidRDefault="00E23FE2" w:rsidP="00E23FE2">
      <w:pPr>
        <w:pStyle w:val="Prrafodelista"/>
        <w:rPr>
          <w:rFonts w:asciiTheme="minorHAnsi" w:hAnsiTheme="minorHAnsi" w:cs="Tahoma"/>
        </w:rPr>
      </w:pPr>
    </w:p>
    <w:p w14:paraId="3F989070" w14:textId="3B10EA48" w:rsidR="005B2683" w:rsidRPr="005B2683" w:rsidRDefault="005B2683" w:rsidP="005B2683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Comités Deportivos: nuevos nombramientos.</w:t>
      </w:r>
    </w:p>
    <w:p w14:paraId="5AE9DD52" w14:textId="77777777" w:rsidR="005B2683" w:rsidRPr="005B2683" w:rsidRDefault="005B2683" w:rsidP="005B2683">
      <w:pPr>
        <w:rPr>
          <w:rFonts w:asciiTheme="minorHAnsi" w:hAnsiTheme="minorHAnsi" w:cs="Tahoma"/>
        </w:rPr>
      </w:pPr>
    </w:p>
    <w:p w14:paraId="63160BC8" w14:textId="31527FD1" w:rsidR="00E23FE2" w:rsidRPr="005B2683" w:rsidRDefault="005B2683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 xml:space="preserve">Valoración de las visitas realizadas al </w:t>
      </w:r>
      <w:proofErr w:type="spellStart"/>
      <w:r w:rsidRPr="005B2683">
        <w:rPr>
          <w:rFonts w:asciiTheme="minorHAnsi" w:hAnsiTheme="minorHAnsi" w:cs="Tahoma"/>
        </w:rPr>
        <w:t>CdE</w:t>
      </w:r>
      <w:proofErr w:type="spellEnd"/>
      <w:r w:rsidRPr="005B2683">
        <w:rPr>
          <w:rFonts w:asciiTheme="minorHAnsi" w:hAnsiTheme="minorHAnsi" w:cs="Tahoma"/>
        </w:rPr>
        <w:t>.</w:t>
      </w:r>
    </w:p>
    <w:p w14:paraId="63160BC9" w14:textId="77777777" w:rsidR="00B4329E" w:rsidRPr="005B2683" w:rsidRDefault="00B4329E" w:rsidP="00D84DE7">
      <w:pPr>
        <w:rPr>
          <w:rFonts w:asciiTheme="minorHAnsi" w:hAnsiTheme="minorHAnsi" w:cs="Tahoma"/>
        </w:rPr>
      </w:pPr>
    </w:p>
    <w:p w14:paraId="63160BCA" w14:textId="77777777" w:rsidR="00B4329E" w:rsidRPr="005B2683" w:rsidRDefault="007D2396" w:rsidP="00B4329E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Ruegos y preguntas</w:t>
      </w:r>
      <w:r w:rsidR="00B4329E" w:rsidRPr="005B2683">
        <w:rPr>
          <w:rFonts w:asciiTheme="minorHAnsi" w:hAnsiTheme="minorHAnsi" w:cs="Tahoma"/>
        </w:rPr>
        <w:t>.</w:t>
      </w:r>
    </w:p>
    <w:p w14:paraId="63160BCB" w14:textId="77777777" w:rsidR="00A4672D" w:rsidRPr="005B2683" w:rsidRDefault="00A4672D" w:rsidP="00AF4734">
      <w:pPr>
        <w:tabs>
          <w:tab w:val="num" w:pos="720"/>
        </w:tabs>
        <w:autoSpaceDE w:val="0"/>
        <w:autoSpaceDN w:val="0"/>
        <w:adjustRightInd w:val="0"/>
        <w:ind w:left="5316" w:hanging="360"/>
        <w:rPr>
          <w:rFonts w:asciiTheme="minorHAnsi" w:hAnsiTheme="minorHAnsi"/>
        </w:rPr>
      </w:pPr>
    </w:p>
    <w:p w14:paraId="63160BCC" w14:textId="105B821F" w:rsidR="005A5ABA" w:rsidRPr="005B2683" w:rsidRDefault="004B078C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</w:rPr>
      </w:pPr>
      <w:r w:rsidRPr="005B2683"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 wp14:anchorId="63160BD4" wp14:editId="63160BD5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5A" w:rsidRPr="005B2683">
        <w:rPr>
          <w:rFonts w:asciiTheme="minorHAnsi" w:hAnsiTheme="minorHAnsi"/>
          <w:lang w:val="es-ES_tradnl"/>
        </w:rPr>
        <w:t xml:space="preserve">En Madrid </w:t>
      </w:r>
      <w:r w:rsidR="005B2683">
        <w:rPr>
          <w:rFonts w:asciiTheme="minorHAnsi" w:hAnsiTheme="minorHAnsi"/>
          <w:lang w:val="es-ES_tradnl"/>
        </w:rPr>
        <w:t>a 21 de febrero de 2013</w:t>
      </w:r>
    </w:p>
    <w:p w14:paraId="63160BCD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5B2683">
        <w:rPr>
          <w:rFonts w:asciiTheme="minorHAnsi" w:hAnsiTheme="minorHAnsi"/>
          <w:lang w:val="es-ES_tradnl"/>
        </w:rPr>
        <w:t xml:space="preserve">EL </w:t>
      </w:r>
      <w:r w:rsidR="004B078C" w:rsidRPr="005B2683">
        <w:rPr>
          <w:rFonts w:asciiTheme="minorHAnsi" w:hAnsiTheme="minorHAnsi"/>
          <w:lang w:val="es-ES_tradnl"/>
        </w:rPr>
        <w:t>DIRECTOR TECNICO</w:t>
      </w:r>
    </w:p>
    <w:p w14:paraId="63160BCE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CF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D0" w14:textId="77777777"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14:paraId="63160BD1" w14:textId="77777777"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14:paraId="63160BD3" w14:textId="77777777"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José Ignacio Gervás Wells</w:t>
      </w:r>
    </w:p>
    <w:sectPr w:rsidR="005A5ABA" w:rsidRPr="00273025" w:rsidSect="00F55521">
      <w:headerReference w:type="default" r:id="rId12"/>
      <w:footerReference w:type="default" r:id="rId13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4471E" w14:textId="77777777" w:rsidR="00206F1A" w:rsidRDefault="00206F1A">
      <w:r>
        <w:separator/>
      </w:r>
    </w:p>
  </w:endnote>
  <w:endnote w:type="continuationSeparator" w:id="0">
    <w:p w14:paraId="432DBF49" w14:textId="77777777" w:rsidR="00206F1A" w:rsidRDefault="0020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E" w14:textId="77777777" w:rsidR="00C24A1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C24A1E" w:rsidRPr="008F4CE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C24A1E" w:rsidRDefault="00C24A1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4CCED5" w14:textId="77777777" w:rsidR="00206F1A" w:rsidRDefault="00206F1A">
      <w:r>
        <w:separator/>
      </w:r>
    </w:p>
  </w:footnote>
  <w:footnote w:type="continuationSeparator" w:id="0">
    <w:p w14:paraId="12B73780" w14:textId="77777777" w:rsidR="00206F1A" w:rsidRDefault="00206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A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E00FA"/>
    <w:rsid w:val="000F7F1B"/>
    <w:rsid w:val="00132C38"/>
    <w:rsid w:val="001338A1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62271"/>
    <w:rsid w:val="00273025"/>
    <w:rsid w:val="00283595"/>
    <w:rsid w:val="00287EF3"/>
    <w:rsid w:val="0029742D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711C52"/>
    <w:rsid w:val="00721C7E"/>
    <w:rsid w:val="00733A2C"/>
    <w:rsid w:val="007720D0"/>
    <w:rsid w:val="00776C62"/>
    <w:rsid w:val="00782688"/>
    <w:rsid w:val="007C326D"/>
    <w:rsid w:val="007D2396"/>
    <w:rsid w:val="007D2927"/>
    <w:rsid w:val="007D6B02"/>
    <w:rsid w:val="008173BF"/>
    <w:rsid w:val="00830C04"/>
    <w:rsid w:val="008341BF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F20CC"/>
    <w:rsid w:val="008F4C43"/>
    <w:rsid w:val="00913992"/>
    <w:rsid w:val="009205FA"/>
    <w:rsid w:val="00924E0F"/>
    <w:rsid w:val="00940DD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7570B"/>
    <w:rsid w:val="00A97F95"/>
    <w:rsid w:val="00AD73DF"/>
    <w:rsid w:val="00AE0343"/>
    <w:rsid w:val="00AE0B45"/>
    <w:rsid w:val="00AF4734"/>
    <w:rsid w:val="00B2519C"/>
    <w:rsid w:val="00B33107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1218D"/>
    <w:rsid w:val="00C17160"/>
    <w:rsid w:val="00C24A1E"/>
    <w:rsid w:val="00C45419"/>
    <w:rsid w:val="00C5088C"/>
    <w:rsid w:val="00C64E6B"/>
    <w:rsid w:val="00CB2E30"/>
    <w:rsid w:val="00CC21FD"/>
    <w:rsid w:val="00CC5819"/>
    <w:rsid w:val="00CD5538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E10327"/>
    <w:rsid w:val="00E11BE7"/>
    <w:rsid w:val="00E1338E"/>
    <w:rsid w:val="00E15DE6"/>
    <w:rsid w:val="00E16C3D"/>
    <w:rsid w:val="00E16FC2"/>
    <w:rsid w:val="00E23FE2"/>
    <w:rsid w:val="00E41B16"/>
    <w:rsid w:val="00EC24F9"/>
    <w:rsid w:val="00ED43E7"/>
    <w:rsid w:val="00EE079C"/>
    <w:rsid w:val="00EE127E"/>
    <w:rsid w:val="00EE2B1F"/>
    <w:rsid w:val="00EE36F6"/>
    <w:rsid w:val="00F136D4"/>
    <w:rsid w:val="00F1648A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60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F0C6A7-0FCB-4BCE-A52B-0DA0F64D550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1293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MABEL POBIL</cp:lastModifiedBy>
  <cp:revision>3</cp:revision>
  <cp:lastPrinted>2012-09-20T09:21:00Z</cp:lastPrinted>
  <dcterms:created xsi:type="dcterms:W3CDTF">2013-02-21T14:55:00Z</dcterms:created>
  <dcterms:modified xsi:type="dcterms:W3CDTF">2013-02-21T16:35:00Z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