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A33" w:rsidRDefault="00941DD9">
      <w:r>
        <w:rPr>
          <w:b/>
          <w:noProof/>
          <w:sz w:val="56"/>
          <w:szCs w:val="56"/>
          <w:u w:val="single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4245610</wp:posOffset>
            </wp:positionH>
            <wp:positionV relativeFrom="paragraph">
              <wp:posOffset>-502285</wp:posOffset>
            </wp:positionV>
            <wp:extent cx="789940" cy="922655"/>
            <wp:effectExtent l="19050" t="0" r="0" b="0"/>
            <wp:wrapNone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92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859155</wp:posOffset>
            </wp:positionH>
            <wp:positionV relativeFrom="paragraph">
              <wp:posOffset>93345</wp:posOffset>
            </wp:positionV>
            <wp:extent cx="960120" cy="1000760"/>
            <wp:effectExtent l="19050" t="0" r="0" b="0"/>
            <wp:wrapNone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00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A33" w:rsidRDefault="000451D5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595.95pt;margin-top:2.35pt;width:75.2pt;height:70.2pt;z-index:251658752" fillcolor="window">
            <v:imagedata r:id="rId6" o:title=""/>
          </v:shape>
          <o:OLEObject Type="Embed" ProgID="Word.Picture.8" ShapeID="_x0000_s1038" DrawAspect="Content" ObjectID="_1422971282" r:id="rId7"/>
        </w:pict>
      </w:r>
    </w:p>
    <w:p w:rsidR="00141A33" w:rsidRDefault="00141A33"/>
    <w:p w:rsidR="00141A33" w:rsidRPr="00941DD9" w:rsidRDefault="000451D5" w:rsidP="0081460F">
      <w:pPr>
        <w:jc w:val="center"/>
        <w:rPr>
          <w:rFonts w:asciiTheme="minorHAnsi" w:hAnsiTheme="minorHAnsi"/>
          <w:color w:val="0000FF"/>
          <w:sz w:val="56"/>
          <w:szCs w:val="56"/>
        </w:rPr>
      </w:pPr>
      <w:r w:rsidRPr="00941DD9">
        <w:rPr>
          <w:rFonts w:asciiTheme="minorHAnsi" w:hAnsiTheme="minorHAnsi"/>
          <w:color w:val="0000FF"/>
          <w:sz w:val="56"/>
          <w:szCs w:val="56"/>
        </w:rPr>
        <w:t>Copa S.M. La Reina 201</w:t>
      </w:r>
      <w:r w:rsidR="00941DD9">
        <w:rPr>
          <w:rFonts w:asciiTheme="minorHAnsi" w:hAnsiTheme="minorHAnsi"/>
          <w:color w:val="0000FF"/>
          <w:sz w:val="56"/>
          <w:szCs w:val="56"/>
        </w:rPr>
        <w:t>3</w:t>
      </w:r>
    </w:p>
    <w:p w:rsidR="00141A33" w:rsidRPr="00941DD9" w:rsidRDefault="00141A33">
      <w:pPr>
        <w:rPr>
          <w:rFonts w:asciiTheme="minorHAnsi" w:hAnsiTheme="minorHAnsi"/>
        </w:rPr>
      </w:pPr>
    </w:p>
    <w:p w:rsidR="0081460F" w:rsidRPr="00941DD9" w:rsidRDefault="0081460F" w:rsidP="008153F2">
      <w:pPr>
        <w:tabs>
          <w:tab w:val="left" w:pos="3550"/>
        </w:tabs>
        <w:rPr>
          <w:rFonts w:asciiTheme="minorHAnsi" w:hAnsiTheme="minorHAnsi"/>
          <w:b/>
          <w:sz w:val="56"/>
          <w:szCs w:val="56"/>
          <w:u w:val="single"/>
        </w:rPr>
      </w:pPr>
    </w:p>
    <w:p w:rsidR="00141A33" w:rsidRPr="00941DD9" w:rsidRDefault="008153F2" w:rsidP="0081460F">
      <w:pPr>
        <w:tabs>
          <w:tab w:val="left" w:pos="3550"/>
        </w:tabs>
        <w:rPr>
          <w:rFonts w:asciiTheme="minorHAnsi" w:hAnsiTheme="minorHAnsi"/>
          <w:b/>
          <w:color w:val="000099"/>
          <w:sz w:val="48"/>
          <w:szCs w:val="48"/>
          <w:u w:val="single"/>
        </w:rPr>
      </w:pPr>
      <w:r w:rsidRPr="00941DD9">
        <w:rPr>
          <w:rFonts w:asciiTheme="minorHAnsi" w:hAnsiTheme="minorHAnsi"/>
          <w:b/>
          <w:color w:val="000099"/>
          <w:sz w:val="48"/>
          <w:szCs w:val="48"/>
          <w:u w:val="single"/>
        </w:rPr>
        <w:t>CONDICION DE LA COMPETICIÓN</w:t>
      </w:r>
    </w:p>
    <w:p w:rsidR="00093E4B" w:rsidRPr="00941DD9" w:rsidRDefault="00093E4B" w:rsidP="00093E4B">
      <w:pPr>
        <w:tabs>
          <w:tab w:val="left" w:pos="3550"/>
        </w:tabs>
        <w:jc w:val="center"/>
        <w:rPr>
          <w:rFonts w:asciiTheme="minorHAnsi" w:hAnsiTheme="minorHAnsi"/>
          <w:color w:val="000099"/>
        </w:rPr>
      </w:pPr>
    </w:p>
    <w:p w:rsidR="008153F2" w:rsidRPr="00941DD9" w:rsidRDefault="008153F2" w:rsidP="008153F2">
      <w:pPr>
        <w:rPr>
          <w:rFonts w:asciiTheme="minorHAnsi" w:hAnsiTheme="minorHAnsi"/>
          <w:b/>
          <w:color w:val="000099"/>
          <w:sz w:val="44"/>
          <w:szCs w:val="44"/>
        </w:rPr>
      </w:pPr>
      <w:r w:rsidRPr="00941DD9">
        <w:rPr>
          <w:rFonts w:asciiTheme="minorHAnsi" w:hAnsiTheme="minorHAnsi"/>
          <w:b/>
          <w:color w:val="000099"/>
          <w:sz w:val="44"/>
          <w:szCs w:val="44"/>
        </w:rPr>
        <w:t>Restricción en la elección del caddie: de acuerdo con la nota de la regla 6-4, se restringe el uso de jugadores profesionales de golf como caddies.  La penalidad por la infracción de esta condición será la especificada en la regla 6-4.</w:t>
      </w:r>
    </w:p>
    <w:p w:rsidR="00141A33" w:rsidRPr="00941DD9" w:rsidRDefault="00141A33">
      <w:pPr>
        <w:rPr>
          <w:rFonts w:asciiTheme="minorHAnsi" w:hAnsiTheme="minorHAnsi"/>
        </w:rPr>
      </w:pPr>
    </w:p>
    <w:p w:rsidR="0081460F" w:rsidRPr="00941DD9" w:rsidRDefault="0081460F">
      <w:pPr>
        <w:rPr>
          <w:rFonts w:asciiTheme="minorHAnsi" w:hAnsiTheme="minorHAnsi"/>
        </w:rPr>
      </w:pPr>
    </w:p>
    <w:p w:rsidR="00141A33" w:rsidRPr="00941DD9" w:rsidRDefault="008153F2" w:rsidP="0081460F">
      <w:pPr>
        <w:tabs>
          <w:tab w:val="left" w:pos="3550"/>
        </w:tabs>
        <w:rPr>
          <w:rFonts w:asciiTheme="minorHAnsi" w:hAnsiTheme="minorHAnsi"/>
          <w:b/>
          <w:color w:val="006600"/>
          <w:sz w:val="48"/>
          <w:szCs w:val="48"/>
          <w:u w:val="single"/>
          <w:lang w:val="en-US"/>
        </w:rPr>
      </w:pPr>
      <w:r w:rsidRPr="00941DD9">
        <w:rPr>
          <w:rFonts w:asciiTheme="minorHAnsi" w:hAnsiTheme="minorHAnsi"/>
          <w:b/>
          <w:color w:val="006600"/>
          <w:sz w:val="48"/>
          <w:szCs w:val="48"/>
          <w:u w:val="single"/>
          <w:lang w:val="en-US"/>
        </w:rPr>
        <w:t>CHAMPIONSHIP CONDITION</w:t>
      </w:r>
    </w:p>
    <w:p w:rsidR="00093E4B" w:rsidRPr="00941DD9" w:rsidRDefault="00093E4B" w:rsidP="0081460F">
      <w:pPr>
        <w:tabs>
          <w:tab w:val="left" w:pos="3550"/>
        </w:tabs>
        <w:rPr>
          <w:rFonts w:asciiTheme="minorHAnsi" w:hAnsiTheme="minorHAnsi"/>
          <w:b/>
          <w:color w:val="006600"/>
          <w:sz w:val="48"/>
          <w:szCs w:val="48"/>
          <w:u w:val="single"/>
          <w:lang w:val="en-US"/>
        </w:rPr>
      </w:pPr>
    </w:p>
    <w:p w:rsidR="0081460F" w:rsidRPr="00941DD9" w:rsidRDefault="00866855" w:rsidP="00654B4E">
      <w:pPr>
        <w:tabs>
          <w:tab w:val="left" w:pos="3550"/>
        </w:tabs>
        <w:rPr>
          <w:rFonts w:asciiTheme="minorHAnsi" w:hAnsiTheme="minorHAnsi"/>
          <w:b/>
          <w:color w:val="006600"/>
          <w:sz w:val="44"/>
          <w:szCs w:val="44"/>
          <w:lang w:val="en-US"/>
        </w:rPr>
      </w:pPr>
      <w:r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Restriction in the choice of caddie: </w:t>
      </w:r>
      <w:r w:rsidR="003B30D8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players are not allowed to use </w:t>
      </w:r>
      <w:r w:rsidR="00B83C3C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professional</w:t>
      </w:r>
      <w:r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 golfers </w:t>
      </w:r>
      <w:r w:rsidR="003B30D8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as caddie</w:t>
      </w:r>
      <w:r w:rsidR="00B83C3C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s</w:t>
      </w:r>
      <w:r w:rsidR="003B30D8"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 xml:space="preserve"> </w:t>
      </w:r>
      <w:r w:rsidRPr="00941DD9">
        <w:rPr>
          <w:rFonts w:asciiTheme="minorHAnsi" w:hAnsiTheme="minorHAnsi"/>
          <w:b/>
          <w:color w:val="006600"/>
          <w:sz w:val="44"/>
          <w:szCs w:val="44"/>
          <w:lang w:val="en-US"/>
        </w:rPr>
        <w:t>(application of note in rule 6-4). Penalty for breach of this condition as stated in rule 6-4.</w:t>
      </w:r>
    </w:p>
    <w:p w:rsidR="00654B4E" w:rsidRPr="00941DD9" w:rsidRDefault="00654B4E" w:rsidP="00654B4E">
      <w:pPr>
        <w:tabs>
          <w:tab w:val="left" w:pos="3550"/>
        </w:tabs>
        <w:rPr>
          <w:rFonts w:asciiTheme="minorHAnsi" w:hAnsiTheme="minorHAnsi"/>
          <w:b/>
          <w:color w:val="006600"/>
          <w:sz w:val="44"/>
          <w:szCs w:val="44"/>
          <w:lang w:val="en-US"/>
        </w:rPr>
      </w:pPr>
    </w:p>
    <w:p w:rsidR="00654B4E" w:rsidRPr="00941DD9" w:rsidRDefault="00654B4E" w:rsidP="00654B4E">
      <w:pPr>
        <w:tabs>
          <w:tab w:val="left" w:pos="3550"/>
        </w:tabs>
        <w:jc w:val="right"/>
        <w:rPr>
          <w:rFonts w:asciiTheme="minorHAnsi" w:hAnsiTheme="minorHAnsi"/>
          <w:b/>
          <w:i/>
          <w:sz w:val="28"/>
          <w:szCs w:val="28"/>
        </w:rPr>
      </w:pPr>
      <w:r w:rsidRPr="00941DD9">
        <w:rPr>
          <w:rFonts w:asciiTheme="minorHAnsi" w:hAnsiTheme="minorHAnsi"/>
          <w:b/>
          <w:i/>
          <w:sz w:val="28"/>
          <w:szCs w:val="28"/>
          <w:lang w:val="en-US"/>
        </w:rPr>
        <w:t xml:space="preserve">EL COMITÉ DE LA PRUEBA / THE CHAMPIONSHIP </w:t>
      </w:r>
      <w:r w:rsidRPr="00941DD9">
        <w:rPr>
          <w:rFonts w:asciiTheme="minorHAnsi" w:hAnsiTheme="minorHAnsi"/>
          <w:b/>
          <w:i/>
          <w:sz w:val="28"/>
          <w:szCs w:val="28"/>
        </w:rPr>
        <w:t>COMMITTEE</w:t>
      </w:r>
    </w:p>
    <w:sectPr w:rsidR="00654B4E" w:rsidRPr="00941DD9" w:rsidSect="004C75AE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51D5"/>
    <w:rsid w:val="000650A4"/>
    <w:rsid w:val="00093E4B"/>
    <w:rsid w:val="000F33D5"/>
    <w:rsid w:val="00117571"/>
    <w:rsid w:val="00141A33"/>
    <w:rsid w:val="0019631C"/>
    <w:rsid w:val="001F5BF7"/>
    <w:rsid w:val="0024158A"/>
    <w:rsid w:val="003B30D8"/>
    <w:rsid w:val="00414CFB"/>
    <w:rsid w:val="004C75AE"/>
    <w:rsid w:val="00535E47"/>
    <w:rsid w:val="00654B4E"/>
    <w:rsid w:val="006E109B"/>
    <w:rsid w:val="00730FA5"/>
    <w:rsid w:val="007A18F4"/>
    <w:rsid w:val="007F05E5"/>
    <w:rsid w:val="0081460F"/>
    <w:rsid w:val="008153F2"/>
    <w:rsid w:val="008569A2"/>
    <w:rsid w:val="00861E51"/>
    <w:rsid w:val="00866855"/>
    <w:rsid w:val="008700CD"/>
    <w:rsid w:val="008F2165"/>
    <w:rsid w:val="009013E4"/>
    <w:rsid w:val="00941DD9"/>
    <w:rsid w:val="009446AE"/>
    <w:rsid w:val="00990FE4"/>
    <w:rsid w:val="00A0788E"/>
    <w:rsid w:val="00A71F68"/>
    <w:rsid w:val="00AB6982"/>
    <w:rsid w:val="00B83C3C"/>
    <w:rsid w:val="00C55F73"/>
    <w:rsid w:val="00D526E5"/>
    <w:rsid w:val="00E42D9D"/>
    <w:rsid w:val="00E9014F"/>
    <w:rsid w:val="00EA45B0"/>
    <w:rsid w:val="00F01843"/>
    <w:rsid w:val="00F86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5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D70AC4-D543-454D-81D5-CCF81DCFA760}"/>
</file>

<file path=customXml/itemProps2.xml><?xml version="1.0" encoding="utf-8"?>
<ds:datastoreItem xmlns:ds="http://schemas.openxmlformats.org/officeDocument/2006/customXml" ds:itemID="{A6B1EB24-2714-4371-8F57-29B6997C595A}"/>
</file>

<file path=customXml/itemProps3.xml><?xml version="1.0" encoding="utf-8"?>
<ds:datastoreItem xmlns:ds="http://schemas.openxmlformats.org/officeDocument/2006/customXml" ds:itemID="{55B129EA-BF4D-41FF-8CF4-12E5659018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cp:lastModifiedBy>EVECINO</cp:lastModifiedBy>
  <cp:revision>2</cp:revision>
  <cp:lastPrinted>2007-02-19T15:55:00Z</cp:lastPrinted>
  <dcterms:created xsi:type="dcterms:W3CDTF">2013-02-21T16:02:00Z</dcterms:created>
  <dcterms:modified xsi:type="dcterms:W3CDTF">2013-02-21T16:02:00Z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