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0FE93935" w:rsidR="00D1402B" w:rsidRPr="0026568A" w:rsidRDefault="00E43F40" w:rsidP="00E43F40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 xml:space="preserve">Marcelo Prieto - </w:t>
            </w:r>
            <w:bookmarkStart w:id="0" w:name="_GoBack"/>
            <w:bookmarkEnd w:id="0"/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Seleccionador Nacional CTAF</w:t>
            </w:r>
            <w:r w:rsidR="002F6228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7097BCB2" w:rsidR="00D1402B" w:rsidRPr="00165381" w:rsidRDefault="002F6228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Interterritorial Sub-25 Femenino 2012 -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Pinaillas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39FBE767" w:rsidR="00D1402B" w:rsidRPr="00D44871" w:rsidRDefault="00E43F40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6-8</w:t>
            </w:r>
            <w:r w:rsidR="002F622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septiembre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082EED7B" w:rsidR="00E9519B" w:rsidRPr="00D44871" w:rsidRDefault="002F6228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11 de septiembre de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14:paraId="32B727AA" w14:textId="6B084726" w:rsidR="00E43F40" w:rsidRDefault="00E43F40" w:rsidP="00E9519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Motivo del viaje:</w:t>
      </w:r>
      <w:r>
        <w:rPr>
          <w:rFonts w:asciiTheme="minorHAnsi" w:hAnsiTheme="minorHAnsi"/>
          <w:sz w:val="24"/>
          <w:szCs w:val="24"/>
        </w:rPr>
        <w:t xml:space="preserve"> visualizar a posibles jugadoras para trabajar en la pre-temporada 2012-2013.</w:t>
      </w:r>
    </w:p>
    <w:p w14:paraId="379E6841" w14:textId="77777777" w:rsidR="00E43F40" w:rsidRDefault="00E43F40" w:rsidP="00E9519B">
      <w:pPr>
        <w:rPr>
          <w:rFonts w:asciiTheme="minorHAnsi" w:hAnsiTheme="minorHAnsi"/>
          <w:sz w:val="24"/>
          <w:szCs w:val="24"/>
        </w:rPr>
      </w:pPr>
    </w:p>
    <w:p w14:paraId="181CCE16" w14:textId="77777777" w:rsidR="00E43F40" w:rsidRDefault="00E43F40" w:rsidP="00E43F40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14:paraId="241AEB0D" w14:textId="77777777" w:rsidR="00E43F40" w:rsidRDefault="00E43F40" w:rsidP="00E43F40">
      <w:pPr>
        <w:rPr>
          <w:rFonts w:asciiTheme="minorHAnsi" w:hAnsiTheme="minorHAnsi" w:cs="Tahoma"/>
          <w:sz w:val="24"/>
          <w:szCs w:val="24"/>
        </w:rPr>
      </w:pPr>
    </w:p>
    <w:p w14:paraId="37B80905" w14:textId="77777777" w:rsidR="00E43F40" w:rsidRDefault="00E43F40" w:rsidP="00E43F40">
      <w:pPr>
        <w:pStyle w:val="Prrafodelista"/>
        <w:numPr>
          <w:ilvl w:val="0"/>
          <w:numId w:val="23"/>
        </w:numPr>
        <w:rPr>
          <w:rFonts w:asciiTheme="minorHAnsi" w:hAnsiTheme="minorHAnsi" w:cs="Tahoma"/>
          <w:b/>
          <w:color w:val="FF0000"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Observaré cada día a dos territoriales para poder analizar a posibles jugadoras para trabajar en la pre-temporada.</w:t>
      </w:r>
      <w:r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b/>
          <w:color w:val="FF0000"/>
          <w:sz w:val="24"/>
          <w:szCs w:val="24"/>
        </w:rPr>
        <w:t>He podido observar a todas las territoriales de 1º división y algunas de 2º división, pero en esta última no he visto a jugadoras que puedan estar en el grupo de trabajo.</w:t>
      </w:r>
    </w:p>
    <w:p w14:paraId="2A3EE09B" w14:textId="77777777" w:rsidR="00E43F40" w:rsidRDefault="00E43F40" w:rsidP="00E43F40">
      <w:pPr>
        <w:pStyle w:val="Prrafodelista"/>
        <w:numPr>
          <w:ilvl w:val="0"/>
          <w:numId w:val="23"/>
        </w:numPr>
        <w:rPr>
          <w:rFonts w:asciiTheme="minorHAnsi" w:hAnsiTheme="minorHAnsi" w:cs="Tahoma"/>
          <w:b/>
          <w:color w:val="FF0000"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Hablaré con los entrenadores de las territoriales para sacar conclusiones de cómo están trabajando y cuanto tiempo le dedica la territorial a sus jugadoras</w:t>
      </w:r>
      <w:r>
        <w:rPr>
          <w:rFonts w:asciiTheme="minorHAnsi" w:hAnsiTheme="minorHAnsi" w:cs="Tahoma"/>
          <w:sz w:val="24"/>
          <w:szCs w:val="24"/>
        </w:rPr>
        <w:t xml:space="preserve">. </w:t>
      </w:r>
      <w:r>
        <w:rPr>
          <w:rFonts w:asciiTheme="minorHAnsi" w:hAnsiTheme="minorHAnsi" w:cs="Tahoma"/>
          <w:b/>
          <w:color w:val="FF0000"/>
          <w:sz w:val="24"/>
          <w:szCs w:val="24"/>
        </w:rPr>
        <w:t xml:space="preserve">Realmente he visto que muchas territoriales están trabajando muy bien, como la asturiana, la catalana, la valenciana y la madrileña; las demás les falta planificación; actualmente en cada comunidad existen centros de tecnificación, o de las federaciones territoriales o privados, pero este aspecto hace que las jugadoras tengan más calidad en su juego. </w:t>
      </w:r>
    </w:p>
    <w:p w14:paraId="493B6157" w14:textId="77777777" w:rsidR="00E43F40" w:rsidRDefault="00E43F40" w:rsidP="00E43F40">
      <w:pPr>
        <w:pStyle w:val="Prrafodelista"/>
        <w:numPr>
          <w:ilvl w:val="0"/>
          <w:numId w:val="23"/>
        </w:numPr>
        <w:rPr>
          <w:rFonts w:asciiTheme="minorHAnsi" w:hAnsiTheme="minorHAnsi" w:cs="Tahoma"/>
          <w:b/>
          <w:color w:val="FF0000"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Sacaré conclusiones de la técnica y su manera de jugar en el campo. </w:t>
      </w:r>
      <w:r>
        <w:rPr>
          <w:rFonts w:asciiTheme="minorHAnsi" w:hAnsiTheme="minorHAnsi" w:cs="Tahoma"/>
          <w:b/>
          <w:color w:val="FF0000"/>
          <w:sz w:val="24"/>
          <w:szCs w:val="24"/>
        </w:rPr>
        <w:t>Me fue difícil sacar conclusiones concretas sobre la técnica de las jugadoras, solo he podido sacar apreciaciones generales de cada jugadora que están reflejadas en los informes.</w:t>
      </w:r>
    </w:p>
    <w:p w14:paraId="061227F1" w14:textId="77777777" w:rsidR="00E43F40" w:rsidRDefault="00E43F40" w:rsidP="00E43F40">
      <w:pPr>
        <w:pStyle w:val="Prrafodelista"/>
        <w:numPr>
          <w:ilvl w:val="0"/>
          <w:numId w:val="23"/>
        </w:numPr>
        <w:rPr>
          <w:rFonts w:asciiTheme="minorHAnsi" w:hAnsiTheme="minorHAnsi" w:cs="Tahoma"/>
          <w:b/>
          <w:color w:val="FF0000"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Organizaré el campeonato de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approach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 el día 4 de Septiembre.</w:t>
      </w:r>
      <w:r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b/>
          <w:color w:val="FF0000"/>
          <w:sz w:val="24"/>
          <w:szCs w:val="24"/>
        </w:rPr>
        <w:t xml:space="preserve">He cambiado de fecha y no hice los campeonatos de </w:t>
      </w:r>
      <w:proofErr w:type="spellStart"/>
      <w:r>
        <w:rPr>
          <w:rFonts w:asciiTheme="minorHAnsi" w:hAnsiTheme="minorHAnsi" w:cs="Tahoma"/>
          <w:b/>
          <w:color w:val="FF0000"/>
          <w:sz w:val="24"/>
          <w:szCs w:val="24"/>
        </w:rPr>
        <w:t>approach</w:t>
      </w:r>
      <w:proofErr w:type="spellEnd"/>
      <w:r>
        <w:rPr>
          <w:rFonts w:asciiTheme="minorHAnsi" w:hAnsiTheme="minorHAnsi" w:cs="Tahoma"/>
          <w:b/>
          <w:color w:val="FF0000"/>
          <w:sz w:val="24"/>
          <w:szCs w:val="24"/>
        </w:rPr>
        <w:t>.</w:t>
      </w:r>
    </w:p>
    <w:p w14:paraId="0192FA28" w14:textId="77777777" w:rsidR="00E43F40" w:rsidRDefault="00E43F40" w:rsidP="00E43F40">
      <w:pPr>
        <w:pStyle w:val="Prrafodelista"/>
        <w:numPr>
          <w:ilvl w:val="0"/>
          <w:numId w:val="23"/>
        </w:numPr>
        <w:rPr>
          <w:rFonts w:asciiTheme="minorHAnsi" w:hAnsiTheme="minorHAnsi" w:cs="Tahoma"/>
          <w:b/>
          <w:color w:val="FF0000"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Finalizaré con un informe global del campeonato y desarrollaré una lista de posibles jugadoras para la pre-temporada con sus motivos de elección.</w:t>
      </w:r>
      <w:r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b/>
          <w:color w:val="FF0000"/>
          <w:sz w:val="24"/>
          <w:szCs w:val="24"/>
        </w:rPr>
        <w:t>No hice un informe global de la competición, hemos evaluado del 1 al 5 a cada jugadora de 1º división, también adjuntamos pequeños comentarios de cada jugadora para poder debatir en la próxima reunión sobre las jugadoras posibles del grupo de trabajo.</w:t>
      </w:r>
    </w:p>
    <w:p w14:paraId="53124B5F" w14:textId="77777777" w:rsidR="00E43F40" w:rsidRPr="00E43F40" w:rsidRDefault="00E43F40" w:rsidP="00E9519B">
      <w:pPr>
        <w:rPr>
          <w:rFonts w:ascii="Calibri" w:hAnsi="Calibri"/>
          <w:color w:val="002060"/>
          <w:u w:val="single"/>
        </w:rPr>
      </w:pPr>
    </w:p>
    <w:sectPr w:rsidR="00E43F40" w:rsidRPr="00E43F40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A17D1" w14:textId="77777777" w:rsidR="00C94896" w:rsidRDefault="00C94896">
      <w:r>
        <w:separator/>
      </w:r>
    </w:p>
  </w:endnote>
  <w:endnote w:type="continuationSeparator" w:id="0">
    <w:p w14:paraId="544A17D2" w14:textId="77777777" w:rsidR="00C94896" w:rsidRDefault="00C94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43F40" w:rsidRPr="00E43F4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59D55C71" w:rsidR="00E9519B" w:rsidRDefault="00165381" w:rsidP="002F6228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</w:t>
          </w:r>
          <w:r w:rsidR="002F6228">
            <w:fldChar w:fldCharType="begin"/>
          </w:r>
          <w:r w:rsidR="002F6228">
            <w:instrText xml:space="preserve"> TIME \@ "dd/MM/yyyy" </w:instrText>
          </w:r>
          <w:r w:rsidR="002F6228">
            <w:fldChar w:fldCharType="separate"/>
          </w:r>
          <w:r w:rsidR="00832BCF">
            <w:rPr>
              <w:noProof/>
            </w:rPr>
            <w:t>13/09/2012</w:t>
          </w:r>
          <w:r w:rsidR="002F6228">
            <w:fldChar w:fldCharType="end"/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A17CF" w14:textId="77777777" w:rsidR="00C94896" w:rsidRDefault="00C94896">
      <w:r>
        <w:separator/>
      </w:r>
    </w:p>
  </w:footnote>
  <w:footnote w:type="continuationSeparator" w:id="0">
    <w:p w14:paraId="544A17D0" w14:textId="77777777" w:rsidR="00C94896" w:rsidRDefault="00C94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E36B8"/>
    <w:multiLevelType w:val="hybridMultilevel"/>
    <w:tmpl w:val="B7CC9F32"/>
    <w:lvl w:ilvl="0" w:tplc="B07CF15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2"/>
  </w:num>
  <w:num w:numId="4">
    <w:abstractNumId w:val="5"/>
  </w:num>
  <w:num w:numId="5">
    <w:abstractNumId w:val="6"/>
  </w:num>
  <w:num w:numId="6">
    <w:abstractNumId w:val="16"/>
  </w:num>
  <w:num w:numId="7">
    <w:abstractNumId w:val="4"/>
  </w:num>
  <w:num w:numId="8">
    <w:abstractNumId w:val="15"/>
  </w:num>
  <w:num w:numId="9">
    <w:abstractNumId w:val="18"/>
  </w:num>
  <w:num w:numId="10">
    <w:abstractNumId w:val="1"/>
  </w:num>
  <w:num w:numId="11">
    <w:abstractNumId w:val="11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  <w:num w:numId="16">
    <w:abstractNumId w:val="10"/>
  </w:num>
  <w:num w:numId="17">
    <w:abstractNumId w:val="8"/>
  </w:num>
  <w:num w:numId="18">
    <w:abstractNumId w:val="17"/>
  </w:num>
  <w:num w:numId="19">
    <w:abstractNumId w:val="0"/>
  </w:num>
  <w:num w:numId="20">
    <w:abstractNumId w:val="21"/>
  </w:num>
  <w:num w:numId="21">
    <w:abstractNumId w:val="20"/>
  </w:num>
  <w:num w:numId="22">
    <w:abstractNumId w:val="7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228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67128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2BCF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43F40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F6228"/>
    <w:pPr>
      <w:ind w:left="720"/>
      <w:contextualSpacing/>
    </w:pPr>
    <w:rPr>
      <w:szCs w:val="22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F6228"/>
    <w:pPr>
      <w:ind w:left="720"/>
      <w:contextualSpacing/>
    </w:pPr>
    <w:rPr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B9D68B-DCDF-43B0-AA08-5DB0B8DF0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Valoraciones Tecnicas Generales Marcelo Prieto - InterFem2012</dc:title>
  <dc:creator>Elena</dc:creator>
  <cp:lastModifiedBy>MABEL POBIL</cp:lastModifiedBy>
  <cp:revision>3</cp:revision>
  <cp:lastPrinted>2003-10-30T09:46:00Z</cp:lastPrinted>
  <dcterms:created xsi:type="dcterms:W3CDTF">2012-09-13T15:27:00Z</dcterms:created>
  <dcterms:modified xsi:type="dcterms:W3CDTF">2012-09-13T15:30:00Z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