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36C59145" w:rsidR="00D1402B" w:rsidRPr="0026568A" w:rsidRDefault="00295776" w:rsidP="00BA7D3A">
            <w:pPr>
              <w:pStyle w:val="Ttulo2"/>
              <w:jc w:val="left"/>
              <w:rPr>
                <w:rFonts w:ascii="Calibri" w:hAnsi="Calibri"/>
                <w:bCs/>
                <w:color w:val="002060"/>
                <w:sz w:val="24"/>
                <w:lang w:val="es-ES_tradnl"/>
              </w:rPr>
            </w:pPr>
            <w:r>
              <w:rPr>
                <w:rFonts w:ascii="Calibri" w:hAnsi="Calibri"/>
                <w:bCs/>
                <w:color w:val="002060"/>
                <w:sz w:val="24"/>
                <w:lang w:val="es-ES_tradnl"/>
              </w:rPr>
              <w:t>Oscar del Río – Psicólogo deportivo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1DF2B44" w:rsidR="00D1402B" w:rsidRPr="00165381" w:rsidRDefault="00295776" w:rsidP="005208B3">
            <w:pPr>
              <w:pStyle w:val="Ttulo1"/>
              <w:spacing w:line="240" w:lineRule="auto"/>
              <w:rPr>
                <w:rFonts w:ascii="Calibri" w:hAnsi="Calibri"/>
                <w:bCs/>
                <w:color w:val="002060"/>
                <w:sz w:val="24"/>
                <w:lang w:val="es-ES"/>
              </w:rPr>
            </w:pPr>
            <w:r>
              <w:rPr>
                <w:rFonts w:ascii="Calibri" w:hAnsi="Calibri"/>
                <w:bCs/>
                <w:color w:val="002060"/>
                <w:sz w:val="24"/>
                <w:lang w:val="es-ES"/>
              </w:rPr>
              <w:t xml:space="preserve">Copa de Andalucía </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6AD3C9AE" w:rsidR="00D1402B" w:rsidRPr="00D44871" w:rsidRDefault="00295776" w:rsidP="006D0FC5">
            <w:pPr>
              <w:rPr>
                <w:rFonts w:ascii="Calibri" w:hAnsi="Calibri"/>
                <w:b/>
                <w:bCs/>
                <w:color w:val="002060"/>
                <w:lang w:val="es-ES_tradnl"/>
              </w:rPr>
            </w:pPr>
            <w:r>
              <w:rPr>
                <w:rFonts w:ascii="Calibri" w:hAnsi="Calibri"/>
                <w:b/>
                <w:bCs/>
                <w:color w:val="002060"/>
                <w:lang w:val="es-ES_tradnl"/>
              </w:rPr>
              <w:t xml:space="preserve">13-14 de </w:t>
            </w:r>
            <w:r w:rsidR="005208B3">
              <w:rPr>
                <w:rFonts w:ascii="Calibri" w:hAnsi="Calibri"/>
                <w:b/>
                <w:bCs/>
                <w:color w:val="002060"/>
                <w:lang w:val="es-ES_tradnl"/>
              </w:rPr>
              <w:t>Febrero,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19BC410B" w:rsidR="00E9519B" w:rsidRPr="00D44871" w:rsidRDefault="00295776" w:rsidP="002A171E">
            <w:pPr>
              <w:rPr>
                <w:rFonts w:ascii="Calibri" w:hAnsi="Calibri"/>
                <w:b/>
                <w:bCs/>
                <w:color w:val="002060"/>
                <w:lang w:val="es-ES_tradnl"/>
              </w:rPr>
            </w:pPr>
            <w:r>
              <w:rPr>
                <w:rFonts w:ascii="Calibri" w:hAnsi="Calibri"/>
                <w:b/>
                <w:bCs/>
                <w:color w:val="002060"/>
                <w:lang w:val="es-ES_tradnl"/>
              </w:rPr>
              <w:t>16 de Febrero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2F7C052C" w14:textId="36C56120" w:rsidR="00F7284D" w:rsidRDefault="00295776" w:rsidP="006D0FC5">
            <w:pPr>
              <w:rPr>
                <w:rFonts w:ascii="Calibri" w:hAnsi="Calibri"/>
                <w:b/>
                <w:bCs/>
                <w:color w:val="002060"/>
                <w:lang w:val="es-ES_tradnl"/>
              </w:rPr>
            </w:pPr>
            <w:r>
              <w:rPr>
                <w:rFonts w:ascii="Calibri" w:hAnsi="Calibri"/>
                <w:b/>
                <w:bCs/>
                <w:color w:val="002060"/>
                <w:lang w:val="es-ES_tradnl"/>
              </w:rPr>
              <w:t>Golf El Puerto (Puerto de Santa María)</w:t>
            </w:r>
          </w:p>
          <w:p w14:paraId="544A17C9" w14:textId="77777777" w:rsidR="005208B3" w:rsidRPr="00D44871" w:rsidRDefault="005208B3" w:rsidP="006D0FC5">
            <w:pPr>
              <w:rPr>
                <w:rFonts w:ascii="Calibri" w:hAnsi="Calibri"/>
                <w:b/>
                <w:bCs/>
                <w:color w:val="002060"/>
                <w:lang w:val="es-ES_tradnl"/>
              </w:rPr>
            </w:pPr>
          </w:p>
        </w:tc>
      </w:tr>
    </w:tbl>
    <w:p w14:paraId="544A17CB" w14:textId="43DF44FF"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609DC87C" w14:textId="77777777" w:rsidR="00F857FB" w:rsidRDefault="00F857FB" w:rsidP="00E9519B">
      <w:pPr>
        <w:rPr>
          <w:rFonts w:ascii="Calibri" w:hAnsi="Calibri"/>
          <w:color w:val="002060"/>
          <w:u w:val="single"/>
          <w:lang w:val="es-ES_tradnl"/>
        </w:rPr>
      </w:pPr>
    </w:p>
    <w:p w14:paraId="6741F15E" w14:textId="184DECB1" w:rsidR="00BA6B54" w:rsidRDefault="00BA6B54" w:rsidP="005712FB">
      <w:pPr>
        <w:spacing w:line="288" w:lineRule="auto"/>
        <w:rPr>
          <w:rFonts w:ascii="Calibri" w:hAnsi="Calibri"/>
          <w:color w:val="002060"/>
          <w:lang w:val="es-ES_tradnl"/>
        </w:rPr>
      </w:pPr>
      <w:r w:rsidRPr="006B680D">
        <w:rPr>
          <w:rFonts w:ascii="Calibri" w:hAnsi="Calibri"/>
          <w:b/>
          <w:color w:val="002060"/>
          <w:lang w:val="es-ES_tradnl"/>
        </w:rPr>
        <w:t>13 de Febrero</w:t>
      </w:r>
      <w:r>
        <w:rPr>
          <w:rFonts w:ascii="Calibri" w:hAnsi="Calibri"/>
          <w:color w:val="002060"/>
          <w:lang w:val="es-ES_tradnl"/>
        </w:rPr>
        <w:t xml:space="preserve">: </w:t>
      </w:r>
      <w:r w:rsidR="005712FB">
        <w:rPr>
          <w:rFonts w:ascii="Calibri" w:hAnsi="Calibri"/>
          <w:color w:val="002060"/>
          <w:lang w:val="es-ES_tradnl"/>
        </w:rPr>
        <w:t xml:space="preserve">Junto con Marcelo </w:t>
      </w:r>
      <w:r>
        <w:rPr>
          <w:rFonts w:ascii="Calibri" w:hAnsi="Calibri"/>
          <w:color w:val="002060"/>
          <w:lang w:val="es-ES_tradnl"/>
        </w:rPr>
        <w:t>vuelta de entrenamiento con las jugadoras Marta Pérez, Cecilia Díaz Moliner, Cristina Pérez, María Alzueta. En mi opinión el trabajo realizado con las jugadoras fue positivo y enriquecedor para las jugadoras aunque considero que este trabajo se puede realizar en 9 hoyos, aprovechando los otros 9 hoyos con otro grupo de otras 4 jugadoras. Considero que en 9 hoyos se puede explicar a las jugadoras todos los aspectos</w:t>
      </w:r>
      <w:r w:rsidR="00256FF3">
        <w:rPr>
          <w:rFonts w:ascii="Calibri" w:hAnsi="Calibri"/>
          <w:color w:val="002060"/>
          <w:lang w:val="es-ES_tradnl"/>
        </w:rPr>
        <w:t xml:space="preserve"> de la parte mental</w:t>
      </w:r>
      <w:r>
        <w:rPr>
          <w:rFonts w:ascii="Calibri" w:hAnsi="Calibri"/>
          <w:color w:val="002060"/>
          <w:lang w:val="es-ES_tradnl"/>
        </w:rPr>
        <w:t xml:space="preserve"> que hay que trabajar en la</w:t>
      </w:r>
      <w:r w:rsidR="00256FF3">
        <w:rPr>
          <w:rFonts w:ascii="Calibri" w:hAnsi="Calibri"/>
          <w:color w:val="002060"/>
          <w:lang w:val="es-ES_tradnl"/>
        </w:rPr>
        <w:t xml:space="preserve">s vueltas de entrenamiento. </w:t>
      </w:r>
      <w:r>
        <w:rPr>
          <w:rFonts w:ascii="Calibri" w:hAnsi="Calibri"/>
          <w:color w:val="002060"/>
          <w:lang w:val="es-ES_tradnl"/>
        </w:rPr>
        <w:t>Básicamente el trabajo a realizar con las jugadoras en las vueltas de entren</w:t>
      </w:r>
      <w:r w:rsidR="00256FF3">
        <w:rPr>
          <w:rFonts w:ascii="Calibri" w:hAnsi="Calibri"/>
          <w:color w:val="002060"/>
          <w:lang w:val="es-ES_tradnl"/>
        </w:rPr>
        <w:t>amiento en la parcela mental es:</w:t>
      </w:r>
    </w:p>
    <w:p w14:paraId="03AAF71D" w14:textId="77777777" w:rsidR="002C689D" w:rsidRPr="002C689D" w:rsidRDefault="00BA6B54" w:rsidP="005712FB">
      <w:pPr>
        <w:pStyle w:val="Prrafodelista"/>
        <w:numPr>
          <w:ilvl w:val="0"/>
          <w:numId w:val="23"/>
        </w:numPr>
        <w:spacing w:line="288" w:lineRule="auto"/>
        <w:rPr>
          <w:rFonts w:ascii="Calibri" w:hAnsi="Calibri"/>
          <w:color w:val="002060"/>
          <w:lang w:val="es-ES_tradnl"/>
        </w:rPr>
      </w:pPr>
      <w:r w:rsidRPr="002C689D">
        <w:rPr>
          <w:rFonts w:ascii="Calibri" w:hAnsi="Calibri"/>
          <w:color w:val="002060"/>
          <w:lang w:val="es-ES_tradnl"/>
        </w:rPr>
        <w:t xml:space="preserve">Objetivos psicológicos de las vueltas de entrenamiento: </w:t>
      </w:r>
    </w:p>
    <w:p w14:paraId="57FA0192" w14:textId="43F6CBF9" w:rsidR="00BA6B54" w:rsidRDefault="002C689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A</w:t>
      </w:r>
      <w:r w:rsidR="00BA6B54">
        <w:rPr>
          <w:rFonts w:ascii="Calibri" w:hAnsi="Calibri"/>
          <w:color w:val="002060"/>
          <w:lang w:val="es-ES_tradnl"/>
        </w:rPr>
        <w:t>umentar la confianza-sentirse preparada para afrontar la competición. Para conseguir este sentimiento-confianza se explica la gran herramienta que es hacer un buen libro de medidas lo que va a permitir en la competición:</w:t>
      </w:r>
    </w:p>
    <w:p w14:paraId="368F155E" w14:textId="5A020D07" w:rsidR="00BA6B54" w:rsidRDefault="00BA6B54" w:rsidP="005712FB">
      <w:pPr>
        <w:pStyle w:val="Prrafodelista"/>
        <w:numPr>
          <w:ilvl w:val="1"/>
          <w:numId w:val="22"/>
        </w:numPr>
        <w:spacing w:line="288" w:lineRule="auto"/>
        <w:rPr>
          <w:rFonts w:ascii="Calibri" w:hAnsi="Calibri"/>
          <w:color w:val="002060"/>
          <w:lang w:val="es-ES_tradnl"/>
        </w:rPr>
      </w:pPr>
      <w:r>
        <w:rPr>
          <w:rFonts w:ascii="Calibri" w:hAnsi="Calibri"/>
          <w:color w:val="002060"/>
          <w:lang w:val="es-ES_tradnl"/>
        </w:rPr>
        <w:t>Aumentar el grado de seguridad y compromiso con las decisiones tomadas</w:t>
      </w:r>
      <w:r w:rsidR="002C689D">
        <w:rPr>
          <w:rFonts w:ascii="Calibri" w:hAnsi="Calibri"/>
          <w:color w:val="002060"/>
          <w:lang w:val="es-ES_tradnl"/>
        </w:rPr>
        <w:t xml:space="preserve"> al tener referencias en cuanto a distancias-palos jugados-viento, </w:t>
      </w:r>
      <w:proofErr w:type="spellStart"/>
      <w:r w:rsidR="002C689D">
        <w:rPr>
          <w:rFonts w:ascii="Calibri" w:hAnsi="Calibri"/>
          <w:color w:val="002060"/>
          <w:lang w:val="es-ES_tradnl"/>
        </w:rPr>
        <w:t>etc</w:t>
      </w:r>
      <w:proofErr w:type="spellEnd"/>
      <w:r w:rsidR="002C689D">
        <w:rPr>
          <w:rFonts w:ascii="Calibri" w:hAnsi="Calibri"/>
          <w:color w:val="002060"/>
          <w:lang w:val="es-ES_tradnl"/>
        </w:rPr>
        <w:t xml:space="preserve"> </w:t>
      </w:r>
      <w:r w:rsidR="00256FF3">
        <w:rPr>
          <w:rFonts w:ascii="Calibri" w:hAnsi="Calibri"/>
          <w:color w:val="002060"/>
          <w:lang w:val="es-ES_tradnl"/>
        </w:rPr>
        <w:t xml:space="preserve">lo cual se va a traducir en determinación en la ejecución del swing. </w:t>
      </w:r>
    </w:p>
    <w:p w14:paraId="2CD56D24" w14:textId="0711DC38" w:rsidR="002C689D" w:rsidRDefault="002C689D" w:rsidP="005712FB">
      <w:pPr>
        <w:pStyle w:val="Prrafodelista"/>
        <w:numPr>
          <w:ilvl w:val="1"/>
          <w:numId w:val="22"/>
        </w:numPr>
        <w:spacing w:line="288" w:lineRule="auto"/>
        <w:rPr>
          <w:rFonts w:ascii="Calibri" w:hAnsi="Calibri"/>
          <w:color w:val="002060"/>
          <w:lang w:val="es-ES_tradnl"/>
        </w:rPr>
      </w:pPr>
      <w:r>
        <w:rPr>
          <w:rFonts w:ascii="Calibri" w:hAnsi="Calibri"/>
          <w:color w:val="002060"/>
          <w:lang w:val="es-ES_tradnl"/>
        </w:rPr>
        <w:t xml:space="preserve">Comienzo del entrenamiento en cerrar foco atencional-percepción al ir anotando las zonas de apoyo y/o malas de cada hoyo en el libro de medidas lo que va a permitir el día de competición a la hora de preparar el golpe focalizar directamente la atención en la zona buena de juego sin necesidad de prestar demasiada atención perceptiva a las zonas malas. </w:t>
      </w:r>
    </w:p>
    <w:p w14:paraId="5339FF8C" w14:textId="5D27B47D" w:rsidR="002C689D" w:rsidRDefault="002C689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 xml:space="preserve">Sentir el campo: interiorizar la velocidad de los </w:t>
      </w:r>
      <w:proofErr w:type="spellStart"/>
      <w:r>
        <w:rPr>
          <w:rFonts w:ascii="Calibri" w:hAnsi="Calibri"/>
          <w:color w:val="002060"/>
          <w:lang w:val="es-ES_tradnl"/>
        </w:rPr>
        <w:t>greenes</w:t>
      </w:r>
      <w:proofErr w:type="spellEnd"/>
      <w:r>
        <w:rPr>
          <w:rFonts w:ascii="Calibri" w:hAnsi="Calibri"/>
          <w:color w:val="002060"/>
          <w:lang w:val="es-ES_tradnl"/>
        </w:rPr>
        <w:t xml:space="preserve">-estado de bunkers-reacción de la bola desde el rough-rodadura de la bola en los </w:t>
      </w:r>
      <w:proofErr w:type="spellStart"/>
      <w:r>
        <w:rPr>
          <w:rFonts w:ascii="Calibri" w:hAnsi="Calibri"/>
          <w:color w:val="002060"/>
          <w:lang w:val="es-ES_tradnl"/>
        </w:rPr>
        <w:t>greenes</w:t>
      </w:r>
      <w:proofErr w:type="spellEnd"/>
      <w:r>
        <w:rPr>
          <w:rFonts w:ascii="Calibri" w:hAnsi="Calibri"/>
          <w:color w:val="002060"/>
          <w:lang w:val="es-ES_tradnl"/>
        </w:rPr>
        <w:t xml:space="preserve">, etc. Todo este conocimiento aporta seguridad y confianza a la jugadora. Ejercicios para chequear el grado de interiorización de las sensaciones de distancia y velocidad de los </w:t>
      </w:r>
      <w:proofErr w:type="spellStart"/>
      <w:r>
        <w:rPr>
          <w:rFonts w:ascii="Calibri" w:hAnsi="Calibri"/>
          <w:color w:val="002060"/>
          <w:lang w:val="es-ES_tradnl"/>
        </w:rPr>
        <w:t>greenes</w:t>
      </w:r>
      <w:proofErr w:type="spellEnd"/>
      <w:r>
        <w:rPr>
          <w:rFonts w:ascii="Calibri" w:hAnsi="Calibri"/>
          <w:color w:val="002060"/>
          <w:lang w:val="es-ES_tradnl"/>
        </w:rPr>
        <w:t>.</w:t>
      </w:r>
    </w:p>
    <w:p w14:paraId="6DFBE89F" w14:textId="28939CF7" w:rsidR="002C689D" w:rsidRDefault="002C689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 xml:space="preserve">Entrenamiento de la rutina pre-golpe: fluidez-determinación. </w:t>
      </w:r>
    </w:p>
    <w:p w14:paraId="4B4C0EDD" w14:textId="77777777" w:rsidR="006B680D" w:rsidRDefault="006B680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 xml:space="preserve">Observación de lenguaje corporal-afrontamiento de los errores-etc. </w:t>
      </w:r>
    </w:p>
    <w:p w14:paraId="1560AF22" w14:textId="060BE301" w:rsidR="006B680D" w:rsidRPr="006B680D" w:rsidRDefault="006B680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 xml:space="preserve">Resolver posibles dudas de las jugadoras o realizar algún trabajo específico con alguna de ellas si es necesario. </w:t>
      </w:r>
    </w:p>
    <w:p w14:paraId="06543836" w14:textId="31088FC9" w:rsidR="002C689D" w:rsidRDefault="006B680D" w:rsidP="005712FB">
      <w:pPr>
        <w:pStyle w:val="Prrafodelista"/>
        <w:numPr>
          <w:ilvl w:val="0"/>
          <w:numId w:val="22"/>
        </w:numPr>
        <w:spacing w:line="288" w:lineRule="auto"/>
        <w:rPr>
          <w:rFonts w:ascii="Calibri" w:hAnsi="Calibri"/>
          <w:color w:val="002060"/>
          <w:lang w:val="es-ES_tradnl"/>
        </w:rPr>
      </w:pPr>
      <w:r>
        <w:rPr>
          <w:rFonts w:ascii="Calibri" w:hAnsi="Calibri"/>
          <w:color w:val="002060"/>
          <w:lang w:val="es-ES_tradnl"/>
        </w:rPr>
        <w:t xml:space="preserve">Concretar la ficha de preparación de torneos en relación a </w:t>
      </w:r>
      <w:r w:rsidR="002C689D">
        <w:rPr>
          <w:rFonts w:ascii="Calibri" w:hAnsi="Calibri"/>
          <w:color w:val="002060"/>
          <w:lang w:val="es-ES_tradnl"/>
        </w:rPr>
        <w:t>los objetivos de</w:t>
      </w:r>
      <w:r>
        <w:rPr>
          <w:rFonts w:ascii="Calibri" w:hAnsi="Calibri"/>
          <w:color w:val="002060"/>
          <w:lang w:val="es-ES_tradnl"/>
        </w:rPr>
        <w:t>l torneo, posibles dific</w:t>
      </w:r>
      <w:bookmarkStart w:id="0" w:name="_GoBack"/>
      <w:bookmarkEnd w:id="0"/>
      <w:r>
        <w:rPr>
          <w:rFonts w:ascii="Calibri" w:hAnsi="Calibri"/>
          <w:color w:val="002060"/>
          <w:lang w:val="es-ES_tradnl"/>
        </w:rPr>
        <w:t xml:space="preserve">ultades y estrategias para resolver las posibles dificultades. </w:t>
      </w:r>
      <w:r w:rsidR="002C689D">
        <w:rPr>
          <w:rFonts w:ascii="Calibri" w:hAnsi="Calibri"/>
          <w:color w:val="002060"/>
          <w:lang w:val="es-ES_tradnl"/>
        </w:rPr>
        <w:t xml:space="preserve">En relación a este objetivo al terminar la vuelta de entrenamiento estuvimos </w:t>
      </w:r>
      <w:r>
        <w:rPr>
          <w:rFonts w:ascii="Calibri" w:hAnsi="Calibri"/>
          <w:color w:val="002060"/>
          <w:lang w:val="es-ES_tradnl"/>
        </w:rPr>
        <w:t xml:space="preserve">realizando este trabajo con las 4 jugadoras. Únicamente </w:t>
      </w:r>
      <w:r w:rsidR="002C689D">
        <w:rPr>
          <w:rFonts w:ascii="Calibri" w:hAnsi="Calibri"/>
          <w:color w:val="002060"/>
          <w:lang w:val="es-ES_tradnl"/>
        </w:rPr>
        <w:t>Cristina P</w:t>
      </w:r>
      <w:r>
        <w:rPr>
          <w:rFonts w:ascii="Calibri" w:hAnsi="Calibri"/>
          <w:color w:val="002060"/>
          <w:lang w:val="es-ES_tradnl"/>
        </w:rPr>
        <w:t xml:space="preserve">érez no había realizado la ficha de preparación de torneo. </w:t>
      </w:r>
    </w:p>
    <w:p w14:paraId="09825598" w14:textId="610AA132" w:rsidR="00CF191A" w:rsidRPr="00CF191A" w:rsidRDefault="00CF191A" w:rsidP="00CF191A">
      <w:pPr>
        <w:pStyle w:val="Prrafodelista"/>
        <w:numPr>
          <w:ilvl w:val="0"/>
          <w:numId w:val="23"/>
        </w:numPr>
        <w:spacing w:line="288" w:lineRule="auto"/>
        <w:rPr>
          <w:rFonts w:ascii="Calibri" w:hAnsi="Calibri"/>
          <w:color w:val="002060"/>
          <w:lang w:val="es-ES_tradnl"/>
        </w:rPr>
      </w:pPr>
      <w:r>
        <w:rPr>
          <w:rFonts w:ascii="Calibri" w:hAnsi="Calibri"/>
          <w:color w:val="002060"/>
          <w:lang w:val="es-ES_tradnl"/>
        </w:rPr>
        <w:lastRenderedPageBreak/>
        <w:t xml:space="preserve">Sesión de relajación-visualización: en una sala del hotel realizamos la sesión de relajación-visualización por espacio de 15-20 minutos. Fueron 7 jugadoras las que acudieron a la sesión. Hubo algunas que no vinieron porque no estaban alojadas en el hotel. </w:t>
      </w:r>
    </w:p>
    <w:p w14:paraId="5B5A28BC" w14:textId="6508959E" w:rsidR="00E83B28" w:rsidRDefault="006B680D" w:rsidP="005712FB">
      <w:pPr>
        <w:spacing w:line="288" w:lineRule="auto"/>
        <w:rPr>
          <w:rFonts w:ascii="Calibri" w:hAnsi="Calibri"/>
          <w:color w:val="002060"/>
          <w:lang w:val="es-ES_tradnl"/>
        </w:rPr>
      </w:pPr>
      <w:r>
        <w:rPr>
          <w:rFonts w:ascii="Calibri" w:hAnsi="Calibri"/>
          <w:b/>
          <w:color w:val="002060"/>
          <w:lang w:val="es-ES_tradnl"/>
        </w:rPr>
        <w:t xml:space="preserve">14 de Febrero: </w:t>
      </w:r>
      <w:r>
        <w:rPr>
          <w:rFonts w:ascii="Calibri" w:hAnsi="Calibri"/>
          <w:color w:val="002060"/>
          <w:lang w:val="es-ES_tradnl"/>
        </w:rPr>
        <w:t>Observación de la competición y posterior análisis-evaluación centrándonos especialmente en las cuatro jugadoras con las que realizamos la vuelta de entrenamiento.</w:t>
      </w:r>
    </w:p>
    <w:p w14:paraId="160C3F60" w14:textId="18EA165E" w:rsidR="00AD5E36" w:rsidRDefault="006B680D" w:rsidP="002160DF">
      <w:pPr>
        <w:spacing w:line="288" w:lineRule="auto"/>
        <w:rPr>
          <w:rFonts w:ascii="Calibri" w:hAnsi="Calibri"/>
          <w:color w:val="002060"/>
          <w:lang w:val="es-ES_tradnl"/>
        </w:rPr>
      </w:pPr>
      <w:r w:rsidRPr="00AD5E36">
        <w:rPr>
          <w:rFonts w:ascii="Calibri" w:hAnsi="Calibri"/>
          <w:b/>
          <w:color w:val="002060"/>
          <w:lang w:val="es-ES_tradnl"/>
        </w:rPr>
        <w:t>Marta Pérez:</w:t>
      </w:r>
      <w:r>
        <w:rPr>
          <w:rFonts w:ascii="Calibri" w:hAnsi="Calibri"/>
          <w:color w:val="002060"/>
          <w:lang w:val="es-ES_tradnl"/>
        </w:rPr>
        <w:t xml:space="preserve"> jugadora muy ordenada en la parcela mental. Tanto a ella como a su padre les hice hincapié en que debe de mejorar su estado emocional</w:t>
      </w:r>
      <w:r w:rsidR="00AD5E36">
        <w:rPr>
          <w:rFonts w:ascii="Calibri" w:hAnsi="Calibri"/>
          <w:color w:val="002060"/>
          <w:lang w:val="es-ES_tradnl"/>
        </w:rPr>
        <w:t xml:space="preserve"> de tranquilidad</w:t>
      </w:r>
      <w:r>
        <w:rPr>
          <w:rFonts w:ascii="Calibri" w:hAnsi="Calibri"/>
          <w:color w:val="002060"/>
          <w:lang w:val="es-ES_tradnl"/>
        </w:rPr>
        <w:t xml:space="preserve"> a lo largo de la competición</w:t>
      </w:r>
      <w:r w:rsidR="00AD5E36">
        <w:rPr>
          <w:rFonts w:ascii="Calibri" w:hAnsi="Calibri"/>
          <w:color w:val="002060"/>
          <w:lang w:val="es-ES_tradnl"/>
        </w:rPr>
        <w:t>. Es una jugadora a la que le gusta ir en todo momento muy pendiente de todo lo que puede controlar mientras juega lo cual puede provocar en determinadas competiciones, sobre todo en las importantes, un grado de tensión-concentración excesivo generando un importante desgaste y no permitirse momentos de desconexión a lo largo de la vuelta. Debe de concentrarse cuando toca y saber desconectar e ir la mayor parte del tiempo tranquila y relajada en competición. Dice que le cuesta porque su forma habitual de competir es diferente aunque al día siguiente en la competición</w:t>
      </w:r>
      <w:r w:rsidR="00256FF3">
        <w:rPr>
          <w:rFonts w:ascii="Calibri" w:hAnsi="Calibri"/>
          <w:color w:val="002060"/>
          <w:lang w:val="es-ES_tradnl"/>
        </w:rPr>
        <w:t xml:space="preserve">, </w:t>
      </w:r>
      <w:r w:rsidR="00AD5E36">
        <w:rPr>
          <w:rFonts w:ascii="Calibri" w:hAnsi="Calibri"/>
          <w:color w:val="002060"/>
          <w:lang w:val="es-ES_tradnl"/>
        </w:rPr>
        <w:t>en los hoyos en las que la seguí</w:t>
      </w:r>
      <w:r w:rsidR="00256FF3">
        <w:rPr>
          <w:rFonts w:ascii="Calibri" w:hAnsi="Calibri"/>
          <w:color w:val="002060"/>
          <w:lang w:val="es-ES_tradnl"/>
        </w:rPr>
        <w:t>,</w:t>
      </w:r>
      <w:r w:rsidR="00AD5E36">
        <w:rPr>
          <w:rFonts w:ascii="Calibri" w:hAnsi="Calibri"/>
          <w:color w:val="002060"/>
          <w:lang w:val="es-ES_tradnl"/>
        </w:rPr>
        <w:t xml:space="preserve"> sí noté que intentaba ir más relajada (mirada y caminar más suelto). </w:t>
      </w:r>
    </w:p>
    <w:p w14:paraId="5BB72C54" w14:textId="22B1DA38" w:rsidR="00AD5E36" w:rsidRDefault="00AD5E36" w:rsidP="002160DF">
      <w:pPr>
        <w:spacing w:line="288" w:lineRule="auto"/>
        <w:rPr>
          <w:rFonts w:ascii="Calibri" w:hAnsi="Calibri"/>
          <w:color w:val="002060"/>
          <w:lang w:val="es-ES_tradnl"/>
        </w:rPr>
      </w:pPr>
      <w:r>
        <w:rPr>
          <w:rFonts w:ascii="Calibri" w:hAnsi="Calibri"/>
          <w:color w:val="002060"/>
          <w:lang w:val="es-ES_tradnl"/>
        </w:rPr>
        <w:t xml:space="preserve">El otro aspecto a considerar en el caso de Marta es el que es en determinadas situaciones le cuesta afrontar los errores. Rara vez lo exterioriza pero por dentro va un poco quemada. Esto fue lo que ella me contó que le pasó en dos hoyos en los que yo no estaba por lo que tampoco puedo opinar demasiado en este momento. Creo que en el caso de Marta no es algo preocupante. </w:t>
      </w:r>
    </w:p>
    <w:p w14:paraId="0C343CF8" w14:textId="4B13BA0E" w:rsidR="00AD5E36" w:rsidRDefault="00AD5E36" w:rsidP="002160DF">
      <w:pPr>
        <w:spacing w:line="288" w:lineRule="auto"/>
        <w:rPr>
          <w:rFonts w:ascii="Calibri" w:hAnsi="Calibri"/>
          <w:color w:val="002060"/>
          <w:lang w:val="es-ES_tradnl"/>
        </w:rPr>
      </w:pPr>
      <w:r>
        <w:rPr>
          <w:rFonts w:ascii="Calibri" w:hAnsi="Calibri"/>
          <w:color w:val="002060"/>
          <w:lang w:val="es-ES_tradnl"/>
        </w:rPr>
        <w:t xml:space="preserve">En el apartado mental es una jugadora muy disciplinada y con respecto a mi entrenamiento bastante </w:t>
      </w:r>
      <w:proofErr w:type="gramStart"/>
      <w:r>
        <w:rPr>
          <w:rFonts w:ascii="Calibri" w:hAnsi="Calibri"/>
          <w:color w:val="002060"/>
          <w:lang w:val="es-ES_tradnl"/>
        </w:rPr>
        <w:t>cumplidora</w:t>
      </w:r>
      <w:proofErr w:type="gramEnd"/>
      <w:r>
        <w:rPr>
          <w:rFonts w:ascii="Calibri" w:hAnsi="Calibri"/>
          <w:color w:val="002060"/>
          <w:lang w:val="es-ES_tradnl"/>
        </w:rPr>
        <w:t xml:space="preserve"> y con ganas de seguir aprendiendo. </w:t>
      </w:r>
    </w:p>
    <w:p w14:paraId="320E9238" w14:textId="1FD10A8B" w:rsidR="005208B3" w:rsidRDefault="00AD5E36" w:rsidP="002160DF">
      <w:pPr>
        <w:spacing w:line="288" w:lineRule="auto"/>
        <w:rPr>
          <w:rFonts w:ascii="Calibri" w:hAnsi="Calibri"/>
          <w:color w:val="002060"/>
          <w:lang w:val="es-ES_tradnl"/>
        </w:rPr>
      </w:pPr>
      <w:r w:rsidRPr="00AD5E36">
        <w:rPr>
          <w:rFonts w:ascii="Calibri" w:hAnsi="Calibri"/>
          <w:b/>
          <w:color w:val="002060"/>
          <w:lang w:val="es-ES_tradnl"/>
        </w:rPr>
        <w:t>Cecilia Díaz Moliner</w:t>
      </w:r>
      <w:r>
        <w:rPr>
          <w:rFonts w:ascii="Calibri" w:hAnsi="Calibri"/>
          <w:b/>
          <w:color w:val="002060"/>
          <w:lang w:val="es-ES_tradnl"/>
        </w:rPr>
        <w:t>:</w:t>
      </w:r>
      <w:r>
        <w:rPr>
          <w:rFonts w:ascii="Calibri" w:hAnsi="Calibri"/>
          <w:color w:val="002060"/>
          <w:lang w:val="es-ES_tradnl"/>
        </w:rPr>
        <w:t xml:space="preserve"> Es una jug</w:t>
      </w:r>
      <w:r w:rsidR="00A80BAC">
        <w:rPr>
          <w:rFonts w:ascii="Calibri" w:hAnsi="Calibri"/>
          <w:color w:val="002060"/>
          <w:lang w:val="es-ES_tradnl"/>
        </w:rPr>
        <w:t xml:space="preserve">adora de la cual no tengo apenas conocimiento ya que no ha estado en las concentraciones del Comité Juvenil y tampoco he tenido la oportunidad de tener una entrevista con ella para conocerla un poco mejor. En lo que respecta a lo que he podido ver es una jugadora que mentalmente tiene buenas cualidades: buena capacidad de concentración y un estado mental óptimo a lo largo de la rutina pre-golpe. Lo que más me gustó en la vuelta de entrenamiento fue que a pesar de cometer bastantes errores en las salidas no se descompuso en ningún momento y no la </w:t>
      </w:r>
      <w:proofErr w:type="spellStart"/>
      <w:r w:rsidR="00A80BAC">
        <w:rPr>
          <w:rFonts w:ascii="Calibri" w:hAnsi="Calibri"/>
          <w:color w:val="002060"/>
          <w:lang w:val="es-ES_tradnl"/>
        </w:rPr>
        <w:t>ví</w:t>
      </w:r>
      <w:proofErr w:type="spellEnd"/>
      <w:r w:rsidR="00A80BAC">
        <w:rPr>
          <w:rFonts w:ascii="Calibri" w:hAnsi="Calibri"/>
          <w:color w:val="002060"/>
          <w:lang w:val="es-ES_tradnl"/>
        </w:rPr>
        <w:t xml:space="preserve"> agarrada al palo o jugar a no fallar. Le seguía pegando a la bola con determinación. Tiene una buena autoconfianza básica, por eso es capaz de seguir jugando igual a pesar de no estar jugando bien, aunque creo que habría que realizar un trabajo específico en esta parcela ya que lleva poco tiempo compitiendo y no </w:t>
      </w:r>
      <w:proofErr w:type="spellStart"/>
      <w:r w:rsidR="00A80BAC">
        <w:rPr>
          <w:rFonts w:ascii="Calibri" w:hAnsi="Calibri"/>
          <w:color w:val="002060"/>
          <w:lang w:val="es-ES_tradnl"/>
        </w:rPr>
        <w:t>se</w:t>
      </w:r>
      <w:proofErr w:type="spellEnd"/>
      <w:r w:rsidR="00A80BAC">
        <w:rPr>
          <w:rFonts w:ascii="Calibri" w:hAnsi="Calibri"/>
          <w:color w:val="002060"/>
          <w:lang w:val="es-ES_tradnl"/>
        </w:rPr>
        <w:t xml:space="preserve"> cómo le puede estar afectando todas las</w:t>
      </w:r>
      <w:r w:rsidR="00256FF3">
        <w:rPr>
          <w:rFonts w:ascii="Calibri" w:hAnsi="Calibri"/>
          <w:color w:val="002060"/>
          <w:lang w:val="es-ES_tradnl"/>
        </w:rPr>
        <w:t xml:space="preserve"> expectativas que tenemos puestas en ella </w:t>
      </w:r>
      <w:r w:rsidR="00A80BAC">
        <w:rPr>
          <w:rFonts w:ascii="Calibri" w:hAnsi="Calibri"/>
          <w:color w:val="002060"/>
          <w:lang w:val="es-ES_tradnl"/>
        </w:rPr>
        <w:t>y los comentarios sobre su potencial que recibe permanentemente</w:t>
      </w:r>
      <w:r w:rsidR="002160DF">
        <w:rPr>
          <w:rFonts w:ascii="Calibri" w:hAnsi="Calibri"/>
          <w:color w:val="002060"/>
          <w:lang w:val="es-ES_tradnl"/>
        </w:rPr>
        <w:t>. Es una jugadora a la que le falta rodaje en general (estrategia y toma de decisiones sobre todo) pero mentalmente tiene unas bases</w:t>
      </w:r>
      <w:r w:rsidR="00256FF3">
        <w:rPr>
          <w:rFonts w:ascii="Calibri" w:hAnsi="Calibri"/>
          <w:color w:val="002060"/>
          <w:lang w:val="es-ES_tradnl"/>
        </w:rPr>
        <w:t xml:space="preserve"> psicológicas</w:t>
      </w:r>
      <w:r w:rsidR="002160DF">
        <w:rPr>
          <w:rFonts w:ascii="Calibri" w:hAnsi="Calibri"/>
          <w:color w:val="002060"/>
          <w:lang w:val="es-ES_tradnl"/>
        </w:rPr>
        <w:t xml:space="preserve"> muy buenas que hay que ir puliendo sobre todo en el tema de la gestión de las expectativas y la confianza. </w:t>
      </w:r>
    </w:p>
    <w:p w14:paraId="134BC921" w14:textId="1E81B20C" w:rsidR="002160DF" w:rsidRDefault="002160DF" w:rsidP="002160DF">
      <w:pPr>
        <w:spacing w:line="288" w:lineRule="auto"/>
        <w:rPr>
          <w:rFonts w:ascii="Calibri" w:hAnsi="Calibri"/>
          <w:color w:val="002060"/>
          <w:lang w:val="es-ES_tradnl"/>
        </w:rPr>
      </w:pPr>
      <w:r>
        <w:rPr>
          <w:rFonts w:ascii="Calibri" w:hAnsi="Calibri"/>
          <w:b/>
          <w:color w:val="002060"/>
          <w:lang w:val="es-ES_tradnl"/>
        </w:rPr>
        <w:t xml:space="preserve">Cristina Pérez </w:t>
      </w:r>
      <w:proofErr w:type="spellStart"/>
      <w:r>
        <w:rPr>
          <w:rFonts w:ascii="Calibri" w:hAnsi="Calibri"/>
          <w:b/>
          <w:color w:val="002060"/>
          <w:lang w:val="es-ES_tradnl"/>
        </w:rPr>
        <w:t>Iguarán</w:t>
      </w:r>
      <w:proofErr w:type="spellEnd"/>
      <w:r>
        <w:rPr>
          <w:rFonts w:ascii="Calibri" w:hAnsi="Calibri"/>
          <w:b/>
          <w:color w:val="002060"/>
          <w:lang w:val="es-ES_tradnl"/>
        </w:rPr>
        <w:t xml:space="preserve">: </w:t>
      </w:r>
      <w:r>
        <w:rPr>
          <w:rFonts w:ascii="Calibri" w:hAnsi="Calibri"/>
          <w:color w:val="002060"/>
          <w:lang w:val="es-ES_tradnl"/>
        </w:rPr>
        <w:t xml:space="preserve">Como en el caso de Cecilia no tengo apenas conocimiento de ella. Creo que tiene unas buenas cualidades psicológicas para competir pero lo que más me llamó la atención fue la aparente falta de ilusión por el trabajo que intentamos realizar con ella. Muy poco expresiva, apenas me contó nada relevante ni en la vuelta de entrenamiento ni en los momentos de preparación de objetivos de la competición o al día siguiente evaluando la competición. Quizás sea su forma de ser habitual, puede ser, pero no me transmitió ni ganas ni compromiso con respecto al grupo de trabajo. Fue la única que no hizo la ficha de preparación de torneo. </w:t>
      </w:r>
    </w:p>
    <w:p w14:paraId="70983CA4" w14:textId="597F0868" w:rsidR="002160DF" w:rsidRPr="002160DF" w:rsidRDefault="002160DF" w:rsidP="002160DF">
      <w:pPr>
        <w:spacing w:line="288" w:lineRule="auto"/>
        <w:rPr>
          <w:rFonts w:ascii="Calibri" w:hAnsi="Calibri"/>
          <w:color w:val="002060"/>
          <w:lang w:val="es-ES_tradnl"/>
        </w:rPr>
      </w:pPr>
      <w:r>
        <w:rPr>
          <w:rFonts w:ascii="Calibri" w:hAnsi="Calibri"/>
          <w:b/>
          <w:color w:val="002060"/>
          <w:lang w:val="es-ES_tradnl"/>
        </w:rPr>
        <w:t xml:space="preserve">María Alzueta: </w:t>
      </w:r>
      <w:r w:rsidR="00AD664B">
        <w:rPr>
          <w:rFonts w:ascii="Calibri" w:hAnsi="Calibri"/>
          <w:color w:val="002060"/>
          <w:lang w:val="es-ES_tradnl"/>
        </w:rPr>
        <w:t xml:space="preserve">Ha mejorado bastante en el último año. La noté con más confianza y tranquilidad en el campo. Buen proceso mental en la rutina pre-golpe acompañado de soltura, relajación y fluidez a la hora de pegarle a la bola. En lo que debe de mejorar es en su autoconfianza y proceso mental en la rutina pre-golpe en el putt. En este momento su autoconfianza se basa en el resultado y en el momento que falla un par de </w:t>
      </w:r>
      <w:r w:rsidR="00AD664B">
        <w:rPr>
          <w:rFonts w:ascii="Calibri" w:hAnsi="Calibri"/>
          <w:color w:val="002060"/>
          <w:lang w:val="es-ES_tradnl"/>
        </w:rPr>
        <w:lastRenderedPageBreak/>
        <w:t xml:space="preserve">putts se acelera, y pierde la tranquilidad y confianza que necesita. Hay que trabajar en su autoconfianza básica en el putt y en la forma de afrontar los posibles fallos en el </w:t>
      </w:r>
      <w:proofErr w:type="spellStart"/>
      <w:r w:rsidR="00AD664B">
        <w:rPr>
          <w:rFonts w:ascii="Calibri" w:hAnsi="Calibri"/>
          <w:color w:val="002060"/>
          <w:lang w:val="es-ES_tradnl"/>
        </w:rPr>
        <w:t>green</w:t>
      </w:r>
      <w:proofErr w:type="spellEnd"/>
      <w:r w:rsidR="00AD664B">
        <w:rPr>
          <w:rFonts w:ascii="Calibri" w:hAnsi="Calibri"/>
          <w:color w:val="002060"/>
          <w:lang w:val="es-ES_tradnl"/>
        </w:rPr>
        <w:t xml:space="preserve">. En el juego largo todo esto lo hace muy bien y ahora debe de trasladarlo al putt. En un principio parece ser que el problema no es de técnica sino un tema de confianza y predisposición emocional antes de comenzar la rutina pre-golpe que le lleva a acelerarse y le impide concentrarse adecuadamente. </w:t>
      </w:r>
    </w:p>
    <w:sectPr w:rsidR="002160DF" w:rsidRPr="002160DF"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68A26" w14:textId="77777777" w:rsidR="009121F2" w:rsidRDefault="009121F2">
      <w:r>
        <w:separator/>
      </w:r>
    </w:p>
  </w:endnote>
  <w:endnote w:type="continuationSeparator" w:id="0">
    <w:p w14:paraId="5AA7931D" w14:textId="77777777" w:rsidR="009121F2" w:rsidRDefault="0091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83B28" w:rsidRDefault="00E83B2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E83B28" w:rsidRDefault="00E83B2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83B28" w14:paraId="544A17D8" w14:textId="77777777" w:rsidTr="00E9519B">
      <w:trPr>
        <w:trHeight w:val="529"/>
      </w:trPr>
      <w:tc>
        <w:tcPr>
          <w:tcW w:w="918" w:type="dxa"/>
        </w:tcPr>
        <w:p w14:paraId="544A17D6" w14:textId="77777777" w:rsidR="00E83B28" w:rsidRDefault="00E83B28">
          <w:pPr>
            <w:pStyle w:val="Piedepgina"/>
            <w:jc w:val="right"/>
            <w:rPr>
              <w:b/>
              <w:color w:val="4F81BD"/>
              <w:sz w:val="32"/>
              <w:szCs w:val="32"/>
            </w:rPr>
          </w:pPr>
          <w:r>
            <w:fldChar w:fldCharType="begin"/>
          </w:r>
          <w:r>
            <w:instrText xml:space="preserve"> PAGE   \* MERGEFORMAT </w:instrText>
          </w:r>
          <w:r>
            <w:fldChar w:fldCharType="separate"/>
          </w:r>
          <w:r w:rsidR="00E8785D" w:rsidRPr="00E8785D">
            <w:rPr>
              <w:b/>
              <w:noProof/>
              <w:color w:val="4F81BD"/>
              <w:sz w:val="32"/>
              <w:szCs w:val="32"/>
            </w:rPr>
            <w:t>1</w:t>
          </w:r>
          <w:r>
            <w:rPr>
              <w:b/>
              <w:noProof/>
              <w:color w:val="4F81BD"/>
              <w:sz w:val="32"/>
              <w:szCs w:val="32"/>
            </w:rPr>
            <w:fldChar w:fldCharType="end"/>
          </w:r>
        </w:p>
      </w:tc>
      <w:tc>
        <w:tcPr>
          <w:tcW w:w="7938" w:type="dxa"/>
        </w:tcPr>
        <w:p w14:paraId="544A17D7" w14:textId="66B9A711" w:rsidR="00E83B28" w:rsidRDefault="00E83B28" w:rsidP="00165381">
          <w:pPr>
            <w:pStyle w:val="Piedepgina"/>
          </w:pPr>
          <w:r>
            <w:t xml:space="preserve">INFORME VALORACIONES TECNICAS GENERALES – competiciones/concentraciones                        </w:t>
          </w:r>
          <w:r w:rsidR="00AD5E36">
            <w:t xml:space="preserve">                      16/02/2014</w:t>
          </w:r>
        </w:p>
      </w:tc>
    </w:tr>
  </w:tbl>
  <w:p w14:paraId="544A17D9" w14:textId="77777777" w:rsidR="00E83B28" w:rsidRPr="0004733D" w:rsidRDefault="00E83B28">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C2639" w14:textId="77777777" w:rsidR="009121F2" w:rsidRDefault="009121F2">
      <w:r>
        <w:separator/>
      </w:r>
    </w:p>
  </w:footnote>
  <w:footnote w:type="continuationSeparator" w:id="0">
    <w:p w14:paraId="18637954" w14:textId="77777777" w:rsidR="009121F2" w:rsidRDefault="00912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83B28" w:rsidRDefault="00E83B28">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2F14035"/>
    <w:multiLevelType w:val="hybridMultilevel"/>
    <w:tmpl w:val="0840F30C"/>
    <w:lvl w:ilvl="0" w:tplc="0C0A000D">
      <w:start w:val="1"/>
      <w:numFmt w:val="bullet"/>
      <w:lvlText w:val=""/>
      <w:lvlJc w:val="left"/>
      <w:pPr>
        <w:ind w:left="1068" w:hanging="360"/>
      </w:pPr>
      <w:rPr>
        <w:rFonts w:ascii="Wingdings" w:hAnsi="Wingding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054E0A"/>
    <w:multiLevelType w:val="hybridMultilevel"/>
    <w:tmpl w:val="BE986E3E"/>
    <w:lvl w:ilvl="0" w:tplc="0B5C1180">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18"/>
  </w:num>
  <w:num w:numId="2">
    <w:abstractNumId w:val="12"/>
  </w:num>
  <w:num w:numId="3">
    <w:abstractNumId w:val="21"/>
  </w:num>
  <w:num w:numId="4">
    <w:abstractNumId w:val="5"/>
  </w:num>
  <w:num w:numId="5">
    <w:abstractNumId w:val="6"/>
  </w:num>
  <w:num w:numId="6">
    <w:abstractNumId w:val="15"/>
  </w:num>
  <w:num w:numId="7">
    <w:abstractNumId w:val="4"/>
  </w:num>
  <w:num w:numId="8">
    <w:abstractNumId w:val="13"/>
  </w:num>
  <w:num w:numId="9">
    <w:abstractNumId w:val="17"/>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6"/>
  </w:num>
  <w:num w:numId="19">
    <w:abstractNumId w:val="0"/>
  </w:num>
  <w:num w:numId="20">
    <w:abstractNumId w:val="20"/>
  </w:num>
  <w:num w:numId="21">
    <w:abstractNumId w:val="19"/>
  </w:num>
  <w:num w:numId="22">
    <w:abstractNumId w:val="14"/>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A6F71"/>
    <w:rsid w:val="001B02BC"/>
    <w:rsid w:val="001B04DB"/>
    <w:rsid w:val="001B250C"/>
    <w:rsid w:val="001C19BC"/>
    <w:rsid w:val="001C3C2D"/>
    <w:rsid w:val="001C660B"/>
    <w:rsid w:val="001D3147"/>
    <w:rsid w:val="001D3D0B"/>
    <w:rsid w:val="001F0567"/>
    <w:rsid w:val="001F64FD"/>
    <w:rsid w:val="001F6AF5"/>
    <w:rsid w:val="0020556A"/>
    <w:rsid w:val="0020712F"/>
    <w:rsid w:val="002079B1"/>
    <w:rsid w:val="002160DF"/>
    <w:rsid w:val="00217641"/>
    <w:rsid w:val="00240DF3"/>
    <w:rsid w:val="00242496"/>
    <w:rsid w:val="00251E26"/>
    <w:rsid w:val="00256FF3"/>
    <w:rsid w:val="0026190E"/>
    <w:rsid w:val="0026568A"/>
    <w:rsid w:val="00266B7C"/>
    <w:rsid w:val="00267B3E"/>
    <w:rsid w:val="002721BD"/>
    <w:rsid w:val="0027457A"/>
    <w:rsid w:val="00276953"/>
    <w:rsid w:val="00280A0B"/>
    <w:rsid w:val="00282C17"/>
    <w:rsid w:val="002845D9"/>
    <w:rsid w:val="00284E89"/>
    <w:rsid w:val="00287460"/>
    <w:rsid w:val="00290F63"/>
    <w:rsid w:val="00295776"/>
    <w:rsid w:val="00295A5B"/>
    <w:rsid w:val="00297CFA"/>
    <w:rsid w:val="002A171E"/>
    <w:rsid w:val="002C670C"/>
    <w:rsid w:val="002C689D"/>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08B3"/>
    <w:rsid w:val="0052763D"/>
    <w:rsid w:val="005337F4"/>
    <w:rsid w:val="005462DD"/>
    <w:rsid w:val="0055100F"/>
    <w:rsid w:val="005527F4"/>
    <w:rsid w:val="00555CF7"/>
    <w:rsid w:val="00557704"/>
    <w:rsid w:val="00562773"/>
    <w:rsid w:val="00563483"/>
    <w:rsid w:val="0056440D"/>
    <w:rsid w:val="005712FB"/>
    <w:rsid w:val="005750D6"/>
    <w:rsid w:val="00580ECD"/>
    <w:rsid w:val="00593FB4"/>
    <w:rsid w:val="005A072A"/>
    <w:rsid w:val="005A3C36"/>
    <w:rsid w:val="005A3E01"/>
    <w:rsid w:val="005C1225"/>
    <w:rsid w:val="005C58E4"/>
    <w:rsid w:val="005D0696"/>
    <w:rsid w:val="005D7C84"/>
    <w:rsid w:val="005E4306"/>
    <w:rsid w:val="006026D0"/>
    <w:rsid w:val="006127F7"/>
    <w:rsid w:val="00622307"/>
    <w:rsid w:val="006262DD"/>
    <w:rsid w:val="00647265"/>
    <w:rsid w:val="00655494"/>
    <w:rsid w:val="00660365"/>
    <w:rsid w:val="00666FEB"/>
    <w:rsid w:val="0068354C"/>
    <w:rsid w:val="006A0BA5"/>
    <w:rsid w:val="006B680D"/>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21F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0E97"/>
    <w:rsid w:val="00A237C3"/>
    <w:rsid w:val="00A445DC"/>
    <w:rsid w:val="00A62EFC"/>
    <w:rsid w:val="00A6686C"/>
    <w:rsid w:val="00A7370D"/>
    <w:rsid w:val="00A80BAC"/>
    <w:rsid w:val="00A863AB"/>
    <w:rsid w:val="00A91E9A"/>
    <w:rsid w:val="00A9552A"/>
    <w:rsid w:val="00A97144"/>
    <w:rsid w:val="00AA0932"/>
    <w:rsid w:val="00AA155D"/>
    <w:rsid w:val="00AA33FC"/>
    <w:rsid w:val="00AB43E2"/>
    <w:rsid w:val="00AB6EF6"/>
    <w:rsid w:val="00AC0EBE"/>
    <w:rsid w:val="00AC1023"/>
    <w:rsid w:val="00AC4AFB"/>
    <w:rsid w:val="00AC7C2F"/>
    <w:rsid w:val="00AD5E36"/>
    <w:rsid w:val="00AD664B"/>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6B54"/>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191A"/>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83B28"/>
    <w:rsid w:val="00E8785D"/>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57FB"/>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A6B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A6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88B355-12EF-4677-9E94-FBF417F7D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1146</Words>
  <Characters>6303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7435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2014-02-16T18:06:00Z</dcterms:created>
  <dcterms:modified xsi:type="dcterms:W3CDTF">2014-02-16T18:06:00Z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