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7864FFAF" w:rsidR="00D1402B" w:rsidRPr="0026568A" w:rsidRDefault="00CA2DD1"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55B1E6E4" w:rsidR="00D1402B" w:rsidRPr="00165381" w:rsidRDefault="00CA2DD1"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Femenino Comunidad Valenciana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24F39EA8" w:rsidR="00D1402B" w:rsidRPr="00D44871" w:rsidRDefault="00CA2DD1" w:rsidP="006D0FC5">
            <w:pPr>
              <w:rPr>
                <w:rFonts w:ascii="Calibri" w:hAnsi="Calibri"/>
                <w:b/>
                <w:bCs/>
                <w:color w:val="002060"/>
                <w:lang w:val="es-ES_tradnl"/>
              </w:rPr>
            </w:pPr>
            <w:r>
              <w:rPr>
                <w:rFonts w:ascii="Calibri" w:hAnsi="Calibri"/>
                <w:b/>
                <w:bCs/>
                <w:color w:val="002060"/>
                <w:lang w:val="es-ES_tradnl"/>
              </w:rPr>
              <w:t>23 al 26 Abril 2015</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311A671A" w:rsidR="00E9519B" w:rsidRPr="00D44871" w:rsidRDefault="00CA2DD1" w:rsidP="002A171E">
            <w:pPr>
              <w:rPr>
                <w:rFonts w:ascii="Calibri" w:hAnsi="Calibri"/>
                <w:b/>
                <w:bCs/>
                <w:color w:val="002060"/>
                <w:lang w:val="es-ES_tradnl"/>
              </w:rPr>
            </w:pPr>
            <w:r>
              <w:rPr>
                <w:rFonts w:ascii="Calibri" w:hAnsi="Calibri"/>
                <w:b/>
                <w:bCs/>
                <w:color w:val="002060"/>
                <w:lang w:val="es-ES_tradnl"/>
              </w:rPr>
              <w:t>28 Abril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5CF222A4" w:rsidR="00F7284D" w:rsidRPr="00D44871" w:rsidRDefault="00CA2DD1" w:rsidP="006D0FC5">
            <w:pPr>
              <w:rPr>
                <w:rFonts w:ascii="Calibri" w:hAnsi="Calibri"/>
                <w:b/>
                <w:bCs/>
                <w:color w:val="002060"/>
                <w:lang w:val="es-ES_tradnl"/>
              </w:rPr>
            </w:pPr>
            <w:r>
              <w:rPr>
                <w:rFonts w:ascii="Calibri" w:hAnsi="Calibri"/>
                <w:b/>
                <w:bCs/>
                <w:color w:val="002060"/>
                <w:lang w:val="es-ES_tradnl"/>
              </w:rPr>
              <w:t xml:space="preserve">Font Del </w:t>
            </w:r>
            <w:proofErr w:type="spellStart"/>
            <w:r>
              <w:rPr>
                <w:rFonts w:ascii="Calibri" w:hAnsi="Calibri"/>
                <w:b/>
                <w:bCs/>
                <w:color w:val="002060"/>
                <w:lang w:val="es-ES_tradnl"/>
              </w:rPr>
              <w:t>Llop</w:t>
            </w:r>
            <w:proofErr w:type="spellEnd"/>
            <w:r>
              <w:rPr>
                <w:rFonts w:ascii="Calibri" w:hAnsi="Calibri"/>
                <w:b/>
                <w:bCs/>
                <w:color w:val="002060"/>
                <w:lang w:val="es-ES_tradnl"/>
              </w:rPr>
              <w:t>, Alicante</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5027D162" w14:textId="69A64558" w:rsidR="00CA2DD1" w:rsidRDefault="00CA2DD1" w:rsidP="00E9519B">
      <w:pPr>
        <w:rPr>
          <w:rFonts w:ascii="Calibri" w:hAnsi="Calibri"/>
          <w:color w:val="002060"/>
          <w:lang w:val="es-ES_tradnl"/>
        </w:rPr>
      </w:pPr>
      <w:r>
        <w:rPr>
          <w:rFonts w:ascii="Calibri" w:hAnsi="Calibri"/>
          <w:color w:val="002060"/>
          <w:lang w:val="es-ES_tradnl"/>
        </w:rPr>
        <w:t xml:space="preserve">Font del </w:t>
      </w:r>
      <w:proofErr w:type="spellStart"/>
      <w:r>
        <w:rPr>
          <w:rFonts w:ascii="Calibri" w:hAnsi="Calibri"/>
          <w:color w:val="002060"/>
          <w:lang w:val="es-ES_tradnl"/>
        </w:rPr>
        <w:t>Llop</w:t>
      </w:r>
      <w:proofErr w:type="spellEnd"/>
      <w:r>
        <w:rPr>
          <w:rFonts w:ascii="Calibri" w:hAnsi="Calibri"/>
          <w:color w:val="002060"/>
          <w:lang w:val="es-ES_tradnl"/>
        </w:rPr>
        <w:t xml:space="preserve"> se encuentra a 30m de Alicante. Par 72. Las calles estaban en perfectas condiciones. La bola se colocaba, cosa que me sorprendió bastante dadas estas condiciones. Quizás las zonas de los </w:t>
      </w:r>
      <w:proofErr w:type="spellStart"/>
      <w:r>
        <w:rPr>
          <w:rFonts w:ascii="Calibri" w:hAnsi="Calibri"/>
          <w:color w:val="002060"/>
          <w:lang w:val="es-ES_tradnl"/>
        </w:rPr>
        <w:t>antegreenes</w:t>
      </w:r>
      <w:proofErr w:type="spellEnd"/>
      <w:r>
        <w:rPr>
          <w:rFonts w:ascii="Calibri" w:hAnsi="Calibri"/>
          <w:color w:val="002060"/>
          <w:lang w:val="es-ES_tradnl"/>
        </w:rPr>
        <w:t xml:space="preserve"> estaban un poco mas pelados, pero eran unas zonas especificas que podían haber sido marcadas sin problema y se podía haber jugado sin colocar. El rough era casi inexistente; los bunkers bien delimitados aunque en general con poca arena.</w:t>
      </w:r>
    </w:p>
    <w:p w14:paraId="0B6264F6" w14:textId="123ACD1F" w:rsidR="00CA2DD1" w:rsidRDefault="00CA2DD1" w:rsidP="00E9519B">
      <w:pPr>
        <w:rPr>
          <w:rFonts w:ascii="Calibri" w:hAnsi="Calibri"/>
          <w:color w:val="002060"/>
          <w:lang w:val="es-ES_tradnl"/>
        </w:rPr>
      </w:pPr>
      <w:r>
        <w:rPr>
          <w:rFonts w:ascii="Calibri" w:hAnsi="Calibri"/>
          <w:color w:val="002060"/>
          <w:lang w:val="es-ES_tradnl"/>
        </w:rPr>
        <w:t xml:space="preserve">Las calles eran </w:t>
      </w:r>
      <w:r w:rsidR="008F2695">
        <w:rPr>
          <w:rFonts w:ascii="Calibri" w:hAnsi="Calibri"/>
          <w:color w:val="002060"/>
          <w:lang w:val="es-ES_tradnl"/>
        </w:rPr>
        <w:t xml:space="preserve">estrechas y </w:t>
      </w:r>
      <w:r>
        <w:rPr>
          <w:rFonts w:ascii="Calibri" w:hAnsi="Calibri"/>
          <w:color w:val="002060"/>
          <w:lang w:val="es-ES_tradnl"/>
        </w:rPr>
        <w:t xml:space="preserve">bastante movidas, es decir, con mucha montañita y pendientes muy pronunciadas. Los </w:t>
      </w:r>
      <w:proofErr w:type="spellStart"/>
      <w:r>
        <w:rPr>
          <w:rFonts w:ascii="Calibri" w:hAnsi="Calibri"/>
          <w:color w:val="002060"/>
          <w:lang w:val="es-ES_tradnl"/>
        </w:rPr>
        <w:t>greenes</w:t>
      </w:r>
      <w:proofErr w:type="spellEnd"/>
      <w:r>
        <w:rPr>
          <w:rFonts w:ascii="Calibri" w:hAnsi="Calibri"/>
          <w:color w:val="002060"/>
          <w:lang w:val="es-ES_tradnl"/>
        </w:rPr>
        <w:t xml:space="preserve"> lentos y también movidos y al no haber rough, estaban poco protegidos. Tanto las calles como los </w:t>
      </w:r>
      <w:proofErr w:type="spellStart"/>
      <w:r>
        <w:rPr>
          <w:rFonts w:ascii="Calibri" w:hAnsi="Calibri"/>
          <w:color w:val="002060"/>
          <w:lang w:val="es-ES_tradnl"/>
        </w:rPr>
        <w:t>greenes</w:t>
      </w:r>
      <w:proofErr w:type="spellEnd"/>
      <w:r>
        <w:rPr>
          <w:rFonts w:ascii="Calibri" w:hAnsi="Calibri"/>
          <w:color w:val="002060"/>
          <w:lang w:val="es-ES_tradnl"/>
        </w:rPr>
        <w:t xml:space="preserve"> han estado firmes. Era difícil parar la bola en los </w:t>
      </w:r>
      <w:proofErr w:type="spellStart"/>
      <w:r>
        <w:rPr>
          <w:rFonts w:ascii="Calibri" w:hAnsi="Calibri"/>
          <w:color w:val="002060"/>
          <w:lang w:val="es-ES_tradnl"/>
        </w:rPr>
        <w:t>greenes</w:t>
      </w:r>
      <w:proofErr w:type="spellEnd"/>
      <w:r>
        <w:rPr>
          <w:rFonts w:ascii="Calibri" w:hAnsi="Calibri"/>
          <w:color w:val="002060"/>
          <w:lang w:val="es-ES_tradnl"/>
        </w:rPr>
        <w:t>.</w:t>
      </w:r>
    </w:p>
    <w:p w14:paraId="04DDBAB9" w14:textId="325FF66F" w:rsidR="00CA2DD1" w:rsidRDefault="00CA2DD1" w:rsidP="00E9519B">
      <w:pPr>
        <w:rPr>
          <w:rFonts w:ascii="Calibri" w:hAnsi="Calibri"/>
          <w:color w:val="002060"/>
          <w:lang w:val="es-ES_tradnl"/>
        </w:rPr>
      </w:pPr>
      <w:r>
        <w:rPr>
          <w:rFonts w:ascii="Calibri" w:hAnsi="Calibri"/>
          <w:color w:val="002060"/>
          <w:lang w:val="es-ES_tradnl"/>
        </w:rPr>
        <w:t xml:space="preserve">La climatología fue bastante buena, aunque todos los días sopló bastante el viento. El segundo </w:t>
      </w:r>
      <w:r w:rsidR="008F2695">
        <w:rPr>
          <w:rFonts w:ascii="Calibri" w:hAnsi="Calibri"/>
          <w:color w:val="002060"/>
          <w:lang w:val="es-ES_tradnl"/>
        </w:rPr>
        <w:t>día</w:t>
      </w:r>
      <w:r>
        <w:rPr>
          <w:rFonts w:ascii="Calibri" w:hAnsi="Calibri"/>
          <w:color w:val="002060"/>
          <w:lang w:val="es-ES_tradnl"/>
        </w:rPr>
        <w:t>, el viento cambio completamente, y durante la mañana soplo fuerte, con lo que dificulto bastante el rendimiento de las jugadoras porque en los dos días anteriores habían jugado con el viento opuesto.</w:t>
      </w:r>
    </w:p>
    <w:p w14:paraId="2ABF35B5" w14:textId="1C168A08" w:rsidR="00CA2DD1" w:rsidRDefault="00CA2DD1" w:rsidP="00E9519B">
      <w:pPr>
        <w:rPr>
          <w:rFonts w:ascii="Calibri" w:hAnsi="Calibri"/>
          <w:color w:val="002060"/>
          <w:lang w:val="es-ES_tradnl"/>
        </w:rPr>
      </w:pPr>
      <w:r>
        <w:rPr>
          <w:rFonts w:ascii="Calibri" w:hAnsi="Calibri"/>
          <w:color w:val="002060"/>
          <w:lang w:val="es-ES_tradnl"/>
        </w:rPr>
        <w:t xml:space="preserve">Es un campo en el que la salida es importante. Muchas hoyos eran estrechos en la zona de la caída, con lo que la estrategia y precisión desde el </w:t>
      </w:r>
      <w:proofErr w:type="spellStart"/>
      <w:r>
        <w:rPr>
          <w:rFonts w:ascii="Calibri" w:hAnsi="Calibri"/>
          <w:color w:val="002060"/>
          <w:lang w:val="es-ES_tradnl"/>
        </w:rPr>
        <w:t>tee</w:t>
      </w:r>
      <w:proofErr w:type="spellEnd"/>
      <w:r>
        <w:rPr>
          <w:rFonts w:ascii="Calibri" w:hAnsi="Calibri"/>
          <w:color w:val="002060"/>
          <w:lang w:val="es-ES_tradnl"/>
        </w:rPr>
        <w:t xml:space="preserve"> ha sido fundamental.</w:t>
      </w:r>
    </w:p>
    <w:p w14:paraId="67954007" w14:textId="77777777" w:rsidR="00CA2DD1" w:rsidRDefault="00CA2DD1" w:rsidP="00E9519B">
      <w:pPr>
        <w:rPr>
          <w:rFonts w:ascii="Calibri" w:hAnsi="Calibri"/>
          <w:color w:val="002060"/>
          <w:lang w:val="es-ES_tradnl"/>
        </w:rPr>
      </w:pPr>
    </w:p>
    <w:p w14:paraId="63C633B8" w14:textId="0FB3FB15" w:rsidR="00CA2DD1" w:rsidRDefault="00CA2DD1" w:rsidP="00E9519B">
      <w:pPr>
        <w:rPr>
          <w:rFonts w:ascii="Calibri" w:hAnsi="Calibri"/>
          <w:color w:val="002060"/>
          <w:lang w:val="es-ES_tradnl"/>
        </w:rPr>
      </w:pPr>
      <w:r>
        <w:rPr>
          <w:rFonts w:ascii="Calibri" w:hAnsi="Calibri"/>
          <w:color w:val="002060"/>
          <w:lang w:val="es-ES_tradnl"/>
        </w:rPr>
        <w:t>A continuación hare algunos comentarios de las observaciones mas importantes de las jugadoras:</w:t>
      </w:r>
    </w:p>
    <w:p w14:paraId="17A0D264" w14:textId="77777777" w:rsidR="00CA2DD1" w:rsidRDefault="00CA2DD1" w:rsidP="00E9519B">
      <w:pPr>
        <w:rPr>
          <w:rFonts w:ascii="Calibri" w:hAnsi="Calibri"/>
          <w:color w:val="002060"/>
          <w:lang w:val="es-ES_tradnl"/>
        </w:rPr>
      </w:pPr>
    </w:p>
    <w:p w14:paraId="06B40350" w14:textId="5102E291" w:rsidR="00CA2DD1" w:rsidRDefault="00CA2DD1" w:rsidP="00E9519B">
      <w:pPr>
        <w:rPr>
          <w:rFonts w:ascii="Calibri" w:hAnsi="Calibri"/>
          <w:color w:val="002060"/>
          <w:lang w:val="es-ES_tradnl"/>
        </w:rPr>
      </w:pPr>
      <w:r>
        <w:rPr>
          <w:rFonts w:ascii="Calibri" w:hAnsi="Calibri"/>
          <w:color w:val="002060"/>
          <w:lang w:val="es-ES_tradnl"/>
        </w:rPr>
        <w:t xml:space="preserve">Nuria </w:t>
      </w:r>
      <w:proofErr w:type="spellStart"/>
      <w:r>
        <w:rPr>
          <w:rFonts w:ascii="Calibri" w:hAnsi="Calibri"/>
          <w:color w:val="002060"/>
          <w:lang w:val="es-ES_tradnl"/>
        </w:rPr>
        <w:t>Iturrioz</w:t>
      </w:r>
      <w:proofErr w:type="spellEnd"/>
      <w:r>
        <w:rPr>
          <w:rFonts w:ascii="Calibri" w:hAnsi="Calibri"/>
          <w:color w:val="002060"/>
          <w:lang w:val="es-ES_tradnl"/>
        </w:rPr>
        <w:t xml:space="preserve">: La técnica sigue estupendamente. </w:t>
      </w:r>
      <w:r w:rsidR="007D4321">
        <w:rPr>
          <w:rFonts w:ascii="Calibri" w:hAnsi="Calibri"/>
          <w:color w:val="002060"/>
          <w:lang w:val="es-ES_tradnl"/>
        </w:rPr>
        <w:t>Quizás</w:t>
      </w:r>
      <w:r>
        <w:rPr>
          <w:rFonts w:ascii="Calibri" w:hAnsi="Calibri"/>
          <w:color w:val="002060"/>
          <w:lang w:val="es-ES_tradnl"/>
        </w:rPr>
        <w:t xml:space="preserve"> ha fallado un poco mas con el putt esta semana. Es cierto que los </w:t>
      </w:r>
      <w:proofErr w:type="spellStart"/>
      <w:r>
        <w:rPr>
          <w:rFonts w:ascii="Calibri" w:hAnsi="Calibri"/>
          <w:color w:val="002060"/>
          <w:lang w:val="es-ES_tradnl"/>
        </w:rPr>
        <w:t>greenes</w:t>
      </w:r>
      <w:proofErr w:type="spellEnd"/>
      <w:r>
        <w:rPr>
          <w:rFonts w:ascii="Calibri" w:hAnsi="Calibri"/>
          <w:color w:val="002060"/>
          <w:lang w:val="es-ES_tradnl"/>
        </w:rPr>
        <w:t xml:space="preserve"> estaban bastante lentos y controlar las distancias en estas circunstancias es mas difícil, pero el putt ha sido su punto flojo estos días. Su juego corto sigue siendo muy bueno (empato a primer puesto en el campeonato de juego corto), y considero que Nuria ha madurado tremendamente por el campo. Su toma de decisiones es mucho mas buena. Su control de emociones ha sido impecable, a pesar de su mala vuelta. Sus evaluaciones pos-vuelta son también mas objetivas. En fin, creo que ha madurado mucho, y se refleja en su juego y en sus actuaciones por el campo.</w:t>
      </w:r>
      <w:r w:rsidR="007D4321">
        <w:rPr>
          <w:rFonts w:ascii="Calibri" w:hAnsi="Calibri"/>
          <w:color w:val="002060"/>
          <w:lang w:val="es-ES_tradnl"/>
        </w:rPr>
        <w:t xml:space="preserve"> </w:t>
      </w:r>
    </w:p>
    <w:p w14:paraId="37BE08B2" w14:textId="77777777" w:rsidR="00CA2DD1" w:rsidRDefault="00CA2DD1" w:rsidP="00E9519B">
      <w:pPr>
        <w:rPr>
          <w:rFonts w:ascii="Calibri" w:hAnsi="Calibri"/>
          <w:color w:val="002060"/>
          <w:lang w:val="es-ES_tradnl"/>
        </w:rPr>
      </w:pPr>
    </w:p>
    <w:p w14:paraId="5E371FA3" w14:textId="73951673" w:rsidR="00CA2DD1" w:rsidRDefault="00CA2DD1" w:rsidP="00E9519B">
      <w:pPr>
        <w:rPr>
          <w:rFonts w:ascii="Calibri" w:hAnsi="Calibri"/>
          <w:color w:val="002060"/>
          <w:lang w:val="es-ES_tradnl"/>
        </w:rPr>
      </w:pPr>
      <w:r>
        <w:rPr>
          <w:rFonts w:ascii="Calibri" w:hAnsi="Calibri"/>
          <w:color w:val="002060"/>
          <w:lang w:val="es-ES_tradnl"/>
        </w:rPr>
        <w:t xml:space="preserve">Marta </w:t>
      </w:r>
      <w:proofErr w:type="spellStart"/>
      <w:r>
        <w:rPr>
          <w:rFonts w:ascii="Calibri" w:hAnsi="Calibri"/>
          <w:color w:val="002060"/>
          <w:lang w:val="es-ES_tradnl"/>
        </w:rPr>
        <w:t>Perez</w:t>
      </w:r>
      <w:proofErr w:type="spellEnd"/>
      <w:r>
        <w:rPr>
          <w:rFonts w:ascii="Calibri" w:hAnsi="Calibri"/>
          <w:color w:val="002060"/>
          <w:lang w:val="es-ES_tradnl"/>
        </w:rPr>
        <w:t xml:space="preserve">: El error técnico le sale de vez en cuando por el campo. Su tendencia de cambiar la dirección del swing en el </w:t>
      </w:r>
      <w:proofErr w:type="spellStart"/>
      <w:r>
        <w:rPr>
          <w:rFonts w:ascii="Calibri" w:hAnsi="Calibri"/>
          <w:color w:val="002060"/>
          <w:lang w:val="es-ES_tradnl"/>
        </w:rPr>
        <w:t>downswing</w:t>
      </w:r>
      <w:proofErr w:type="spellEnd"/>
      <w:r>
        <w:rPr>
          <w:rFonts w:ascii="Calibri" w:hAnsi="Calibri"/>
          <w:color w:val="002060"/>
          <w:lang w:val="es-ES_tradnl"/>
        </w:rPr>
        <w:t xml:space="preserve"> sigue apareciendo de vez en cuando. Pero es evidente que la intensidad con la que juega en algunos torneos no tiene nada que ver con la intensidad con la que entrena. Yo no se si es porque sus padres están observándole, pero su nivel de enfoque y de concentración es bastante mayor durante la semana de torneo que en los días de entrenamiento. Hemos hablado de este tema con ella, y le he comentado que debe poner mas intensidad en sus entrenos, y también en la practica durante la semana del torneo. (Esto si lo hicimos estos días).</w:t>
      </w:r>
    </w:p>
    <w:p w14:paraId="6D190300" w14:textId="77777777" w:rsidR="00CA2DD1" w:rsidRDefault="00CA2DD1" w:rsidP="00E9519B">
      <w:pPr>
        <w:rPr>
          <w:rFonts w:ascii="Calibri" w:hAnsi="Calibri"/>
          <w:color w:val="002060"/>
          <w:lang w:val="es-ES_tradnl"/>
        </w:rPr>
      </w:pPr>
    </w:p>
    <w:p w14:paraId="398B38EE" w14:textId="76BABABA" w:rsidR="00CA2DD1" w:rsidRDefault="00CA2DD1" w:rsidP="00E9519B">
      <w:pPr>
        <w:rPr>
          <w:rFonts w:ascii="Calibri" w:hAnsi="Calibri"/>
          <w:color w:val="002060"/>
          <w:lang w:val="es-ES_tradnl"/>
        </w:rPr>
      </w:pPr>
      <w:r>
        <w:rPr>
          <w:rFonts w:ascii="Calibri" w:hAnsi="Calibri"/>
          <w:color w:val="002060"/>
          <w:lang w:val="es-ES_tradnl"/>
        </w:rPr>
        <w:t xml:space="preserve">Alejandra </w:t>
      </w:r>
      <w:r w:rsidR="007A0878">
        <w:rPr>
          <w:rFonts w:ascii="Calibri" w:hAnsi="Calibri"/>
          <w:color w:val="002060"/>
          <w:lang w:val="es-ES_tradnl"/>
        </w:rPr>
        <w:t>Pasarín</w:t>
      </w:r>
      <w:r>
        <w:rPr>
          <w:rFonts w:ascii="Calibri" w:hAnsi="Calibri"/>
          <w:color w:val="002060"/>
          <w:lang w:val="es-ES_tradnl"/>
        </w:rPr>
        <w:t xml:space="preserve">: No puedo decir mucho de Ale, mas de lo que he dicho en informes anteriores. Cuando entrenamos en practicas su rendimiento es muy bueno, por no decir perfecto. El </w:t>
      </w:r>
      <w:r w:rsidR="007A0878">
        <w:rPr>
          <w:rFonts w:ascii="Calibri" w:hAnsi="Calibri"/>
          <w:color w:val="002060"/>
          <w:lang w:val="es-ES_tradnl"/>
        </w:rPr>
        <w:t>día</w:t>
      </w:r>
      <w:r>
        <w:rPr>
          <w:rFonts w:ascii="Calibri" w:hAnsi="Calibri"/>
          <w:color w:val="002060"/>
          <w:lang w:val="es-ES_tradnl"/>
        </w:rPr>
        <w:t xml:space="preserve"> de entrenamiento, sus golpes fueron bu</w:t>
      </w:r>
      <w:bookmarkStart w:id="0" w:name="_GoBack"/>
      <w:bookmarkEnd w:id="0"/>
      <w:r>
        <w:rPr>
          <w:rFonts w:ascii="Calibri" w:hAnsi="Calibri"/>
          <w:color w:val="002060"/>
          <w:lang w:val="es-ES_tradnl"/>
        </w:rPr>
        <w:t>eno</w:t>
      </w:r>
      <w:r w:rsidR="007D4321">
        <w:rPr>
          <w:rFonts w:ascii="Calibri" w:hAnsi="Calibri"/>
          <w:color w:val="002060"/>
          <w:lang w:val="es-ES_tradnl"/>
        </w:rPr>
        <w:t>s</w:t>
      </w:r>
      <w:r>
        <w:rPr>
          <w:rFonts w:ascii="Calibri" w:hAnsi="Calibri"/>
          <w:color w:val="002060"/>
          <w:lang w:val="es-ES_tradnl"/>
        </w:rPr>
        <w:t>, solidos, confiados, comprometidos, y con liberación. El primer golpe del primer hoyo</w:t>
      </w:r>
      <w:r w:rsidR="007A0878">
        <w:rPr>
          <w:rFonts w:ascii="Calibri" w:hAnsi="Calibri"/>
          <w:color w:val="002060"/>
          <w:lang w:val="es-ES_tradnl"/>
        </w:rPr>
        <w:t xml:space="preserve"> del primer día… lo fallo por la derecha. Claramente porque NO libera el palo, y se coloca ya en el </w:t>
      </w:r>
      <w:proofErr w:type="spellStart"/>
      <w:r w:rsidR="007A0878">
        <w:rPr>
          <w:rFonts w:ascii="Calibri" w:hAnsi="Calibri"/>
          <w:color w:val="002060"/>
          <w:lang w:val="es-ES_tradnl"/>
        </w:rPr>
        <w:t>tee</w:t>
      </w:r>
      <w:proofErr w:type="spellEnd"/>
      <w:r w:rsidR="007A0878">
        <w:rPr>
          <w:rFonts w:ascii="Calibri" w:hAnsi="Calibri"/>
          <w:color w:val="002060"/>
          <w:lang w:val="es-ES_tradnl"/>
        </w:rPr>
        <w:t xml:space="preserve"> con </w:t>
      </w:r>
      <w:r w:rsidR="007A0878">
        <w:rPr>
          <w:rFonts w:ascii="Calibri" w:hAnsi="Calibri"/>
          <w:color w:val="002060"/>
          <w:lang w:val="es-ES_tradnl"/>
        </w:rPr>
        <w:lastRenderedPageBreak/>
        <w:t xml:space="preserve">miedo. De todas formas, sigue siendo muy difícil hablar o trabajar con ella cuando toda la Federación Asturiana y sus padres están vigilando lo que hace en cada momento. Y desde mi punto de vista, Ale nunca ha confiado en el equipo técnico de la </w:t>
      </w:r>
      <w:proofErr w:type="spellStart"/>
      <w:r w:rsidR="007A0878">
        <w:rPr>
          <w:rFonts w:ascii="Calibri" w:hAnsi="Calibri"/>
          <w:color w:val="002060"/>
          <w:lang w:val="es-ES_tradnl"/>
        </w:rPr>
        <w:t>Blume</w:t>
      </w:r>
      <w:proofErr w:type="spellEnd"/>
      <w:r w:rsidR="007A0878">
        <w:rPr>
          <w:rFonts w:ascii="Calibri" w:hAnsi="Calibri"/>
          <w:color w:val="002060"/>
          <w:lang w:val="es-ES_tradnl"/>
        </w:rPr>
        <w:t xml:space="preserve"> y en los ajustes/cambios que le hicimos a principio de la temporada. </w:t>
      </w:r>
    </w:p>
    <w:p w14:paraId="12D505D5" w14:textId="77777777" w:rsidR="007A0878" w:rsidRDefault="007A0878" w:rsidP="00E9519B">
      <w:pPr>
        <w:rPr>
          <w:rFonts w:ascii="Calibri" w:hAnsi="Calibri"/>
          <w:color w:val="002060"/>
          <w:lang w:val="es-ES_tradnl"/>
        </w:rPr>
      </w:pPr>
    </w:p>
    <w:p w14:paraId="611F895E" w14:textId="336D383D" w:rsidR="007A0878" w:rsidRDefault="007A0878" w:rsidP="00E9519B">
      <w:pPr>
        <w:rPr>
          <w:rFonts w:ascii="Calibri" w:hAnsi="Calibri"/>
          <w:color w:val="002060"/>
          <w:lang w:val="es-ES_tradnl"/>
        </w:rPr>
      </w:pPr>
      <w:r>
        <w:rPr>
          <w:rFonts w:ascii="Calibri" w:hAnsi="Calibri"/>
          <w:color w:val="002060"/>
          <w:lang w:val="es-ES_tradnl"/>
        </w:rPr>
        <w:t xml:space="preserve">Covadonga Sanjuán: Solo tengo que decir algo de </w:t>
      </w:r>
      <w:proofErr w:type="spellStart"/>
      <w:r>
        <w:rPr>
          <w:rFonts w:ascii="Calibri" w:hAnsi="Calibri"/>
          <w:color w:val="002060"/>
          <w:lang w:val="es-ES_tradnl"/>
        </w:rPr>
        <w:t>Cova</w:t>
      </w:r>
      <w:proofErr w:type="spellEnd"/>
      <w:r>
        <w:rPr>
          <w:rFonts w:ascii="Calibri" w:hAnsi="Calibri"/>
          <w:color w:val="002060"/>
          <w:lang w:val="es-ES_tradnl"/>
        </w:rPr>
        <w:t>, que tenemos que trabajar muchísimo en su “</w:t>
      </w:r>
      <w:proofErr w:type="spellStart"/>
      <w:r>
        <w:rPr>
          <w:rFonts w:ascii="Calibri" w:hAnsi="Calibri"/>
          <w:color w:val="002060"/>
          <w:lang w:val="es-ES_tradnl"/>
        </w:rPr>
        <w:t>Think</w:t>
      </w:r>
      <w:proofErr w:type="spellEnd"/>
      <w:r>
        <w:rPr>
          <w:rFonts w:ascii="Calibri" w:hAnsi="Calibri"/>
          <w:color w:val="002060"/>
          <w:lang w:val="es-ES_tradnl"/>
        </w:rPr>
        <w:t xml:space="preserve"> Box” y su “Play Box”. Impresionante lo que trabaja esta chica, increíble como le pego el día de entrenamiento, con confianza y compromiso y decisión. Ya en los dos últimos hoyos del día de entrenamiento me empezó a hacer algún comentario de dudas sobre el primer día de competición que no me dieron mucha seguridad. Estuvimos hablando y haciendo un plan con todo lo que trabaja con Oscar. Pero al hacer la evaluación después de la vuelta, comprendí que su “Play Box” es muy malo en estos momentos. Se centra mucho en el resultado y en cosas negativas. Nos centraremos mucho en este aspecto estas ultimas semanas y hablaremos con Oscar para que le ayude.</w:t>
      </w:r>
    </w:p>
    <w:p w14:paraId="3F18BF3C" w14:textId="77777777" w:rsidR="007A0878" w:rsidRDefault="007A0878" w:rsidP="00E9519B">
      <w:pPr>
        <w:rPr>
          <w:rFonts w:ascii="Calibri" w:hAnsi="Calibri"/>
          <w:color w:val="002060"/>
          <w:lang w:val="es-ES_tradnl"/>
        </w:rPr>
      </w:pPr>
    </w:p>
    <w:p w14:paraId="00135508" w14:textId="00B9C0EE" w:rsidR="007A0878" w:rsidRDefault="007A0878" w:rsidP="00E9519B">
      <w:pPr>
        <w:rPr>
          <w:rFonts w:ascii="Calibri" w:hAnsi="Calibri"/>
          <w:color w:val="002060"/>
          <w:lang w:val="es-ES_tradnl"/>
        </w:rPr>
      </w:pPr>
      <w:r>
        <w:rPr>
          <w:rFonts w:ascii="Calibri" w:hAnsi="Calibri"/>
          <w:color w:val="002060"/>
          <w:lang w:val="es-ES_tradnl"/>
        </w:rPr>
        <w:t>María Parra: Impecable. Lo único que observe quizás el primer día es que fallaba un poco la consistencia del contacto en sus golpes de 30 a 50m. Esto era debido a falta de compromiso y decisión con este golpe. Pero esto siendo muy critica. La precisión de su juego largo es estupendo, y su potencia unida a la precisión es a veces imbatible. Esta en buena racha, y su nivel de confianza es alto. Ha sabido recuperarse de sus malos hoyos y no hundirse</w:t>
      </w:r>
      <w:r w:rsidR="008F2695">
        <w:rPr>
          <w:rFonts w:ascii="Calibri" w:hAnsi="Calibri"/>
          <w:color w:val="002060"/>
          <w:lang w:val="es-ES_tradnl"/>
        </w:rPr>
        <w:t>. No puedo decir mas que cosas positivas de ella durante esta semana.</w:t>
      </w:r>
    </w:p>
    <w:p w14:paraId="56E3EAF6" w14:textId="77777777" w:rsidR="008F2695" w:rsidRDefault="008F2695" w:rsidP="00E9519B">
      <w:pPr>
        <w:rPr>
          <w:rFonts w:ascii="Calibri" w:hAnsi="Calibri"/>
          <w:color w:val="002060"/>
          <w:lang w:val="es-ES_tradnl"/>
        </w:rPr>
      </w:pPr>
    </w:p>
    <w:p w14:paraId="712B0A9A" w14:textId="4D19CF52" w:rsidR="008F2695" w:rsidRDefault="008F2695" w:rsidP="00E9519B">
      <w:pPr>
        <w:rPr>
          <w:rFonts w:ascii="Calibri" w:hAnsi="Calibri"/>
          <w:color w:val="002060"/>
          <w:lang w:val="es-ES_tradnl"/>
        </w:rPr>
      </w:pPr>
      <w:r>
        <w:rPr>
          <w:rFonts w:ascii="Calibri" w:hAnsi="Calibri"/>
          <w:color w:val="002060"/>
          <w:lang w:val="es-ES_tradnl"/>
        </w:rPr>
        <w:t xml:space="preserve">Ana </w:t>
      </w:r>
      <w:proofErr w:type="spellStart"/>
      <w:r>
        <w:rPr>
          <w:rFonts w:ascii="Calibri" w:hAnsi="Calibri"/>
          <w:color w:val="002060"/>
          <w:lang w:val="es-ES_tradnl"/>
        </w:rPr>
        <w:t>Pelaez</w:t>
      </w:r>
      <w:proofErr w:type="spellEnd"/>
      <w:r>
        <w:rPr>
          <w:rFonts w:ascii="Calibri" w:hAnsi="Calibri"/>
          <w:color w:val="002060"/>
          <w:lang w:val="es-ES_tradnl"/>
        </w:rPr>
        <w:t xml:space="preserve">: Muy contenta con la actuación de Ana en todos los aspectos del juego. Tenemos que seguir trabajando un poco mas en el putt, no por su técnica, pero seguir pendientes de donde apunta porque cuando se descuida sigue apuntando un poco a la izquierda de donde ella quiere. Es muy competitiva, y en estos momentos que esta controlando bien sus emociones, sabe recuperar golpes aun cuando empieza mal una vuelta. Pienso que Ana ha madurado también mucho como jugadora en este tiempo que lleva en la </w:t>
      </w:r>
      <w:proofErr w:type="spellStart"/>
      <w:r>
        <w:rPr>
          <w:rFonts w:ascii="Calibri" w:hAnsi="Calibri"/>
          <w:color w:val="002060"/>
          <w:lang w:val="es-ES_tradnl"/>
        </w:rPr>
        <w:t>Blume</w:t>
      </w:r>
      <w:proofErr w:type="spellEnd"/>
      <w:r>
        <w:rPr>
          <w:rFonts w:ascii="Calibri" w:hAnsi="Calibri"/>
          <w:color w:val="002060"/>
          <w:lang w:val="es-ES_tradnl"/>
        </w:rPr>
        <w:t>. Ha ganado potencia y distancia con sus golpes, especialmente el drive. Y su juego corto es muy bueno.</w:t>
      </w:r>
    </w:p>
    <w:p w14:paraId="58B25954" w14:textId="77777777" w:rsidR="008F2695" w:rsidRDefault="008F2695" w:rsidP="00E9519B">
      <w:pPr>
        <w:rPr>
          <w:rFonts w:ascii="Calibri" w:hAnsi="Calibri"/>
          <w:color w:val="002060"/>
          <w:lang w:val="es-ES_tradnl"/>
        </w:rPr>
      </w:pPr>
    </w:p>
    <w:p w14:paraId="72335487" w14:textId="1D031BF6" w:rsidR="008F2695" w:rsidRDefault="008F2695" w:rsidP="00E9519B">
      <w:pPr>
        <w:rPr>
          <w:rFonts w:ascii="Calibri" w:hAnsi="Calibri"/>
          <w:color w:val="002060"/>
          <w:lang w:val="es-ES_tradnl"/>
        </w:rPr>
      </w:pPr>
      <w:r>
        <w:rPr>
          <w:rFonts w:ascii="Calibri" w:hAnsi="Calibri"/>
          <w:color w:val="002060"/>
          <w:lang w:val="es-ES_tradnl"/>
        </w:rPr>
        <w:t xml:space="preserve">Respecto a Cecilia Diez Moliner y Rebeca </w:t>
      </w:r>
      <w:proofErr w:type="spellStart"/>
      <w:r>
        <w:rPr>
          <w:rFonts w:ascii="Calibri" w:hAnsi="Calibri"/>
          <w:color w:val="002060"/>
          <w:lang w:val="es-ES_tradnl"/>
        </w:rPr>
        <w:t>Maruri</w:t>
      </w:r>
      <w:proofErr w:type="spellEnd"/>
      <w:r>
        <w:rPr>
          <w:rFonts w:ascii="Calibri" w:hAnsi="Calibri"/>
          <w:color w:val="002060"/>
          <w:lang w:val="es-ES_tradnl"/>
        </w:rPr>
        <w:t xml:space="preserve"> solo decir que su actuación sigue siendo estupenda. La verdad es que viendo a Cecilia en practicas y durante la vuelta de entrenamiento, tengo siempre la sensación de que puede hacer buen resultado, al menos mucho mejor de lo que hace. De vez en cuando hace golpes que son muy difíciles de recuperar. Si he observado que durante la competición, ella se acelera aun mas. Pero pienso que quizás es mas un tema de estrategia, enfoque y concentración lo que le impide hacer mejores resultados. Creo que Oscar puede opinar mejor sobre ella.</w:t>
      </w:r>
    </w:p>
    <w:p w14:paraId="292574EB" w14:textId="1B5475E0" w:rsidR="008F2695" w:rsidRPr="00CA2DD1" w:rsidRDefault="008F2695" w:rsidP="00E9519B">
      <w:pPr>
        <w:rPr>
          <w:rFonts w:ascii="Calibri" w:hAnsi="Calibri"/>
          <w:color w:val="002060"/>
          <w:lang w:val="es-ES_tradnl"/>
        </w:rPr>
      </w:pPr>
      <w:r>
        <w:rPr>
          <w:rFonts w:ascii="Calibri" w:hAnsi="Calibri"/>
          <w:color w:val="002060"/>
          <w:lang w:val="es-ES_tradnl"/>
        </w:rPr>
        <w:t xml:space="preserve">Con respecto a Rebeca, sigue con buen swing, buena actitud, pero le falta potencia, y hace lo que puede con lo que tiene. Estuvo a punto de pasar el corte, pero termino con un doble </w:t>
      </w:r>
      <w:proofErr w:type="spellStart"/>
      <w:r>
        <w:rPr>
          <w:rFonts w:ascii="Calibri" w:hAnsi="Calibri"/>
          <w:color w:val="002060"/>
          <w:lang w:val="es-ES_tradnl"/>
        </w:rPr>
        <w:t>bogey</w:t>
      </w:r>
      <w:proofErr w:type="spellEnd"/>
      <w:r>
        <w:rPr>
          <w:rFonts w:ascii="Calibri" w:hAnsi="Calibri"/>
          <w:color w:val="002060"/>
          <w:lang w:val="es-ES_tradnl"/>
        </w:rPr>
        <w:t xml:space="preserve"> en el 18 y lo fallo por 1 golpe.</w:t>
      </w:r>
    </w:p>
    <w:sectPr w:rsidR="008F2695" w:rsidRPr="00CA2DD1"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A17D1" w14:textId="77777777" w:rsidR="008F2695" w:rsidRDefault="008F2695">
      <w:r>
        <w:separator/>
      </w:r>
    </w:p>
  </w:endnote>
  <w:endnote w:type="continuationSeparator" w:id="0">
    <w:p w14:paraId="544A17D2" w14:textId="77777777" w:rsidR="008F2695" w:rsidRDefault="008F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8F2695" w:rsidRDefault="008F269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8F2695" w:rsidRDefault="008F2695">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8F2695" w14:paraId="544A17D8" w14:textId="77777777" w:rsidTr="00E9519B">
      <w:trPr>
        <w:trHeight w:val="529"/>
      </w:trPr>
      <w:tc>
        <w:tcPr>
          <w:tcW w:w="918" w:type="dxa"/>
        </w:tcPr>
        <w:p w14:paraId="544A17D6" w14:textId="77777777" w:rsidR="008F2695" w:rsidRDefault="008F2695">
          <w:pPr>
            <w:pStyle w:val="Piedepgina"/>
            <w:jc w:val="right"/>
            <w:rPr>
              <w:b/>
              <w:color w:val="4F81BD"/>
              <w:sz w:val="32"/>
              <w:szCs w:val="32"/>
            </w:rPr>
          </w:pPr>
          <w:r>
            <w:fldChar w:fldCharType="begin"/>
          </w:r>
          <w:r>
            <w:instrText xml:space="preserve"> PAGE   \* MERGEFORMAT </w:instrText>
          </w:r>
          <w:r>
            <w:fldChar w:fldCharType="separate"/>
          </w:r>
          <w:r w:rsidR="00F82795" w:rsidRPr="00F82795">
            <w:rPr>
              <w:b/>
              <w:noProof/>
              <w:color w:val="4F81BD"/>
              <w:sz w:val="32"/>
              <w:szCs w:val="32"/>
            </w:rPr>
            <w:t>2</w:t>
          </w:r>
          <w:r>
            <w:rPr>
              <w:b/>
              <w:noProof/>
              <w:color w:val="4F81BD"/>
              <w:sz w:val="32"/>
              <w:szCs w:val="32"/>
            </w:rPr>
            <w:fldChar w:fldCharType="end"/>
          </w:r>
        </w:p>
      </w:tc>
      <w:tc>
        <w:tcPr>
          <w:tcW w:w="7938" w:type="dxa"/>
        </w:tcPr>
        <w:p w14:paraId="544A17D7" w14:textId="7418A4FA" w:rsidR="008F2695" w:rsidRDefault="008F2695" w:rsidP="00165381">
          <w:pPr>
            <w:pStyle w:val="Piedepgina"/>
          </w:pPr>
          <w:r>
            <w:t xml:space="preserve">INFORME VALORACIONES TECNICAS GENERALES – competiciones/concentraciones                                              </w:t>
          </w:r>
          <w:r w:rsidR="00F82795">
            <w:t>03/05/2015</w:t>
          </w:r>
        </w:p>
      </w:tc>
    </w:tr>
  </w:tbl>
  <w:p w14:paraId="544A17D9" w14:textId="77777777" w:rsidR="008F2695" w:rsidRPr="0004733D" w:rsidRDefault="008F2695">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A17CF" w14:textId="77777777" w:rsidR="008F2695" w:rsidRDefault="008F2695">
      <w:r>
        <w:separator/>
      </w:r>
    </w:p>
  </w:footnote>
  <w:footnote w:type="continuationSeparator" w:id="0">
    <w:p w14:paraId="544A17D0" w14:textId="77777777" w:rsidR="008F2695" w:rsidRDefault="008F26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8F2695" w:rsidRDefault="008F2695">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1C7D"/>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0878"/>
    <w:rsid w:val="007A6AD0"/>
    <w:rsid w:val="007A7899"/>
    <w:rsid w:val="007A7ACE"/>
    <w:rsid w:val="007B0BB7"/>
    <w:rsid w:val="007B1F1F"/>
    <w:rsid w:val="007C56FD"/>
    <w:rsid w:val="007C5A30"/>
    <w:rsid w:val="007C622B"/>
    <w:rsid w:val="007D4321"/>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8F2695"/>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2DD1"/>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795"/>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15:docId w15:val="{B8418AB5-9209-4F12-A76E-3D97D61D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7B6CBF-0324-4D64-A9DC-F1797B67FAA0}">
  <ds:schemaRefs>
    <ds:schemaRef ds:uri="http://schemas.microsoft.com/office/2006/metadata/properties"/>
    <ds:schemaRef ds:uri="http://purl.org/dc/term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4.xml><?xml version="1.0" encoding="utf-8"?>
<ds:datastoreItem xmlns:ds="http://schemas.openxmlformats.org/officeDocument/2006/customXml" ds:itemID="{64AA920D-844B-4B3A-B085-CF7FC6DE2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1112</Words>
  <Characters>5323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6423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3</cp:revision>
  <cp:lastPrinted>2003-10-30T09:46:00Z</cp:lastPrinted>
  <dcterms:created xsi:type="dcterms:W3CDTF">2015-05-06T14:20:00Z</dcterms:created>
  <dcterms:modified xsi:type="dcterms:W3CDTF">2015-05-06T14:21:00Z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