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BAFE7D" w14:textId="37A7B78D" w:rsidR="00D31368" w:rsidRDefault="00D31368" w:rsidP="00D31368">
      <w:pPr>
        <w:jc w:val="center"/>
        <w:rPr>
          <w:rFonts w:asciiTheme="minorHAnsi" w:hAnsiTheme="minorHAnsi" w:cstheme="minorHAnsi"/>
        </w:rPr>
      </w:pPr>
      <w:r w:rsidRPr="00D31368">
        <w:rPr>
          <w:rFonts w:asciiTheme="minorHAnsi" w:hAnsiTheme="minorHAnsi" w:cstheme="minorHAnsi"/>
        </w:rPr>
        <w:t xml:space="preserve">Concentración </w:t>
      </w:r>
      <w:r w:rsidR="005A6A54">
        <w:rPr>
          <w:rFonts w:asciiTheme="minorHAnsi" w:hAnsiTheme="minorHAnsi" w:cstheme="minorHAnsi"/>
        </w:rPr>
        <w:t xml:space="preserve">inicial del CTAF </w:t>
      </w:r>
      <w:r w:rsidR="00F82CC1">
        <w:rPr>
          <w:rFonts w:asciiTheme="minorHAnsi" w:hAnsiTheme="minorHAnsi" w:cstheme="minorHAnsi"/>
        </w:rPr>
        <w:t>–</w:t>
      </w:r>
      <w:r w:rsidR="005A6A54">
        <w:rPr>
          <w:rFonts w:asciiTheme="minorHAnsi" w:hAnsiTheme="minorHAnsi" w:cstheme="minorHAnsi"/>
        </w:rPr>
        <w:t xml:space="preserve"> Programa</w:t>
      </w:r>
      <w:r w:rsidR="00F82CC1">
        <w:rPr>
          <w:rFonts w:asciiTheme="minorHAnsi" w:hAnsiTheme="minorHAnsi" w:cstheme="minorHAnsi"/>
        </w:rPr>
        <w:t xml:space="preserve"> y conclusiones</w:t>
      </w:r>
    </w:p>
    <w:p w14:paraId="5EBAFE7E" w14:textId="77777777" w:rsidR="00D31368" w:rsidRPr="00D31368" w:rsidRDefault="00D31368" w:rsidP="00D31368">
      <w:pPr>
        <w:jc w:val="center"/>
        <w:rPr>
          <w:rFonts w:asciiTheme="minorHAnsi" w:hAnsiTheme="minorHAnsi" w:cstheme="minorHAnsi"/>
        </w:rPr>
      </w:pPr>
    </w:p>
    <w:p w14:paraId="5EBAFE7F" w14:textId="77777777" w:rsidR="00D31368" w:rsidRDefault="00D31368" w:rsidP="00D31368">
      <w:pPr>
        <w:rPr>
          <w:rFonts w:asciiTheme="minorHAnsi" w:hAnsiTheme="minorHAnsi" w:cstheme="minorHAnsi"/>
        </w:rPr>
      </w:pPr>
      <w:r w:rsidRPr="00D31368">
        <w:rPr>
          <w:rFonts w:asciiTheme="minorHAnsi" w:hAnsiTheme="minorHAnsi" w:cstheme="minorHAnsi"/>
        </w:rPr>
        <w:t>Objetivos</w:t>
      </w:r>
      <w:r>
        <w:rPr>
          <w:rFonts w:asciiTheme="minorHAnsi" w:hAnsiTheme="minorHAnsi" w:cstheme="minorHAnsi"/>
        </w:rPr>
        <w:t>:</w:t>
      </w:r>
    </w:p>
    <w:p w14:paraId="5EBAFE80" w14:textId="77777777" w:rsidR="00D31368" w:rsidRPr="00D31368" w:rsidRDefault="00D31368" w:rsidP="00D31368">
      <w:pPr>
        <w:rPr>
          <w:rFonts w:asciiTheme="minorHAnsi" w:hAnsiTheme="minorHAnsi" w:cstheme="minorHAnsi"/>
        </w:rPr>
      </w:pPr>
    </w:p>
    <w:p w14:paraId="5EBAFE81" w14:textId="77777777" w:rsidR="00D31368" w:rsidRDefault="00D31368" w:rsidP="00D31368">
      <w:pPr>
        <w:rPr>
          <w:rFonts w:asciiTheme="minorHAnsi" w:hAnsiTheme="minorHAnsi" w:cstheme="minorHAnsi"/>
        </w:rPr>
      </w:pPr>
      <w:r w:rsidRPr="00D31368">
        <w:rPr>
          <w:rFonts w:asciiTheme="minorHAnsi" w:hAnsiTheme="minorHAnsi" w:cstheme="minorHAnsi"/>
        </w:rPr>
        <w:t xml:space="preserve">El objetivo de esta primera concentración inicial es </w:t>
      </w:r>
      <w:r w:rsidR="00141BC3">
        <w:rPr>
          <w:rFonts w:asciiTheme="minorHAnsi" w:hAnsiTheme="minorHAnsi" w:cstheme="minorHAnsi"/>
        </w:rPr>
        <w:t xml:space="preserve">construir entre todos, </w:t>
      </w:r>
      <w:r w:rsidRPr="00D31368">
        <w:rPr>
          <w:rFonts w:asciiTheme="minorHAnsi" w:hAnsiTheme="minorHAnsi" w:cstheme="minorHAnsi"/>
        </w:rPr>
        <w:t xml:space="preserve">los valores que </w:t>
      </w:r>
      <w:r w:rsidR="00141BC3">
        <w:rPr>
          <w:rFonts w:asciiTheme="minorHAnsi" w:hAnsiTheme="minorHAnsi" w:cstheme="minorHAnsi"/>
        </w:rPr>
        <w:t>nos identifican como grupo, generando en jugadoras y responsables un sentimiento de identidad y responsabilidad. Hablamos de v</w:t>
      </w:r>
      <w:r w:rsidRPr="00D31368">
        <w:rPr>
          <w:rFonts w:asciiTheme="minorHAnsi" w:hAnsiTheme="minorHAnsi" w:cstheme="minorHAnsi"/>
        </w:rPr>
        <w:t>alores tanto personales como profesionales</w:t>
      </w:r>
      <w:r w:rsidR="00141BC3">
        <w:rPr>
          <w:rFonts w:asciiTheme="minorHAnsi" w:hAnsiTheme="minorHAnsi" w:cstheme="minorHAnsi"/>
        </w:rPr>
        <w:t>.</w:t>
      </w:r>
    </w:p>
    <w:p w14:paraId="5EBAFE82" w14:textId="77777777" w:rsidR="00D31368" w:rsidRPr="00D31368" w:rsidRDefault="00D31368" w:rsidP="00D31368">
      <w:pPr>
        <w:rPr>
          <w:rFonts w:asciiTheme="minorHAnsi" w:hAnsiTheme="minorHAnsi" w:cstheme="minorHAnsi"/>
        </w:rPr>
      </w:pPr>
    </w:p>
    <w:p w14:paraId="5EBAFE83" w14:textId="77777777" w:rsidR="00D31368" w:rsidRDefault="00D31368" w:rsidP="00D31368">
      <w:pPr>
        <w:rPr>
          <w:rFonts w:asciiTheme="minorHAnsi" w:hAnsiTheme="minorHAnsi" w:cstheme="minorHAnsi"/>
        </w:rPr>
      </w:pPr>
      <w:r w:rsidRPr="00D31368">
        <w:rPr>
          <w:rFonts w:asciiTheme="minorHAnsi" w:hAnsiTheme="minorHAnsi" w:cstheme="minorHAnsi"/>
          <w:b/>
        </w:rPr>
        <w:t>Sesión inicial</w:t>
      </w:r>
      <w:r w:rsidR="0071516A">
        <w:rPr>
          <w:rFonts w:asciiTheme="minorHAnsi" w:hAnsiTheme="minorHAnsi" w:cstheme="minorHAnsi"/>
        </w:rPr>
        <w:t xml:space="preserve">: presentaciones y </w:t>
      </w:r>
      <w:r w:rsidR="009279C7">
        <w:rPr>
          <w:rFonts w:asciiTheme="minorHAnsi" w:hAnsiTheme="minorHAnsi" w:cstheme="minorHAnsi"/>
        </w:rPr>
        <w:t xml:space="preserve">roles del equipo técnico, comité, dirección técnica…que entiendan la estructura federativa. Explicarles cómo vamos a trabajar (concentraciones, seguimiento en concentraciones y torneos, tutelajes). </w:t>
      </w:r>
    </w:p>
    <w:p w14:paraId="5EBAFE84" w14:textId="77777777" w:rsidR="00D31368" w:rsidRPr="00D31368" w:rsidRDefault="00D31368" w:rsidP="00D31368">
      <w:pPr>
        <w:rPr>
          <w:rFonts w:asciiTheme="minorHAnsi" w:hAnsiTheme="minorHAnsi" w:cstheme="minorHAnsi"/>
        </w:rPr>
      </w:pPr>
    </w:p>
    <w:p w14:paraId="5EBAFE85" w14:textId="77777777" w:rsidR="00D31368" w:rsidRDefault="00D31368" w:rsidP="00D31368">
      <w:pPr>
        <w:rPr>
          <w:rFonts w:asciiTheme="minorHAnsi" w:hAnsiTheme="minorHAnsi" w:cstheme="minorHAnsi"/>
        </w:rPr>
      </w:pPr>
      <w:r w:rsidRPr="00D31368">
        <w:rPr>
          <w:rFonts w:asciiTheme="minorHAnsi" w:hAnsiTheme="minorHAnsi" w:cstheme="minorHAnsi"/>
          <w:b/>
        </w:rPr>
        <w:t>Sesión Oscar</w:t>
      </w:r>
      <w:r w:rsidRPr="00D31368">
        <w:rPr>
          <w:rFonts w:asciiTheme="minorHAnsi" w:hAnsiTheme="minorHAnsi" w:cstheme="minorHAnsi"/>
        </w:rPr>
        <w:t xml:space="preserve">--Sesión de dinámica  de grupo </w:t>
      </w:r>
      <w:r w:rsidR="009279C7">
        <w:rPr>
          <w:rFonts w:asciiTheme="minorHAnsi" w:hAnsiTheme="minorHAnsi" w:cstheme="minorHAnsi"/>
        </w:rPr>
        <w:t xml:space="preserve">para trabajar valores que sean debidamente reconocidos por todos/ generar sentimiento de pertenencia al grupo. Tomaremos consciencia de </w:t>
      </w:r>
      <w:r w:rsidR="009279C7" w:rsidRPr="00D31368">
        <w:rPr>
          <w:rFonts w:asciiTheme="minorHAnsi" w:hAnsiTheme="minorHAnsi" w:cstheme="minorHAnsi"/>
        </w:rPr>
        <w:t>por</w:t>
      </w:r>
      <w:r w:rsidR="009279C7">
        <w:rPr>
          <w:rFonts w:asciiTheme="minorHAnsi" w:hAnsiTheme="minorHAnsi" w:cstheme="minorHAnsi"/>
        </w:rPr>
        <w:t xml:space="preserve"> </w:t>
      </w:r>
      <w:r w:rsidR="009279C7" w:rsidRPr="00D31368">
        <w:rPr>
          <w:rFonts w:asciiTheme="minorHAnsi" w:hAnsiTheme="minorHAnsi" w:cstheme="minorHAnsi"/>
        </w:rPr>
        <w:t>qué</w:t>
      </w:r>
      <w:r w:rsidR="009279C7">
        <w:rPr>
          <w:rFonts w:asciiTheme="minorHAnsi" w:hAnsiTheme="minorHAnsi" w:cstheme="minorHAnsi"/>
        </w:rPr>
        <w:t xml:space="preserve"> estamos reunidos, qué nos une; qué ha movido a las jugadoras a solicitar el grupo de trabajo, qué esperan de nosotros, qué están dispuestas a dar a cambio, qué esperamos nosotros de ellas</w:t>
      </w:r>
      <w:r w:rsidR="000C0E99">
        <w:rPr>
          <w:rFonts w:asciiTheme="minorHAnsi" w:hAnsiTheme="minorHAnsi" w:cstheme="minorHAnsi"/>
        </w:rPr>
        <w:t>, qué actitudes/actuaciones no debería</w:t>
      </w:r>
      <w:r w:rsidR="00926BD0">
        <w:rPr>
          <w:rFonts w:asciiTheme="minorHAnsi" w:hAnsiTheme="minorHAnsi" w:cstheme="minorHAnsi"/>
        </w:rPr>
        <w:t>n</w:t>
      </w:r>
      <w:r w:rsidR="000C0E99">
        <w:rPr>
          <w:rFonts w:asciiTheme="minorHAnsi" w:hAnsiTheme="minorHAnsi" w:cstheme="minorHAnsi"/>
        </w:rPr>
        <w:t xml:space="preserve"> ser aceptadas por el grupo (sistema de </w:t>
      </w:r>
      <w:proofErr w:type="spellStart"/>
      <w:r w:rsidR="000C0E99">
        <w:rPr>
          <w:rFonts w:asciiTheme="minorHAnsi" w:hAnsiTheme="minorHAnsi" w:cstheme="minorHAnsi"/>
        </w:rPr>
        <w:t>warning</w:t>
      </w:r>
      <w:proofErr w:type="spellEnd"/>
      <w:r w:rsidR="000C0E99">
        <w:rPr>
          <w:rFonts w:asciiTheme="minorHAnsi" w:hAnsiTheme="minorHAnsi" w:cstheme="minorHAnsi"/>
        </w:rPr>
        <w:t>, salida…)</w:t>
      </w:r>
      <w:r w:rsidR="009279C7">
        <w:rPr>
          <w:rFonts w:asciiTheme="minorHAnsi" w:hAnsiTheme="minorHAnsi" w:cstheme="minorHAnsi"/>
        </w:rPr>
        <w:t>. Qué significa para ellas Equipo Nacional, cómo lo definirían, qué significaría para ellas estar ahí, qué valores ven en una jugadora de Equipo Nacional.</w:t>
      </w:r>
      <w:r w:rsidRPr="00D31368">
        <w:rPr>
          <w:rFonts w:asciiTheme="minorHAnsi" w:hAnsiTheme="minorHAnsi" w:cstheme="minorHAnsi"/>
        </w:rPr>
        <w:t xml:space="preserve"> </w:t>
      </w:r>
    </w:p>
    <w:p w14:paraId="5EBAFE86" w14:textId="77777777" w:rsidR="009279C7" w:rsidRPr="00D31368" w:rsidRDefault="009279C7" w:rsidP="00D31368">
      <w:pPr>
        <w:rPr>
          <w:rFonts w:asciiTheme="minorHAnsi" w:hAnsiTheme="minorHAnsi" w:cstheme="minorHAnsi"/>
        </w:rPr>
      </w:pPr>
    </w:p>
    <w:p w14:paraId="5EBAFE87" w14:textId="61874BB4" w:rsidR="00D31368" w:rsidRDefault="00D31368" w:rsidP="00D31368">
      <w:pPr>
        <w:rPr>
          <w:rFonts w:asciiTheme="minorHAnsi" w:hAnsiTheme="minorHAnsi" w:cstheme="minorHAnsi"/>
        </w:rPr>
      </w:pPr>
      <w:r w:rsidRPr="00D31368">
        <w:rPr>
          <w:rFonts w:asciiTheme="minorHAnsi" w:hAnsiTheme="minorHAnsi" w:cstheme="minorHAnsi"/>
          <w:b/>
        </w:rPr>
        <w:t>Sesión explicativa de retos</w:t>
      </w:r>
      <w:r w:rsidRPr="00D31368">
        <w:rPr>
          <w:rFonts w:asciiTheme="minorHAnsi" w:hAnsiTheme="minorHAnsi" w:cstheme="minorHAnsi"/>
        </w:rPr>
        <w:t xml:space="preserve">- Explicar los diferentes retos que queremos conseguir dentro del grupo (Operación British Open, Target 100 horas de putt, Retos físicos, Test juego corto-ganar a los chicos en la final, Programa estadístico y sus diferentes </w:t>
      </w:r>
      <w:proofErr w:type="spellStart"/>
      <w:r w:rsidRPr="00D31368">
        <w:rPr>
          <w:rFonts w:asciiTheme="minorHAnsi" w:hAnsiTheme="minorHAnsi" w:cstheme="minorHAnsi"/>
        </w:rPr>
        <w:t>rankings</w:t>
      </w:r>
      <w:proofErr w:type="spellEnd"/>
      <w:proofErr w:type="gramStart"/>
      <w:r w:rsidRPr="00D31368">
        <w:rPr>
          <w:rFonts w:asciiTheme="minorHAnsi" w:hAnsiTheme="minorHAnsi" w:cstheme="minorHAnsi"/>
        </w:rPr>
        <w:t xml:space="preserve">) </w:t>
      </w:r>
      <w:r w:rsidR="005A6A54">
        <w:rPr>
          <w:rFonts w:asciiTheme="minorHAnsi" w:hAnsiTheme="minorHAnsi" w:cstheme="minorHAnsi"/>
        </w:rPr>
        <w:t>.</w:t>
      </w:r>
      <w:proofErr w:type="gramEnd"/>
      <w:r w:rsidRPr="00D31368">
        <w:rPr>
          <w:rFonts w:asciiTheme="minorHAnsi" w:hAnsiTheme="minorHAnsi" w:cstheme="minorHAnsi"/>
        </w:rPr>
        <w:t xml:space="preserve"> </w:t>
      </w:r>
    </w:p>
    <w:p w14:paraId="5EBAFE88" w14:textId="77777777" w:rsidR="00D31368" w:rsidRPr="00D31368" w:rsidRDefault="00D31368" w:rsidP="00D31368">
      <w:pPr>
        <w:rPr>
          <w:rFonts w:asciiTheme="minorHAnsi" w:hAnsiTheme="minorHAnsi" w:cstheme="minorHAnsi"/>
        </w:rPr>
      </w:pPr>
    </w:p>
    <w:p w14:paraId="5EBAFE89" w14:textId="77777777" w:rsidR="00D31368" w:rsidRDefault="00D31368" w:rsidP="00D31368">
      <w:pPr>
        <w:rPr>
          <w:rFonts w:asciiTheme="minorHAnsi" w:hAnsiTheme="minorHAnsi" w:cstheme="minorHAnsi"/>
        </w:rPr>
      </w:pPr>
      <w:r w:rsidRPr="00D31368">
        <w:rPr>
          <w:rFonts w:asciiTheme="minorHAnsi" w:hAnsiTheme="minorHAnsi" w:cstheme="minorHAnsi"/>
          <w:b/>
        </w:rPr>
        <w:t>Sesión de activación</w:t>
      </w:r>
      <w:r w:rsidRPr="00D31368">
        <w:rPr>
          <w:rFonts w:asciiTheme="minorHAnsi" w:hAnsiTheme="minorHAnsi" w:cstheme="minorHAnsi"/>
        </w:rPr>
        <w:t>- El primer día Paco explicará cómo quiere que las jugadoras trabajen dentro del sistema que ha diseñado de preparación física. (1 hora) El segundo día Paco explicara los objetivos y el porqué de una sesión de activación. Posteriormente monitorizará una sesión de activación. (1 hora)</w:t>
      </w:r>
    </w:p>
    <w:p w14:paraId="5EBAFE8A" w14:textId="77777777" w:rsidR="00D31368" w:rsidRPr="00D31368" w:rsidRDefault="00D31368" w:rsidP="00D31368">
      <w:pPr>
        <w:rPr>
          <w:rFonts w:asciiTheme="minorHAnsi" w:hAnsiTheme="minorHAnsi" w:cstheme="minorHAnsi"/>
        </w:rPr>
      </w:pPr>
    </w:p>
    <w:p w14:paraId="5EBAFE8B" w14:textId="77777777" w:rsidR="00D31368" w:rsidRDefault="00D31368" w:rsidP="00D31368">
      <w:pPr>
        <w:rPr>
          <w:rFonts w:asciiTheme="minorHAnsi" w:hAnsiTheme="minorHAnsi" w:cstheme="minorHAnsi"/>
        </w:rPr>
      </w:pPr>
      <w:r w:rsidRPr="00D31368">
        <w:rPr>
          <w:rFonts w:asciiTheme="minorHAnsi" w:hAnsiTheme="minorHAnsi" w:cstheme="minorHAnsi"/>
          <w:b/>
        </w:rPr>
        <w:t>Sesión de técnica de entrenamiento</w:t>
      </w:r>
      <w:r w:rsidRPr="00D31368">
        <w:rPr>
          <w:rFonts w:asciiTheme="minorHAnsi" w:hAnsiTheme="minorHAnsi" w:cstheme="minorHAnsi"/>
        </w:rPr>
        <w:t>- Los técnicos trabajarán en el campo de prácticas técnica de entrenamiento donde el principal obje</w:t>
      </w:r>
      <w:r w:rsidR="00926BD0">
        <w:rPr>
          <w:rFonts w:asciiTheme="minorHAnsi" w:hAnsiTheme="minorHAnsi" w:cstheme="minorHAnsi"/>
        </w:rPr>
        <w:t xml:space="preserve">tivo de la sesión será enseñar </w:t>
      </w:r>
      <w:r w:rsidRPr="00D31368">
        <w:rPr>
          <w:rFonts w:asciiTheme="minorHAnsi" w:hAnsiTheme="minorHAnsi" w:cstheme="minorHAnsi"/>
        </w:rPr>
        <w:t>a diferencia</w:t>
      </w:r>
      <w:r w:rsidR="009279C7">
        <w:rPr>
          <w:rFonts w:asciiTheme="minorHAnsi" w:hAnsiTheme="minorHAnsi" w:cstheme="minorHAnsi"/>
        </w:rPr>
        <w:t>r</w:t>
      </w:r>
      <w:r w:rsidRPr="00D31368">
        <w:rPr>
          <w:rFonts w:asciiTheme="minorHAnsi" w:hAnsiTheme="minorHAnsi" w:cstheme="minorHAnsi"/>
        </w:rPr>
        <w:t xml:space="preserve"> entre trabajar objetivo</w:t>
      </w:r>
      <w:r w:rsidR="009279C7">
        <w:rPr>
          <w:rFonts w:asciiTheme="minorHAnsi" w:hAnsiTheme="minorHAnsi" w:cstheme="minorHAnsi"/>
        </w:rPr>
        <w:t>s</w:t>
      </w:r>
      <w:r w:rsidRPr="00D31368">
        <w:rPr>
          <w:rFonts w:asciiTheme="minorHAnsi" w:hAnsiTheme="minorHAnsi" w:cstheme="minorHAnsi"/>
        </w:rPr>
        <w:t xml:space="preserve"> técnicos, que se hará basándose en las conclusiones obtenidas del informe del </w:t>
      </w:r>
      <w:proofErr w:type="spellStart"/>
      <w:r w:rsidRPr="00D31368">
        <w:rPr>
          <w:rFonts w:asciiTheme="minorHAnsi" w:hAnsiTheme="minorHAnsi" w:cstheme="minorHAnsi"/>
        </w:rPr>
        <w:t>CdE</w:t>
      </w:r>
      <w:proofErr w:type="spellEnd"/>
      <w:r w:rsidRPr="00D31368">
        <w:rPr>
          <w:rFonts w:asciiTheme="minorHAnsi" w:hAnsiTheme="minorHAnsi" w:cstheme="minorHAnsi"/>
        </w:rPr>
        <w:t>, y el entrenamiento dirigido a la competición donde los ejercicios serán de simulación de competición. Oscar irá revisando los entrenamientos junto con los técnicos y chequeando el proceso de preparación de golpes así como los porcentajes de tiempo que se dedican a cada tipo de entrenamiento.  Buscaremos máxim</w:t>
      </w:r>
      <w:r w:rsidR="009279C7">
        <w:rPr>
          <w:rFonts w:asciiTheme="minorHAnsi" w:hAnsiTheme="minorHAnsi" w:cstheme="minorHAnsi"/>
        </w:rPr>
        <w:t>a calidad en los entrenamientos.</w:t>
      </w:r>
    </w:p>
    <w:p w14:paraId="5EBAFE8C" w14:textId="77777777" w:rsidR="00D31368" w:rsidRPr="00D31368" w:rsidRDefault="00D31368" w:rsidP="00D31368">
      <w:pPr>
        <w:rPr>
          <w:rFonts w:asciiTheme="minorHAnsi" w:hAnsiTheme="minorHAnsi" w:cstheme="minorHAnsi"/>
        </w:rPr>
      </w:pPr>
    </w:p>
    <w:p w14:paraId="5EBAFE8D" w14:textId="4F2FD3CF" w:rsidR="00D31368" w:rsidRDefault="00D31368" w:rsidP="00D31368">
      <w:pPr>
        <w:rPr>
          <w:rFonts w:asciiTheme="minorHAnsi" w:hAnsiTheme="minorHAnsi" w:cstheme="minorHAnsi"/>
        </w:rPr>
      </w:pPr>
      <w:r w:rsidRPr="00D31368">
        <w:rPr>
          <w:rFonts w:asciiTheme="minorHAnsi" w:hAnsiTheme="minorHAnsi" w:cstheme="minorHAnsi"/>
          <w:b/>
        </w:rPr>
        <w:t>Campo de juego</w:t>
      </w:r>
      <w:r w:rsidRPr="00D31368">
        <w:rPr>
          <w:rFonts w:asciiTheme="minorHAnsi" w:hAnsiTheme="minorHAnsi" w:cstheme="minorHAnsi"/>
        </w:rPr>
        <w:t>- Dentro de las diferentes salidas al campo que se harán (dos de nueve hoyos) se intentará marcar objetivos de trabajo para que vean las diferentes posibilid</w:t>
      </w:r>
      <w:r w:rsidR="009279C7">
        <w:rPr>
          <w:rFonts w:asciiTheme="minorHAnsi" w:hAnsiTheme="minorHAnsi" w:cstheme="minorHAnsi"/>
        </w:rPr>
        <w:t>ades que les</w:t>
      </w:r>
      <w:r w:rsidRPr="00D31368">
        <w:rPr>
          <w:rFonts w:asciiTheme="minorHAnsi" w:hAnsiTheme="minorHAnsi" w:cstheme="minorHAnsi"/>
        </w:rPr>
        <w:t xml:space="preserve"> puede aportar una salida al campo de 9 hoyos. </w:t>
      </w:r>
    </w:p>
    <w:p w14:paraId="5EBAFE8E" w14:textId="77777777" w:rsidR="00D31368" w:rsidRPr="00D31368" w:rsidRDefault="00D31368" w:rsidP="00D31368">
      <w:pPr>
        <w:rPr>
          <w:rFonts w:asciiTheme="minorHAnsi" w:hAnsiTheme="minorHAnsi" w:cstheme="minorHAnsi"/>
        </w:rPr>
      </w:pPr>
    </w:p>
    <w:p w14:paraId="5EBAFE8F" w14:textId="77777777" w:rsidR="00D31368" w:rsidRDefault="00D31368" w:rsidP="00D31368">
      <w:pPr>
        <w:rPr>
          <w:rFonts w:asciiTheme="minorHAnsi" w:hAnsiTheme="minorHAnsi" w:cstheme="minorHAnsi"/>
        </w:rPr>
      </w:pPr>
      <w:r w:rsidRPr="00D31368">
        <w:rPr>
          <w:rFonts w:asciiTheme="minorHAnsi" w:hAnsiTheme="minorHAnsi" w:cstheme="minorHAnsi"/>
        </w:rPr>
        <w:t>1.- Jugar tres hoyos donde se especifica la distancia que se tiene que dejar par</w:t>
      </w:r>
      <w:r w:rsidR="00926BD0">
        <w:rPr>
          <w:rFonts w:asciiTheme="minorHAnsi" w:hAnsiTheme="minorHAnsi" w:cstheme="minorHAnsi"/>
        </w:rPr>
        <w:t>a</w:t>
      </w:r>
      <w:r w:rsidRPr="00D31368">
        <w:rPr>
          <w:rFonts w:asciiTheme="minorHAnsi" w:hAnsiTheme="minorHAnsi" w:cstheme="minorHAnsi"/>
        </w:rPr>
        <w:t xml:space="preserve"> el segundo golpe (</w:t>
      </w:r>
      <w:proofErr w:type="spellStart"/>
      <w:r w:rsidRPr="00D31368">
        <w:rPr>
          <w:rFonts w:asciiTheme="minorHAnsi" w:hAnsiTheme="minorHAnsi" w:cstheme="minorHAnsi"/>
        </w:rPr>
        <w:t>e.g</w:t>
      </w:r>
      <w:proofErr w:type="spellEnd"/>
      <w:r w:rsidRPr="00D31368">
        <w:rPr>
          <w:rFonts w:asciiTheme="minorHAnsi" w:hAnsiTheme="minorHAnsi" w:cstheme="minorHAnsi"/>
        </w:rPr>
        <w:t xml:space="preserve">. 147 y 162m a bandera). Los jugadores deberán hacer los cálculos y elegir el palo que les deje un golpe de la distancia asignada. Valoraremos la exactitud de su precisión.  </w:t>
      </w:r>
    </w:p>
    <w:p w14:paraId="5EBAFE90" w14:textId="77777777" w:rsidR="00D31368" w:rsidRPr="00D31368" w:rsidRDefault="00D31368" w:rsidP="00D31368">
      <w:pPr>
        <w:rPr>
          <w:rFonts w:asciiTheme="minorHAnsi" w:hAnsiTheme="minorHAnsi" w:cstheme="minorHAnsi"/>
        </w:rPr>
      </w:pPr>
      <w:r w:rsidRPr="00D31368">
        <w:rPr>
          <w:rFonts w:asciiTheme="minorHAnsi" w:hAnsiTheme="minorHAnsi" w:cstheme="minorHAnsi"/>
        </w:rPr>
        <w:t xml:space="preserve"> </w:t>
      </w:r>
    </w:p>
    <w:p w14:paraId="5EBAFE91" w14:textId="77777777" w:rsidR="00D31368" w:rsidRDefault="00D31368" w:rsidP="00D31368">
      <w:pPr>
        <w:rPr>
          <w:rFonts w:asciiTheme="minorHAnsi" w:hAnsiTheme="minorHAnsi" w:cstheme="minorHAnsi"/>
        </w:rPr>
      </w:pPr>
      <w:r w:rsidRPr="00D31368">
        <w:rPr>
          <w:rFonts w:asciiTheme="minorHAnsi" w:hAnsiTheme="minorHAnsi" w:cstheme="minorHAnsi"/>
        </w:rPr>
        <w:t xml:space="preserve">2.- Jugar otros tres hoyos donde deberán hacer el menor número de golpes sin coger Green en regulación. El </w:t>
      </w:r>
      <w:r w:rsidR="00926BD0">
        <w:rPr>
          <w:rFonts w:asciiTheme="minorHAnsi" w:hAnsiTheme="minorHAnsi" w:cstheme="minorHAnsi"/>
        </w:rPr>
        <w:t>objetivo es que piensen desde dó</w:t>
      </w:r>
      <w:r w:rsidRPr="00D31368">
        <w:rPr>
          <w:rFonts w:asciiTheme="minorHAnsi" w:hAnsiTheme="minorHAnsi" w:cstheme="minorHAnsi"/>
        </w:rPr>
        <w:t>nde tienen más opciones de hacer recuperación.</w:t>
      </w:r>
    </w:p>
    <w:p w14:paraId="5EBAFE92" w14:textId="77777777" w:rsidR="00D31368" w:rsidRPr="00D31368" w:rsidRDefault="00D31368" w:rsidP="00D31368">
      <w:pPr>
        <w:rPr>
          <w:rFonts w:asciiTheme="minorHAnsi" w:hAnsiTheme="minorHAnsi" w:cstheme="minorHAnsi"/>
        </w:rPr>
      </w:pPr>
    </w:p>
    <w:p w14:paraId="5EBAFE93" w14:textId="77777777" w:rsidR="00D31368" w:rsidRDefault="00D31368" w:rsidP="00D31368">
      <w:pPr>
        <w:rPr>
          <w:rFonts w:asciiTheme="minorHAnsi" w:hAnsiTheme="minorHAnsi" w:cstheme="minorHAnsi"/>
        </w:rPr>
      </w:pPr>
      <w:r w:rsidRPr="00D31368">
        <w:rPr>
          <w:rFonts w:asciiTheme="minorHAnsi" w:hAnsiTheme="minorHAnsi" w:cstheme="minorHAnsi"/>
        </w:rPr>
        <w:t>3.- Jugarán tres hoyos donde habrá banderitas colocadas en la calle a distancias menores de 100 metros y jugarán desde allí anotando la distancia que dejan la bola de la bandera y contando los golpes que hacen.</w:t>
      </w:r>
    </w:p>
    <w:p w14:paraId="5EBAFE94" w14:textId="77777777" w:rsidR="00D31368" w:rsidRPr="00D31368" w:rsidRDefault="00D31368" w:rsidP="00D31368">
      <w:pPr>
        <w:rPr>
          <w:rFonts w:asciiTheme="minorHAnsi" w:hAnsiTheme="minorHAnsi" w:cstheme="minorHAnsi"/>
        </w:rPr>
      </w:pPr>
    </w:p>
    <w:p w14:paraId="5EBAFE95" w14:textId="77777777" w:rsidR="00D31368" w:rsidRDefault="00D31368" w:rsidP="00D31368">
      <w:pPr>
        <w:rPr>
          <w:rFonts w:asciiTheme="minorHAnsi" w:hAnsiTheme="minorHAnsi" w:cstheme="minorHAnsi"/>
        </w:rPr>
      </w:pPr>
      <w:r w:rsidRPr="00D31368">
        <w:rPr>
          <w:rFonts w:asciiTheme="minorHAnsi" w:hAnsiTheme="minorHAnsi" w:cstheme="minorHAnsi"/>
        </w:rPr>
        <w:lastRenderedPageBreak/>
        <w:t xml:space="preserve">4- </w:t>
      </w:r>
      <w:r w:rsidR="009279C7">
        <w:rPr>
          <w:rFonts w:asciiTheme="minorHAnsi" w:hAnsiTheme="minorHAnsi" w:cstheme="minorHAnsi"/>
        </w:rPr>
        <w:t>Al acabar</w:t>
      </w:r>
      <w:r w:rsidRPr="00D31368">
        <w:rPr>
          <w:rFonts w:asciiTheme="minorHAnsi" w:hAnsiTheme="minorHAnsi" w:cstheme="minorHAnsi"/>
        </w:rPr>
        <w:t xml:space="preserve"> se revisarán los libros de yardas y </w:t>
      </w:r>
      <w:r w:rsidR="009279C7">
        <w:rPr>
          <w:rFonts w:asciiTheme="minorHAnsi" w:hAnsiTheme="minorHAnsi" w:cstheme="minorHAnsi"/>
        </w:rPr>
        <w:t>las anotaciones que hayan realizado</w:t>
      </w:r>
      <w:r w:rsidRPr="00D31368">
        <w:rPr>
          <w:rFonts w:asciiTheme="minorHAnsi" w:hAnsiTheme="minorHAnsi" w:cstheme="minorHAnsi"/>
        </w:rPr>
        <w:t>.</w:t>
      </w:r>
    </w:p>
    <w:p w14:paraId="5EBAFE96" w14:textId="77777777" w:rsidR="000C0E99" w:rsidRPr="00D31368" w:rsidRDefault="000C0E99" w:rsidP="00D31368">
      <w:pPr>
        <w:rPr>
          <w:rFonts w:asciiTheme="minorHAnsi" w:hAnsiTheme="minorHAnsi" w:cstheme="minorHAnsi"/>
        </w:rPr>
      </w:pPr>
    </w:p>
    <w:p w14:paraId="5EBAFE97" w14:textId="7780BB5B" w:rsidR="00D31368" w:rsidRPr="000C0E99" w:rsidRDefault="000C0E99" w:rsidP="00D31368">
      <w:pPr>
        <w:rPr>
          <w:rFonts w:asciiTheme="minorHAnsi" w:hAnsiTheme="minorHAnsi" w:cstheme="minorHAnsi"/>
        </w:rPr>
      </w:pPr>
      <w:r w:rsidRPr="000C0E99">
        <w:rPr>
          <w:rFonts w:asciiTheme="minorHAnsi" w:hAnsiTheme="minorHAnsi" w:cstheme="minorHAnsi"/>
        </w:rPr>
        <w:t xml:space="preserve">5- </w:t>
      </w:r>
      <w:r w:rsidR="00D31368" w:rsidRPr="000C0E99">
        <w:rPr>
          <w:rFonts w:asciiTheme="minorHAnsi" w:hAnsiTheme="minorHAnsi" w:cstheme="minorHAnsi"/>
        </w:rPr>
        <w:t xml:space="preserve">Las jugadoras deberán cumplimentar una vuelta en el sistema estadístico de la RFEG en papel como </w:t>
      </w:r>
      <w:r w:rsidR="005A6A54">
        <w:rPr>
          <w:rFonts w:asciiTheme="minorHAnsi" w:hAnsiTheme="minorHAnsi" w:cstheme="minorHAnsi"/>
        </w:rPr>
        <w:t>para familiarizarse con el formato y los conceptos. Se insistirá en que debe ser</w:t>
      </w:r>
      <w:r w:rsidR="00D31368" w:rsidRPr="000C0E99">
        <w:rPr>
          <w:rFonts w:asciiTheme="minorHAnsi" w:hAnsiTheme="minorHAnsi" w:cstheme="minorHAnsi"/>
        </w:rPr>
        <w:t xml:space="preserve"> </w:t>
      </w:r>
      <w:r w:rsidRPr="000C0E99">
        <w:rPr>
          <w:rFonts w:asciiTheme="minorHAnsi" w:hAnsiTheme="minorHAnsi" w:cstheme="minorHAnsi"/>
        </w:rPr>
        <w:t>una rutina que deben realizar</w:t>
      </w:r>
      <w:r w:rsidR="00D31368" w:rsidRPr="000C0E99">
        <w:rPr>
          <w:rFonts w:asciiTheme="minorHAnsi" w:hAnsiTheme="minorHAnsi" w:cstheme="minorHAnsi"/>
        </w:rPr>
        <w:t xml:space="preserve"> cada vez que terminan de jugar una vuelta de campeonato.</w:t>
      </w:r>
      <w:r w:rsidRPr="000C0E99">
        <w:rPr>
          <w:rFonts w:asciiTheme="minorHAnsi" w:hAnsiTheme="minorHAnsi" w:cstheme="minorHAnsi"/>
        </w:rPr>
        <w:t xml:space="preserve"> </w:t>
      </w:r>
    </w:p>
    <w:p w14:paraId="5EBAFE98" w14:textId="77777777" w:rsidR="00D31368" w:rsidRPr="00D31368" w:rsidRDefault="00D31368" w:rsidP="00D31368">
      <w:pPr>
        <w:rPr>
          <w:rFonts w:asciiTheme="minorHAnsi" w:hAnsiTheme="minorHAnsi" w:cstheme="minorHAnsi"/>
        </w:rPr>
      </w:pPr>
    </w:p>
    <w:p w14:paraId="5EBAFE99" w14:textId="77777777" w:rsidR="00D31368" w:rsidRDefault="00D31368" w:rsidP="00D31368">
      <w:pPr>
        <w:rPr>
          <w:rFonts w:asciiTheme="minorHAnsi" w:hAnsiTheme="minorHAnsi" w:cstheme="minorHAnsi"/>
        </w:rPr>
      </w:pPr>
      <w:r w:rsidRPr="00D31368">
        <w:rPr>
          <w:rFonts w:asciiTheme="minorHAnsi" w:hAnsiTheme="minorHAnsi" w:cstheme="minorHAnsi"/>
        </w:rPr>
        <w:t xml:space="preserve">6.- (segundo día)  Jugar tres hoyos haciendo todos los golpes al </w:t>
      </w:r>
      <w:proofErr w:type="spellStart"/>
      <w:r w:rsidRPr="00D31368">
        <w:rPr>
          <w:rFonts w:asciiTheme="minorHAnsi" w:hAnsiTheme="minorHAnsi" w:cstheme="minorHAnsi"/>
        </w:rPr>
        <w:t>fade</w:t>
      </w:r>
      <w:proofErr w:type="spellEnd"/>
      <w:r w:rsidRPr="00D31368">
        <w:rPr>
          <w:rFonts w:asciiTheme="minorHAnsi" w:hAnsiTheme="minorHAnsi" w:cstheme="minorHAnsi"/>
        </w:rPr>
        <w:t xml:space="preserve">, tres hoyos jugando todos los golpes a </w:t>
      </w:r>
      <w:proofErr w:type="spellStart"/>
      <w:r w:rsidRPr="00D31368">
        <w:rPr>
          <w:rFonts w:asciiTheme="minorHAnsi" w:hAnsiTheme="minorHAnsi" w:cstheme="minorHAnsi"/>
        </w:rPr>
        <w:t>draw</w:t>
      </w:r>
      <w:proofErr w:type="spellEnd"/>
      <w:r w:rsidRPr="00D31368">
        <w:rPr>
          <w:rFonts w:asciiTheme="minorHAnsi" w:hAnsiTheme="minorHAnsi" w:cstheme="minorHAnsi"/>
        </w:rPr>
        <w:t>, y tres hoyos pegando todos los golpes tipo punch. Registrar la vuelta en el sistema estadístico para que se familiaricen con el sistema y sepan que</w:t>
      </w:r>
      <w:r w:rsidR="00926BD0">
        <w:rPr>
          <w:rFonts w:asciiTheme="minorHAnsi" w:hAnsiTheme="minorHAnsi" w:cstheme="minorHAnsi"/>
        </w:rPr>
        <w:t>,</w:t>
      </w:r>
      <w:r w:rsidRPr="00D31368">
        <w:rPr>
          <w:rFonts w:asciiTheme="minorHAnsi" w:hAnsiTheme="minorHAnsi" w:cstheme="minorHAnsi"/>
        </w:rPr>
        <w:t xml:space="preserve"> después de una vuelta competitiva</w:t>
      </w:r>
      <w:r w:rsidR="00926BD0">
        <w:rPr>
          <w:rFonts w:asciiTheme="minorHAnsi" w:hAnsiTheme="minorHAnsi" w:cstheme="minorHAnsi"/>
        </w:rPr>
        <w:t>,</w:t>
      </w:r>
      <w:r w:rsidRPr="00D31368">
        <w:rPr>
          <w:rFonts w:asciiTheme="minorHAnsi" w:hAnsiTheme="minorHAnsi" w:cstheme="minorHAnsi"/>
        </w:rPr>
        <w:t xml:space="preserve"> deben registrar la misma informáticamente o en papel.</w:t>
      </w:r>
    </w:p>
    <w:p w14:paraId="43578973" w14:textId="77777777" w:rsidR="00A04C6A" w:rsidRDefault="00A04C6A" w:rsidP="00D31368">
      <w:pPr>
        <w:rPr>
          <w:rFonts w:asciiTheme="minorHAnsi" w:hAnsiTheme="minorHAnsi" w:cstheme="minorHAnsi"/>
        </w:rPr>
      </w:pPr>
    </w:p>
    <w:p w14:paraId="7A680E8D" w14:textId="0F2E99B5" w:rsidR="00604B37" w:rsidRDefault="007C1940" w:rsidP="00D31368">
      <w:pPr>
        <w:rPr>
          <w:rFonts w:asciiTheme="minorHAnsi" w:hAnsiTheme="minorHAnsi" w:cstheme="minorHAnsi"/>
          <w:u w:val="single"/>
        </w:rPr>
      </w:pPr>
      <w:r>
        <w:rPr>
          <w:rFonts w:asciiTheme="minorHAnsi" w:hAnsiTheme="minorHAnsi" w:cstheme="minorHAnsi"/>
          <w:b/>
          <w:u w:val="single"/>
        </w:rPr>
        <w:t>CONCLUSIONES TRAS LA CONCENTRACIÓN</w:t>
      </w:r>
      <w:r w:rsidR="00604B37" w:rsidRPr="00604B37">
        <w:rPr>
          <w:rFonts w:asciiTheme="minorHAnsi" w:hAnsiTheme="minorHAnsi" w:cstheme="minorHAnsi"/>
          <w:u w:val="single"/>
        </w:rPr>
        <w:t>:</w:t>
      </w:r>
    </w:p>
    <w:p w14:paraId="7977B337" w14:textId="77777777" w:rsidR="00604B37" w:rsidRDefault="00604B37" w:rsidP="00D31368">
      <w:pPr>
        <w:rPr>
          <w:rFonts w:asciiTheme="minorHAnsi" w:hAnsiTheme="minorHAnsi" w:cstheme="minorHAnsi"/>
          <w:u w:val="single"/>
        </w:rPr>
      </w:pPr>
    </w:p>
    <w:p w14:paraId="04D38081" w14:textId="54E783B7" w:rsidR="00564455" w:rsidRDefault="00604B37" w:rsidP="00564455">
      <w:pPr>
        <w:rPr>
          <w:rFonts w:asciiTheme="minorHAnsi" w:hAnsiTheme="minorHAnsi" w:cstheme="minorHAnsi"/>
        </w:rPr>
      </w:pPr>
      <w:r>
        <w:rPr>
          <w:rFonts w:asciiTheme="minorHAnsi" w:hAnsiTheme="minorHAnsi" w:cstheme="minorHAnsi"/>
        </w:rPr>
        <w:t>Tanto jugadoras como entrenadores han notado un cambio de perspectiva</w:t>
      </w:r>
      <w:r w:rsidR="00767D85">
        <w:rPr>
          <w:rFonts w:asciiTheme="minorHAnsi" w:hAnsiTheme="minorHAnsi" w:cstheme="minorHAnsi"/>
        </w:rPr>
        <w:t xml:space="preserve">, </w:t>
      </w:r>
      <w:r w:rsidR="00E139B4">
        <w:rPr>
          <w:rFonts w:asciiTheme="minorHAnsi" w:hAnsiTheme="minorHAnsi" w:cstheme="minorHAnsi"/>
        </w:rPr>
        <w:t>con más énfasis</w:t>
      </w:r>
      <w:r w:rsidR="00767D85">
        <w:rPr>
          <w:rFonts w:asciiTheme="minorHAnsi" w:hAnsiTheme="minorHAnsi" w:cstheme="minorHAnsi"/>
        </w:rPr>
        <w:t xml:space="preserve"> en el jugador, </w:t>
      </w:r>
      <w:r w:rsidR="00920E96">
        <w:rPr>
          <w:rFonts w:asciiTheme="minorHAnsi" w:hAnsiTheme="minorHAnsi" w:cstheme="minorHAnsi"/>
        </w:rPr>
        <w:t xml:space="preserve">que elige formar parte del equipo de trabajo y  toma </w:t>
      </w:r>
      <w:r w:rsidR="00E139B4">
        <w:rPr>
          <w:rFonts w:asciiTheme="minorHAnsi" w:hAnsiTheme="minorHAnsi" w:cstheme="minorHAnsi"/>
        </w:rPr>
        <w:t xml:space="preserve">responsabilidad sobre </w:t>
      </w:r>
      <w:r w:rsidR="00767D85">
        <w:rPr>
          <w:rFonts w:asciiTheme="minorHAnsi" w:hAnsiTheme="minorHAnsi" w:cstheme="minorHAnsi"/>
        </w:rPr>
        <w:t xml:space="preserve">sus necesidades y </w:t>
      </w:r>
      <w:r w:rsidR="00E139B4">
        <w:rPr>
          <w:rFonts w:asciiTheme="minorHAnsi" w:hAnsiTheme="minorHAnsi" w:cstheme="minorHAnsi"/>
        </w:rPr>
        <w:t xml:space="preserve">el trabajo que ha de realizar para alcanzar </w:t>
      </w:r>
      <w:r w:rsidR="00767D85">
        <w:rPr>
          <w:rFonts w:asciiTheme="minorHAnsi" w:hAnsiTheme="minorHAnsi" w:cstheme="minorHAnsi"/>
        </w:rPr>
        <w:t>sus</w:t>
      </w:r>
      <w:r w:rsidR="007C1940">
        <w:rPr>
          <w:rFonts w:asciiTheme="minorHAnsi" w:hAnsiTheme="minorHAnsi" w:cstheme="minorHAnsi"/>
        </w:rPr>
        <w:t xml:space="preserve"> objetivos. Hemos tratado </w:t>
      </w:r>
      <w:r w:rsidR="004218DE">
        <w:rPr>
          <w:rFonts w:asciiTheme="minorHAnsi" w:hAnsiTheme="minorHAnsi" w:cstheme="minorHAnsi"/>
        </w:rPr>
        <w:t xml:space="preserve"> que la jugadora tome</w:t>
      </w:r>
      <w:r w:rsidR="00767D85">
        <w:rPr>
          <w:rFonts w:asciiTheme="minorHAnsi" w:hAnsiTheme="minorHAnsi" w:cstheme="minorHAnsi"/>
        </w:rPr>
        <w:t xml:space="preserve"> las riendas de su carrera deportiva, </w:t>
      </w:r>
      <w:r>
        <w:rPr>
          <w:rFonts w:asciiTheme="minorHAnsi" w:hAnsiTheme="minorHAnsi" w:cstheme="minorHAnsi"/>
        </w:rPr>
        <w:t xml:space="preserve"> y </w:t>
      </w:r>
      <w:r w:rsidR="004218DE">
        <w:rPr>
          <w:rFonts w:asciiTheme="minorHAnsi" w:hAnsiTheme="minorHAnsi" w:cstheme="minorHAnsi"/>
        </w:rPr>
        <w:t>haga</w:t>
      </w:r>
      <w:r w:rsidR="00767D85">
        <w:rPr>
          <w:rFonts w:asciiTheme="minorHAnsi" w:hAnsiTheme="minorHAnsi" w:cstheme="minorHAnsi"/>
        </w:rPr>
        <w:t xml:space="preserve"> un uso inteligente de los medios que la federación pone a su alcance (presupuesto, </w:t>
      </w:r>
      <w:r w:rsidR="00E139B4">
        <w:rPr>
          <w:rFonts w:asciiTheme="minorHAnsi" w:hAnsiTheme="minorHAnsi" w:cstheme="minorHAnsi"/>
        </w:rPr>
        <w:t xml:space="preserve">apoyo de un </w:t>
      </w:r>
      <w:r w:rsidR="00767D85">
        <w:rPr>
          <w:rFonts w:asciiTheme="minorHAnsi" w:hAnsiTheme="minorHAnsi" w:cstheme="minorHAnsi"/>
        </w:rPr>
        <w:t xml:space="preserve">equipo técnico, herramientas de seguimiento, </w:t>
      </w:r>
      <w:proofErr w:type="gramStart"/>
      <w:r w:rsidR="00767D85">
        <w:rPr>
          <w:rFonts w:asciiTheme="minorHAnsi" w:hAnsiTheme="minorHAnsi" w:cstheme="minorHAnsi"/>
        </w:rPr>
        <w:t>etc..</w:t>
      </w:r>
      <w:proofErr w:type="gramEnd"/>
      <w:r w:rsidR="00767D85">
        <w:rPr>
          <w:rFonts w:asciiTheme="minorHAnsi" w:hAnsiTheme="minorHAnsi" w:cstheme="minorHAnsi"/>
        </w:rPr>
        <w:t xml:space="preserve">). </w:t>
      </w:r>
      <w:r w:rsidR="00E139B4">
        <w:rPr>
          <w:rFonts w:asciiTheme="minorHAnsi" w:hAnsiTheme="minorHAnsi" w:cstheme="minorHAnsi"/>
        </w:rPr>
        <w:t xml:space="preserve"> </w:t>
      </w:r>
      <w:r w:rsidR="00564455">
        <w:rPr>
          <w:rFonts w:asciiTheme="minorHAnsi" w:hAnsiTheme="minorHAnsi" w:cstheme="minorHAnsi"/>
        </w:rPr>
        <w:t xml:space="preserve">Por nuestra parte, hemos querido transmitir seriedad, apertura y transparencia en nuestra manera de actuar, aclarando roles y funciones de la dirección técnica, comité y equipo técnico, </w:t>
      </w:r>
      <w:r w:rsidR="004218DE">
        <w:rPr>
          <w:rFonts w:asciiTheme="minorHAnsi" w:hAnsiTheme="minorHAnsi" w:cstheme="minorHAnsi"/>
        </w:rPr>
        <w:t xml:space="preserve">y </w:t>
      </w:r>
      <w:r w:rsidR="00564455">
        <w:rPr>
          <w:rFonts w:asciiTheme="minorHAnsi" w:hAnsiTheme="minorHAnsi" w:cstheme="minorHAnsi"/>
        </w:rPr>
        <w:t>explicándoles detenidamente en base a qué realizamos las valoraciones cuando les observamos entrenado o compitiendo (</w:t>
      </w:r>
      <w:r w:rsidR="004218DE">
        <w:rPr>
          <w:rFonts w:asciiTheme="minorHAnsi" w:hAnsiTheme="minorHAnsi" w:cstheme="minorHAnsi"/>
        </w:rPr>
        <w:t xml:space="preserve">plantilla de </w:t>
      </w:r>
      <w:r w:rsidR="00564455">
        <w:rPr>
          <w:rFonts w:asciiTheme="minorHAnsi" w:hAnsiTheme="minorHAnsi" w:cstheme="minorHAnsi"/>
        </w:rPr>
        <w:t xml:space="preserve">parámetros de observación).  </w:t>
      </w:r>
    </w:p>
    <w:p w14:paraId="43498CEF" w14:textId="77777777" w:rsidR="00564455" w:rsidRDefault="00564455" w:rsidP="00564455">
      <w:pPr>
        <w:rPr>
          <w:rFonts w:asciiTheme="minorHAnsi" w:hAnsiTheme="minorHAnsi" w:cstheme="minorHAnsi"/>
        </w:rPr>
      </w:pPr>
    </w:p>
    <w:p w14:paraId="4CB39E2B" w14:textId="6D58DAEC" w:rsidR="00E139B4" w:rsidRDefault="00767D85" w:rsidP="00604B37">
      <w:pPr>
        <w:rPr>
          <w:rFonts w:asciiTheme="minorHAnsi" w:hAnsiTheme="minorHAnsi" w:cstheme="minorHAnsi"/>
        </w:rPr>
      </w:pPr>
      <w:r>
        <w:rPr>
          <w:rFonts w:asciiTheme="minorHAnsi" w:hAnsiTheme="minorHAnsi" w:cstheme="minorHAnsi"/>
        </w:rPr>
        <w:t xml:space="preserve">Con las dinámicas de Oscar, hemos generado conciencia de grupo, de </w:t>
      </w:r>
      <w:r w:rsidR="00E139B4">
        <w:rPr>
          <w:rFonts w:asciiTheme="minorHAnsi" w:hAnsiTheme="minorHAnsi" w:cstheme="minorHAnsi"/>
        </w:rPr>
        <w:t xml:space="preserve">reconocer </w:t>
      </w:r>
      <w:r>
        <w:rPr>
          <w:rFonts w:asciiTheme="minorHAnsi" w:hAnsiTheme="minorHAnsi" w:cstheme="minorHAnsi"/>
        </w:rPr>
        <w:t>quiénes somos y para qué estamos aquí, valores que se dan por entendidos</w:t>
      </w:r>
      <w:r w:rsidR="00BE47EC">
        <w:rPr>
          <w:rFonts w:asciiTheme="minorHAnsi" w:hAnsiTheme="minorHAnsi" w:cstheme="minorHAnsi"/>
        </w:rPr>
        <w:t>,</w:t>
      </w:r>
      <w:r>
        <w:rPr>
          <w:rFonts w:asciiTheme="minorHAnsi" w:hAnsiTheme="minorHAnsi" w:cstheme="minorHAnsi"/>
        </w:rPr>
        <w:t xml:space="preserve"> pero a los que es importante da</w:t>
      </w:r>
      <w:r w:rsidR="00BE47EC">
        <w:rPr>
          <w:rFonts w:asciiTheme="minorHAnsi" w:hAnsiTheme="minorHAnsi" w:cstheme="minorHAnsi"/>
        </w:rPr>
        <w:t>r</w:t>
      </w:r>
      <w:r w:rsidR="00E139B4">
        <w:rPr>
          <w:rFonts w:asciiTheme="minorHAnsi" w:hAnsiTheme="minorHAnsi" w:cstheme="minorHAnsi"/>
        </w:rPr>
        <w:t xml:space="preserve"> su verdadero significado, </w:t>
      </w:r>
      <w:r>
        <w:rPr>
          <w:rFonts w:asciiTheme="minorHAnsi" w:hAnsiTheme="minorHAnsi" w:cstheme="minorHAnsi"/>
        </w:rPr>
        <w:t>sentirnos todos identificados con ellos</w:t>
      </w:r>
      <w:r w:rsidR="00E139B4">
        <w:rPr>
          <w:rFonts w:asciiTheme="minorHAnsi" w:hAnsiTheme="minorHAnsi" w:cstheme="minorHAnsi"/>
        </w:rPr>
        <w:t xml:space="preserve"> y cultivarlos día a día</w:t>
      </w:r>
      <w:r>
        <w:rPr>
          <w:rFonts w:asciiTheme="minorHAnsi" w:hAnsiTheme="minorHAnsi" w:cstheme="minorHAnsi"/>
        </w:rPr>
        <w:t>.</w:t>
      </w:r>
      <w:r w:rsidR="00604B37">
        <w:rPr>
          <w:rFonts w:asciiTheme="minorHAnsi" w:hAnsiTheme="minorHAnsi" w:cstheme="minorHAnsi"/>
        </w:rPr>
        <w:t xml:space="preserve"> </w:t>
      </w:r>
    </w:p>
    <w:p w14:paraId="03CE0EF4" w14:textId="77777777" w:rsidR="00920E96" w:rsidRDefault="00920E96" w:rsidP="00604B37">
      <w:pPr>
        <w:rPr>
          <w:rFonts w:asciiTheme="minorHAnsi" w:hAnsiTheme="minorHAnsi" w:cstheme="minorHAnsi"/>
        </w:rPr>
      </w:pPr>
    </w:p>
    <w:p w14:paraId="13206416" w14:textId="4D77FE71" w:rsidR="00920E96" w:rsidRDefault="00920E96" w:rsidP="00604B37">
      <w:pPr>
        <w:rPr>
          <w:rFonts w:asciiTheme="minorHAnsi" w:hAnsiTheme="minorHAnsi" w:cstheme="minorHAnsi"/>
        </w:rPr>
      </w:pPr>
      <w:r>
        <w:rPr>
          <w:rFonts w:asciiTheme="minorHAnsi" w:hAnsiTheme="minorHAnsi" w:cstheme="minorHAnsi"/>
        </w:rPr>
        <w:t xml:space="preserve">Al </w:t>
      </w:r>
      <w:r w:rsidR="004218DE">
        <w:rPr>
          <w:rFonts w:asciiTheme="minorHAnsi" w:hAnsiTheme="minorHAnsi" w:cstheme="minorHAnsi"/>
        </w:rPr>
        <w:t>acabar las dinámicas, pusimos el</w:t>
      </w:r>
      <w:r>
        <w:rPr>
          <w:rFonts w:asciiTheme="minorHAnsi" w:hAnsiTheme="minorHAnsi" w:cstheme="minorHAnsi"/>
        </w:rPr>
        <w:t xml:space="preserve"> video elaborado por Inés Díaz-Negrete para el Europeo Absoluto del 2009, con el objetivo de que las jugadoras sintieran más de cerca los valores que habíamos estado </w:t>
      </w:r>
      <w:r w:rsidR="000228B3">
        <w:rPr>
          <w:rFonts w:asciiTheme="minorHAnsi" w:hAnsiTheme="minorHAnsi" w:cstheme="minorHAnsi"/>
        </w:rPr>
        <w:t>trabajando. El impacto fue notable</w:t>
      </w:r>
      <w:r>
        <w:rPr>
          <w:rFonts w:asciiTheme="minorHAnsi" w:hAnsiTheme="minorHAnsi" w:cstheme="minorHAnsi"/>
        </w:rPr>
        <w:t>.</w:t>
      </w:r>
    </w:p>
    <w:p w14:paraId="079F2773" w14:textId="77777777" w:rsidR="00920E96" w:rsidRDefault="00920E96" w:rsidP="00604B37">
      <w:pPr>
        <w:rPr>
          <w:rFonts w:asciiTheme="minorHAnsi" w:hAnsiTheme="minorHAnsi" w:cstheme="minorHAnsi"/>
        </w:rPr>
      </w:pPr>
    </w:p>
    <w:p w14:paraId="3AEB0673" w14:textId="4E86DAB0" w:rsidR="001D3659" w:rsidRDefault="00E139B4" w:rsidP="00604B37">
      <w:pPr>
        <w:rPr>
          <w:rFonts w:asciiTheme="minorHAnsi" w:hAnsiTheme="minorHAnsi" w:cstheme="minorHAnsi"/>
        </w:rPr>
      </w:pPr>
      <w:r>
        <w:rPr>
          <w:rFonts w:asciiTheme="minorHAnsi" w:hAnsiTheme="minorHAnsi" w:cstheme="minorHAnsi"/>
        </w:rPr>
        <w:t xml:space="preserve">Hemos insistido mucho en la calidad de los entrenamientos, clave para seguir una línea ascendente hacia la excelencia. Esta calidad deben aplicarla tanto cuando practican en el campo, como cuando practican en campo de prácticas, </w:t>
      </w:r>
      <w:proofErr w:type="spellStart"/>
      <w:r>
        <w:rPr>
          <w:rFonts w:asciiTheme="minorHAnsi" w:hAnsiTheme="minorHAnsi" w:cstheme="minorHAnsi"/>
        </w:rPr>
        <w:t>putting</w:t>
      </w:r>
      <w:proofErr w:type="spellEnd"/>
      <w:r>
        <w:rPr>
          <w:rFonts w:asciiTheme="minorHAnsi" w:hAnsiTheme="minorHAnsi" w:cstheme="minorHAnsi"/>
        </w:rPr>
        <w:t xml:space="preserve"> Green</w:t>
      </w:r>
      <w:r w:rsidR="00564455">
        <w:rPr>
          <w:rFonts w:asciiTheme="minorHAnsi" w:hAnsiTheme="minorHAnsi" w:cstheme="minorHAnsi"/>
        </w:rPr>
        <w:t>,</w:t>
      </w:r>
      <w:r>
        <w:rPr>
          <w:rFonts w:asciiTheme="minorHAnsi" w:hAnsiTheme="minorHAnsi" w:cstheme="minorHAnsi"/>
        </w:rPr>
        <w:t xml:space="preserve"> o zona de juego </w:t>
      </w:r>
      <w:proofErr w:type="gramStart"/>
      <w:r>
        <w:rPr>
          <w:rFonts w:asciiTheme="minorHAnsi" w:hAnsiTheme="minorHAnsi" w:cstheme="minorHAnsi"/>
        </w:rPr>
        <w:t>corto</w:t>
      </w:r>
      <w:proofErr w:type="gramEnd"/>
      <w:r>
        <w:rPr>
          <w:rFonts w:asciiTheme="minorHAnsi" w:hAnsiTheme="minorHAnsi" w:cstheme="minorHAnsi"/>
        </w:rPr>
        <w:t>.</w:t>
      </w:r>
      <w:r w:rsidR="00BE47EC">
        <w:rPr>
          <w:rFonts w:asciiTheme="minorHAnsi" w:hAnsiTheme="minorHAnsi" w:cstheme="minorHAnsi"/>
        </w:rPr>
        <w:t xml:space="preserve">  En este aspecto, hemos planteado una serie de retos</w:t>
      </w:r>
      <w:r w:rsidR="001D3659">
        <w:rPr>
          <w:rFonts w:asciiTheme="minorHAnsi" w:hAnsiTheme="minorHAnsi" w:cstheme="minorHAnsi"/>
        </w:rPr>
        <w:t xml:space="preserve"> (reto del putt, reto British Open, reto mejora de la forma física) y les hemos enseñado a planificar bien una jornada de entrenamiento, repartiendo bien el tiempo en trabajo de estrategia/mental, resultado/competición y técnica (</w:t>
      </w:r>
      <w:proofErr w:type="spellStart"/>
      <w:r w:rsidR="001D3659">
        <w:rPr>
          <w:rFonts w:asciiTheme="minorHAnsi" w:hAnsiTheme="minorHAnsi" w:cstheme="minorHAnsi"/>
        </w:rPr>
        <w:t>drills</w:t>
      </w:r>
      <w:proofErr w:type="spellEnd"/>
      <w:r w:rsidR="001D3659">
        <w:rPr>
          <w:rFonts w:asciiTheme="minorHAnsi" w:hAnsiTheme="minorHAnsi" w:cstheme="minorHAnsi"/>
        </w:rPr>
        <w:t xml:space="preserve">), y variando los porcentajes de tiempo dedicado a cada área en función de las necesidades individuales del momento y el momento de la temporada (pre-temporada, pre-competición, competición). </w:t>
      </w:r>
    </w:p>
    <w:p w14:paraId="1668D602" w14:textId="77777777" w:rsidR="00F82CC1" w:rsidRDefault="00F82CC1" w:rsidP="00604B37">
      <w:pPr>
        <w:rPr>
          <w:rFonts w:asciiTheme="minorHAnsi" w:hAnsiTheme="minorHAnsi" w:cstheme="minorHAnsi"/>
        </w:rPr>
      </w:pPr>
    </w:p>
    <w:p w14:paraId="3D5B1A80" w14:textId="39E59261" w:rsidR="00E139B4" w:rsidRDefault="00BE47EC" w:rsidP="00604B37">
      <w:pPr>
        <w:rPr>
          <w:rFonts w:asciiTheme="minorHAnsi" w:hAnsiTheme="minorHAnsi" w:cstheme="minorHAnsi"/>
        </w:rPr>
      </w:pPr>
      <w:r>
        <w:rPr>
          <w:rFonts w:asciiTheme="minorHAnsi" w:hAnsiTheme="minorHAnsi" w:cstheme="minorHAnsi"/>
        </w:rPr>
        <w:t>En las dos vueltas de 9 hoyos, fijamos objetivos muy concretos de entrenamiento y muchas se quedaron sorprendidas de cuánto más partido le pueden sacar a sus salidas al campo</w:t>
      </w:r>
      <w:r w:rsidR="001D3659">
        <w:rPr>
          <w:rFonts w:asciiTheme="minorHAnsi" w:hAnsiTheme="minorHAnsi" w:cstheme="minorHAnsi"/>
        </w:rPr>
        <w:t>,</w:t>
      </w:r>
      <w:r>
        <w:rPr>
          <w:rFonts w:asciiTheme="minorHAnsi" w:hAnsiTheme="minorHAnsi" w:cstheme="minorHAnsi"/>
        </w:rPr>
        <w:t xml:space="preserve"> y cómo de esta manera es más fácil identificar áreas de mejora en las que trabajar.</w:t>
      </w:r>
    </w:p>
    <w:p w14:paraId="244AEC7C" w14:textId="77777777" w:rsidR="00BE47EC" w:rsidRDefault="00BE47EC" w:rsidP="00604B37">
      <w:pPr>
        <w:rPr>
          <w:rFonts w:asciiTheme="minorHAnsi" w:hAnsiTheme="minorHAnsi" w:cstheme="minorHAnsi"/>
        </w:rPr>
      </w:pPr>
    </w:p>
    <w:p w14:paraId="477ED3DB" w14:textId="56A6FDD2" w:rsidR="00BE47EC" w:rsidRDefault="00BE47EC" w:rsidP="00BE47EC">
      <w:pPr>
        <w:pStyle w:val="Prrafodelista"/>
        <w:numPr>
          <w:ilvl w:val="0"/>
          <w:numId w:val="20"/>
        </w:numPr>
        <w:rPr>
          <w:rFonts w:asciiTheme="minorHAnsi" w:hAnsiTheme="minorHAnsi" w:cstheme="minorHAnsi"/>
        </w:rPr>
      </w:pPr>
      <w:r>
        <w:rPr>
          <w:rFonts w:asciiTheme="minorHAnsi" w:hAnsiTheme="minorHAnsi" w:cstheme="minorHAnsi"/>
        </w:rPr>
        <w:t>El primer día</w:t>
      </w:r>
      <w:r w:rsidR="001D3659">
        <w:rPr>
          <w:rFonts w:asciiTheme="minorHAnsi" w:hAnsiTheme="minorHAnsi" w:cstheme="minorHAnsi"/>
        </w:rPr>
        <w:t>, en los hoyos impares,</w:t>
      </w:r>
      <w:r>
        <w:rPr>
          <w:rFonts w:asciiTheme="minorHAnsi" w:hAnsiTheme="minorHAnsi" w:cstheme="minorHAnsi"/>
        </w:rPr>
        <w:t xml:space="preserve"> había que elegir el sitio por donde fallar el Green</w:t>
      </w:r>
      <w:r w:rsidR="001D3659">
        <w:rPr>
          <w:rFonts w:asciiTheme="minorHAnsi" w:hAnsiTheme="minorHAnsi" w:cstheme="minorHAnsi"/>
        </w:rPr>
        <w:t>, siendo importante identificar la zona más fácil para lograr la recuperación (</w:t>
      </w:r>
      <w:proofErr w:type="spellStart"/>
      <w:r w:rsidR="001D3659">
        <w:rPr>
          <w:rFonts w:asciiTheme="minorHAnsi" w:hAnsiTheme="minorHAnsi" w:cstheme="minorHAnsi"/>
        </w:rPr>
        <w:t>up&amp;down</w:t>
      </w:r>
      <w:proofErr w:type="spellEnd"/>
      <w:r w:rsidR="001D3659">
        <w:rPr>
          <w:rFonts w:asciiTheme="minorHAnsi" w:hAnsiTheme="minorHAnsi" w:cstheme="minorHAnsi"/>
        </w:rPr>
        <w:t>), y ser preciso en la ejecución</w:t>
      </w:r>
      <w:r>
        <w:rPr>
          <w:rFonts w:asciiTheme="minorHAnsi" w:hAnsiTheme="minorHAnsi" w:cstheme="minorHAnsi"/>
        </w:rPr>
        <w:t>. Fallar por el sitio incorrecto, quedarse corto o meter la bola en Green estaba penalizado. En los hoyos pares, había que elegir un bunker como objetivo; fallar, además de tener penalidad, implicaba jugar la bola desde el bunker más complicado alrededor de Green.</w:t>
      </w:r>
    </w:p>
    <w:p w14:paraId="207DD59E" w14:textId="6822A569" w:rsidR="00BE47EC" w:rsidRDefault="00BE47EC" w:rsidP="00BE47EC">
      <w:pPr>
        <w:pStyle w:val="Prrafodelista"/>
        <w:numPr>
          <w:ilvl w:val="0"/>
          <w:numId w:val="20"/>
        </w:numPr>
        <w:rPr>
          <w:rFonts w:asciiTheme="minorHAnsi" w:hAnsiTheme="minorHAnsi" w:cstheme="minorHAnsi"/>
        </w:rPr>
      </w:pPr>
      <w:r>
        <w:rPr>
          <w:rFonts w:asciiTheme="minorHAnsi" w:hAnsiTheme="minorHAnsi" w:cstheme="minorHAnsi"/>
        </w:rPr>
        <w:lastRenderedPageBreak/>
        <w:t>El segundo día jugamos con obstáculos de agua imaginarios a la izquierda o derecha de la calle (pares izquierda, impares derecha).</w:t>
      </w:r>
      <w:r w:rsidR="00920E96">
        <w:rPr>
          <w:rFonts w:asciiTheme="minorHAnsi" w:hAnsiTheme="minorHAnsi" w:cstheme="minorHAnsi"/>
        </w:rPr>
        <w:t xml:space="preserve"> Aquí de nuevo es importante la estrategia de saber elegir el palo desde el </w:t>
      </w:r>
      <w:proofErr w:type="spellStart"/>
      <w:r w:rsidR="00920E96">
        <w:rPr>
          <w:rFonts w:asciiTheme="minorHAnsi" w:hAnsiTheme="minorHAnsi" w:cstheme="minorHAnsi"/>
        </w:rPr>
        <w:t>tee</w:t>
      </w:r>
      <w:proofErr w:type="spellEnd"/>
      <w:r w:rsidR="00920E96">
        <w:rPr>
          <w:rFonts w:asciiTheme="minorHAnsi" w:hAnsiTheme="minorHAnsi" w:cstheme="minorHAnsi"/>
        </w:rPr>
        <w:t xml:space="preserve"> y también se ve el dominio que la jugadora tiene de la bola (</w:t>
      </w:r>
      <w:proofErr w:type="spellStart"/>
      <w:r w:rsidR="00920E96">
        <w:rPr>
          <w:rFonts w:asciiTheme="minorHAnsi" w:hAnsiTheme="minorHAnsi" w:cstheme="minorHAnsi"/>
        </w:rPr>
        <w:t>draw</w:t>
      </w:r>
      <w:proofErr w:type="spellEnd"/>
      <w:r w:rsidR="00920E96">
        <w:rPr>
          <w:rFonts w:asciiTheme="minorHAnsi" w:hAnsiTheme="minorHAnsi" w:cstheme="minorHAnsi"/>
        </w:rPr>
        <w:t xml:space="preserve">, </w:t>
      </w:r>
      <w:proofErr w:type="spellStart"/>
      <w:r w:rsidR="00920E96">
        <w:rPr>
          <w:rFonts w:asciiTheme="minorHAnsi" w:hAnsiTheme="minorHAnsi" w:cstheme="minorHAnsi"/>
        </w:rPr>
        <w:t>fade</w:t>
      </w:r>
      <w:proofErr w:type="spellEnd"/>
      <w:r w:rsidR="00920E96">
        <w:rPr>
          <w:rFonts w:asciiTheme="minorHAnsi" w:hAnsiTheme="minorHAnsi" w:cstheme="minorHAnsi"/>
        </w:rPr>
        <w:t>).</w:t>
      </w:r>
    </w:p>
    <w:p w14:paraId="43613AAC" w14:textId="77777777" w:rsidR="00BE47EC" w:rsidRDefault="00BE47EC" w:rsidP="00BE47EC">
      <w:pPr>
        <w:rPr>
          <w:rFonts w:asciiTheme="minorHAnsi" w:hAnsiTheme="minorHAnsi" w:cstheme="minorHAnsi"/>
        </w:rPr>
      </w:pPr>
    </w:p>
    <w:p w14:paraId="420AE42F" w14:textId="09E53C25" w:rsidR="007C1940" w:rsidRDefault="007C1940" w:rsidP="006325D2">
      <w:pPr>
        <w:rPr>
          <w:rFonts w:asciiTheme="minorHAnsi" w:hAnsiTheme="minorHAnsi" w:cstheme="minorHAnsi"/>
        </w:rPr>
      </w:pPr>
      <w:r>
        <w:rPr>
          <w:rFonts w:asciiTheme="minorHAnsi" w:hAnsiTheme="minorHAnsi" w:cstheme="minorHAnsi"/>
        </w:rPr>
        <w:t xml:space="preserve">El domingo por la mañana presentamos el </w:t>
      </w:r>
      <w:r w:rsidRPr="007C1940">
        <w:rPr>
          <w:rFonts w:asciiTheme="minorHAnsi" w:hAnsiTheme="minorHAnsi" w:cstheme="minorHAnsi"/>
        </w:rPr>
        <w:t>programa de desarrollo físico del jugador del golf,  que la</w:t>
      </w:r>
      <w:r w:rsidR="00E2673B">
        <w:rPr>
          <w:rFonts w:asciiTheme="minorHAnsi" w:hAnsiTheme="minorHAnsi" w:cstheme="minorHAnsi"/>
        </w:rPr>
        <w:t xml:space="preserve"> federación está desarrollando y partiendo desde la categoría </w:t>
      </w:r>
      <w:proofErr w:type="spellStart"/>
      <w:r w:rsidR="00E2673B">
        <w:rPr>
          <w:rFonts w:asciiTheme="minorHAnsi" w:hAnsiTheme="minorHAnsi" w:cstheme="minorHAnsi"/>
        </w:rPr>
        <w:t>girl</w:t>
      </w:r>
      <w:proofErr w:type="spellEnd"/>
      <w:r w:rsidR="00E2673B">
        <w:rPr>
          <w:rFonts w:asciiTheme="minorHAnsi" w:hAnsiTheme="minorHAnsi" w:cstheme="minorHAnsi"/>
        </w:rPr>
        <w:t xml:space="preserve">, </w:t>
      </w:r>
      <w:r w:rsidR="000228B3">
        <w:rPr>
          <w:rFonts w:asciiTheme="minorHAnsi" w:hAnsiTheme="minorHAnsi" w:cstheme="minorHAnsi"/>
        </w:rPr>
        <w:t xml:space="preserve">les enseñamos </w:t>
      </w:r>
      <w:r w:rsidRPr="007C1940">
        <w:rPr>
          <w:rFonts w:asciiTheme="minorHAnsi" w:hAnsiTheme="minorHAnsi" w:cstheme="minorHAnsi"/>
        </w:rPr>
        <w:t>los va</w:t>
      </w:r>
      <w:r>
        <w:rPr>
          <w:rFonts w:asciiTheme="minorHAnsi" w:hAnsiTheme="minorHAnsi" w:cstheme="minorHAnsi"/>
        </w:rPr>
        <w:t xml:space="preserve">lores </w:t>
      </w:r>
      <w:r w:rsidR="000228B3">
        <w:rPr>
          <w:rFonts w:asciiTheme="minorHAnsi" w:hAnsiTheme="minorHAnsi" w:cstheme="minorHAnsi"/>
        </w:rPr>
        <w:t xml:space="preserve">óptimos </w:t>
      </w:r>
      <w:r w:rsidR="00E2673B">
        <w:rPr>
          <w:rFonts w:asciiTheme="minorHAnsi" w:hAnsiTheme="minorHAnsi" w:cstheme="minorHAnsi"/>
        </w:rPr>
        <w:t>que deben tener en</w:t>
      </w:r>
      <w:r>
        <w:rPr>
          <w:rFonts w:asciiTheme="minorHAnsi" w:hAnsiTheme="minorHAnsi" w:cstheme="minorHAnsi"/>
        </w:rPr>
        <w:t xml:space="preserve"> </w:t>
      </w:r>
      <w:r w:rsidR="000228B3">
        <w:rPr>
          <w:rFonts w:asciiTheme="minorHAnsi" w:hAnsiTheme="minorHAnsi" w:cstheme="minorHAnsi"/>
        </w:rPr>
        <w:t xml:space="preserve">las diferentes pruebas, y les explicamos cómo con los </w:t>
      </w:r>
      <w:proofErr w:type="spellStart"/>
      <w:r w:rsidR="000228B3">
        <w:rPr>
          <w:rFonts w:asciiTheme="minorHAnsi" w:hAnsiTheme="minorHAnsi" w:cstheme="minorHAnsi"/>
        </w:rPr>
        <w:t>tests</w:t>
      </w:r>
      <w:proofErr w:type="spellEnd"/>
      <w:r w:rsidR="000228B3">
        <w:rPr>
          <w:rFonts w:asciiTheme="minorHAnsi" w:hAnsiTheme="minorHAnsi" w:cstheme="minorHAnsi"/>
        </w:rPr>
        <w:t xml:space="preserve"> físicos podemos determinar</w:t>
      </w:r>
      <w:r w:rsidRPr="007C1940">
        <w:rPr>
          <w:rFonts w:asciiTheme="minorHAnsi" w:hAnsiTheme="minorHAnsi" w:cstheme="minorHAnsi"/>
        </w:rPr>
        <w:t xml:space="preserve"> donde está cada una, </w:t>
      </w:r>
      <w:r w:rsidR="000228B3">
        <w:rPr>
          <w:rFonts w:asciiTheme="minorHAnsi" w:hAnsiTheme="minorHAnsi" w:cstheme="minorHAnsi"/>
        </w:rPr>
        <w:t>adó</w:t>
      </w:r>
      <w:r w:rsidRPr="007C1940">
        <w:rPr>
          <w:rFonts w:asciiTheme="minorHAnsi" w:hAnsiTheme="minorHAnsi" w:cstheme="minorHAnsi"/>
        </w:rPr>
        <w:t xml:space="preserve">nde debe llegar, </w:t>
      </w:r>
      <w:r>
        <w:rPr>
          <w:rFonts w:asciiTheme="minorHAnsi" w:hAnsiTheme="minorHAnsi" w:cstheme="minorHAnsi"/>
        </w:rPr>
        <w:t xml:space="preserve">y </w:t>
      </w:r>
      <w:r w:rsidR="000228B3">
        <w:rPr>
          <w:rFonts w:asciiTheme="minorHAnsi" w:hAnsiTheme="minorHAnsi" w:cstheme="minorHAnsi"/>
        </w:rPr>
        <w:t>establecer pequeños objetivos que le vayan acercando a los valores que debe tener</w:t>
      </w:r>
      <w:r w:rsidRPr="007C1940">
        <w:rPr>
          <w:rFonts w:asciiTheme="minorHAnsi" w:hAnsiTheme="minorHAnsi" w:cstheme="minorHAnsi"/>
        </w:rPr>
        <w:t xml:space="preserve"> una jugadora de alto rendimiento</w:t>
      </w:r>
      <w:r w:rsidR="000228B3">
        <w:rPr>
          <w:rFonts w:asciiTheme="minorHAnsi" w:hAnsiTheme="minorHAnsi" w:cstheme="minorHAnsi"/>
        </w:rPr>
        <w:t xml:space="preserve">  según perfil</w:t>
      </w:r>
      <w:r>
        <w:rPr>
          <w:rFonts w:asciiTheme="minorHAnsi" w:hAnsiTheme="minorHAnsi" w:cstheme="minorHAnsi"/>
        </w:rPr>
        <w:t>.</w:t>
      </w:r>
    </w:p>
    <w:p w14:paraId="67114FF2" w14:textId="77777777" w:rsidR="007C1940" w:rsidRDefault="007C1940" w:rsidP="006325D2">
      <w:pPr>
        <w:rPr>
          <w:rFonts w:asciiTheme="minorHAnsi" w:hAnsiTheme="minorHAnsi" w:cstheme="minorHAnsi"/>
        </w:rPr>
      </w:pPr>
    </w:p>
    <w:p w14:paraId="213E960E" w14:textId="1D1AE0B4" w:rsidR="009338EE" w:rsidRDefault="006325D2" w:rsidP="006325D2">
      <w:pPr>
        <w:rPr>
          <w:rFonts w:asciiTheme="minorHAnsi" w:hAnsiTheme="minorHAnsi" w:cstheme="minorHAnsi"/>
        </w:rPr>
      </w:pPr>
      <w:r>
        <w:rPr>
          <w:rFonts w:asciiTheme="minorHAnsi" w:hAnsiTheme="minorHAnsi" w:cstheme="minorHAnsi"/>
        </w:rPr>
        <w:t xml:space="preserve">En la línea de dar más calidad al programa, hemos </w:t>
      </w:r>
      <w:r w:rsidR="000228B3">
        <w:rPr>
          <w:rFonts w:asciiTheme="minorHAnsi" w:hAnsiTheme="minorHAnsi" w:cstheme="minorHAnsi"/>
        </w:rPr>
        <w:t xml:space="preserve">presentado el </w:t>
      </w:r>
      <w:r>
        <w:rPr>
          <w:rFonts w:asciiTheme="minorHAnsi" w:hAnsiTheme="minorHAnsi" w:cstheme="minorHAnsi"/>
        </w:rPr>
        <w:t>nuevo sistema de tutelaje, mediante el cual cada uno de nuestros entrenadores nacionales, será responsable directo del progreso de un grupo reducido de jugadoras (8 por grupo). La presentación de este sistema, ha despertado g</w:t>
      </w:r>
      <w:r w:rsidR="009338EE">
        <w:rPr>
          <w:rFonts w:asciiTheme="minorHAnsi" w:hAnsiTheme="minorHAnsi" w:cstheme="minorHAnsi"/>
        </w:rPr>
        <w:t>ran ilusión entre las jugadoras. Después de cada vuelta de 9 hoyos, las jugadoras tuvieron oportunidad de repasar la vuelta</w:t>
      </w:r>
      <w:r w:rsidR="00702848">
        <w:rPr>
          <w:rFonts w:asciiTheme="minorHAnsi" w:hAnsiTheme="minorHAnsi" w:cstheme="minorHAnsi"/>
        </w:rPr>
        <w:t>,</w:t>
      </w:r>
      <w:r w:rsidR="009338EE">
        <w:rPr>
          <w:rFonts w:asciiTheme="minorHAnsi" w:hAnsiTheme="minorHAnsi" w:cstheme="minorHAnsi"/>
        </w:rPr>
        <w:t xml:space="preserve"> y las anotaciones realizadas en los libros de medición con sus tutores.</w:t>
      </w:r>
    </w:p>
    <w:p w14:paraId="3A10A707" w14:textId="77777777" w:rsidR="006325D2" w:rsidRDefault="006325D2" w:rsidP="006325D2">
      <w:pPr>
        <w:rPr>
          <w:rFonts w:asciiTheme="minorHAnsi" w:hAnsiTheme="minorHAnsi" w:cstheme="minorHAnsi"/>
        </w:rPr>
      </w:pPr>
    </w:p>
    <w:p w14:paraId="050CA900" w14:textId="3699DD38" w:rsidR="006325D2" w:rsidRDefault="006325D2" w:rsidP="006325D2">
      <w:pPr>
        <w:rPr>
          <w:rFonts w:asciiTheme="minorHAnsi" w:hAnsiTheme="minorHAnsi" w:cstheme="minorHAnsi"/>
        </w:rPr>
      </w:pPr>
      <w:r>
        <w:rPr>
          <w:rFonts w:asciiTheme="minorHAnsi" w:hAnsiTheme="minorHAnsi" w:cstheme="minorHAnsi"/>
        </w:rPr>
        <w:t xml:space="preserve">Becas EEUU: Durante la concentración, las jugadoras tuvieron la oportunidad de pasar un rato (unos 20 minutos) con los ponentes de la presentación organizada por la federación, para explicar el proceso de adquisición de becas universitarias en EEUU. Además de contestar las dudas planteadas por las jugadoras, Ted </w:t>
      </w:r>
      <w:proofErr w:type="spellStart"/>
      <w:r>
        <w:rPr>
          <w:rFonts w:asciiTheme="minorHAnsi" w:hAnsiTheme="minorHAnsi" w:cstheme="minorHAnsi"/>
        </w:rPr>
        <w:t>Gleason</w:t>
      </w:r>
      <w:proofErr w:type="spellEnd"/>
      <w:r>
        <w:rPr>
          <w:rFonts w:asciiTheme="minorHAnsi" w:hAnsiTheme="minorHAnsi" w:cstheme="minorHAnsi"/>
        </w:rPr>
        <w:t xml:space="preserve"> y John Brooks, insistieron en lo importante que es contestar rápidamente los e-mails de los </w:t>
      </w:r>
      <w:proofErr w:type="spellStart"/>
      <w:r>
        <w:rPr>
          <w:rFonts w:asciiTheme="minorHAnsi" w:hAnsiTheme="minorHAnsi" w:cstheme="minorHAnsi"/>
        </w:rPr>
        <w:t>coaches</w:t>
      </w:r>
      <w:proofErr w:type="spellEnd"/>
      <w:r>
        <w:rPr>
          <w:rFonts w:asciiTheme="minorHAnsi" w:hAnsiTheme="minorHAnsi" w:cstheme="minorHAnsi"/>
        </w:rPr>
        <w:t xml:space="preserve">, ya que si no pueden interpretar que el jugador no esté interesado. También señalaron la importancia de aprovechar las visitas que ofrecen las universidades, antes de tomar la decisión, ya que es una buenísima oportunidad para conocer el ambiente del campus, la calidad de las instalaciones y de tener una primera impresión del </w:t>
      </w:r>
      <w:proofErr w:type="spellStart"/>
      <w:r>
        <w:rPr>
          <w:rFonts w:asciiTheme="minorHAnsi" w:hAnsiTheme="minorHAnsi" w:cstheme="minorHAnsi"/>
        </w:rPr>
        <w:t>feeling</w:t>
      </w:r>
      <w:proofErr w:type="spellEnd"/>
      <w:r>
        <w:rPr>
          <w:rFonts w:asciiTheme="minorHAnsi" w:hAnsiTheme="minorHAnsi" w:cstheme="minorHAnsi"/>
        </w:rPr>
        <w:t xml:space="preserve"> con el coach; en el caso de estar en conversaciones con varias universidades, aconsejaron organizar varias visitas en el mismo viaje, lo cual también puede suponer un ahorro a las universidades, al tener la opción de compartir costes. En cuanto a la negociación de la beca y sobre cuándo adquirir un compromiso, su consejo fue, no precipitarse, pero tampoco dejar escapar una opción buena por seguir dando vueltas a varias opciones que podrían ser igual</w:t>
      </w:r>
      <w:r w:rsidR="009338EE">
        <w:rPr>
          <w:rFonts w:asciiTheme="minorHAnsi" w:hAnsiTheme="minorHAnsi" w:cstheme="minorHAnsi"/>
        </w:rPr>
        <w:t>mente buenas (</w:t>
      </w:r>
      <w:r>
        <w:rPr>
          <w:rFonts w:asciiTheme="minorHAnsi" w:hAnsiTheme="minorHAnsi" w:cstheme="minorHAnsi"/>
        </w:rPr>
        <w:t>más vale pájaro en mano</w:t>
      </w:r>
      <w:r w:rsidR="009338EE">
        <w:rPr>
          <w:rFonts w:asciiTheme="minorHAnsi" w:hAnsiTheme="minorHAnsi" w:cstheme="minorHAnsi"/>
        </w:rPr>
        <w:t>)</w:t>
      </w:r>
      <w:r>
        <w:rPr>
          <w:rFonts w:asciiTheme="minorHAnsi" w:hAnsiTheme="minorHAnsi" w:cstheme="minorHAnsi"/>
        </w:rPr>
        <w:t>, ya que mientras no exista el compromiso, el coach puede decidir otorgar la beca a otro jugador.</w:t>
      </w:r>
    </w:p>
    <w:p w14:paraId="2358143A" w14:textId="77777777" w:rsidR="006325D2" w:rsidRDefault="006325D2" w:rsidP="00604B37">
      <w:pPr>
        <w:rPr>
          <w:rFonts w:asciiTheme="minorHAnsi" w:hAnsiTheme="minorHAnsi" w:cstheme="minorHAnsi"/>
        </w:rPr>
      </w:pPr>
    </w:p>
    <w:p w14:paraId="0A5B9C27" w14:textId="7429B769" w:rsidR="00E139B4" w:rsidRDefault="006325D2" w:rsidP="00604B37">
      <w:pPr>
        <w:rPr>
          <w:rFonts w:asciiTheme="minorHAnsi" w:hAnsiTheme="minorHAnsi" w:cstheme="minorHAnsi"/>
        </w:rPr>
      </w:pPr>
      <w:r>
        <w:rPr>
          <w:rFonts w:asciiTheme="minorHAnsi" w:hAnsiTheme="minorHAnsi" w:cstheme="minorHAnsi"/>
        </w:rPr>
        <w:t xml:space="preserve">Al acabar la concentración, repartimos formularios de </w:t>
      </w:r>
      <w:proofErr w:type="spellStart"/>
      <w:r>
        <w:rPr>
          <w:rFonts w:asciiTheme="minorHAnsi" w:hAnsiTheme="minorHAnsi" w:cstheme="minorHAnsi"/>
        </w:rPr>
        <w:t>feedback</w:t>
      </w:r>
      <w:proofErr w:type="spellEnd"/>
      <w:r>
        <w:rPr>
          <w:rFonts w:asciiTheme="minorHAnsi" w:hAnsiTheme="minorHAnsi" w:cstheme="minorHAnsi"/>
        </w:rPr>
        <w:t xml:space="preserve"> y la valoración media fue de 8,5. </w:t>
      </w:r>
    </w:p>
    <w:p w14:paraId="3FA10D5D" w14:textId="77777777" w:rsidR="00C25C1D" w:rsidRDefault="00C25C1D" w:rsidP="00604B37">
      <w:pPr>
        <w:rPr>
          <w:rFonts w:asciiTheme="minorHAnsi" w:hAnsiTheme="minorHAnsi" w:cstheme="minorHAnsi"/>
        </w:rPr>
      </w:pPr>
    </w:p>
    <w:p w14:paraId="208A9150" w14:textId="5F3C308A" w:rsidR="00C25C1D" w:rsidRDefault="00C25C1D" w:rsidP="00604B37">
      <w:pPr>
        <w:rPr>
          <w:rFonts w:asciiTheme="minorHAnsi" w:hAnsiTheme="minorHAnsi" w:cstheme="minorHAnsi"/>
        </w:rPr>
      </w:pPr>
      <w:r>
        <w:rPr>
          <w:rFonts w:asciiTheme="minorHAnsi" w:hAnsiTheme="minorHAnsi" w:cstheme="minorHAnsi"/>
        </w:rPr>
        <w:t>Descripción de los tres retos aceptados por las jugadoras:</w:t>
      </w:r>
    </w:p>
    <w:p w14:paraId="284E4F12" w14:textId="77777777" w:rsidR="00C25C1D" w:rsidRDefault="00C25C1D" w:rsidP="00604B37">
      <w:pPr>
        <w:rPr>
          <w:rFonts w:asciiTheme="minorHAnsi" w:hAnsiTheme="minorHAnsi" w:cstheme="minorHAnsi"/>
        </w:rPr>
      </w:pPr>
    </w:p>
    <w:p w14:paraId="231F1785" w14:textId="17676D12" w:rsidR="00C25C1D" w:rsidRDefault="00C873A9" w:rsidP="00C873A9">
      <w:pPr>
        <w:pStyle w:val="Prrafodelista"/>
        <w:numPr>
          <w:ilvl w:val="0"/>
          <w:numId w:val="21"/>
        </w:numPr>
        <w:rPr>
          <w:rFonts w:asciiTheme="minorHAnsi" w:hAnsiTheme="minorHAnsi" w:cstheme="minorHAnsi"/>
        </w:rPr>
      </w:pPr>
      <w:r>
        <w:rPr>
          <w:rFonts w:asciiTheme="minorHAnsi" w:hAnsiTheme="minorHAnsi" w:cstheme="minorHAnsi"/>
        </w:rPr>
        <w:t>Reto British Open: 7 tarjetas al trimestre en condiciones extremas (viento, lluvia, frio). Han de darse 2 de los 3 factores para que la vuelta cuente.</w:t>
      </w:r>
    </w:p>
    <w:p w14:paraId="79ED15BA" w14:textId="6690AC66" w:rsidR="00C873A9" w:rsidRDefault="00C873A9" w:rsidP="00C873A9">
      <w:pPr>
        <w:pStyle w:val="Prrafodelista"/>
        <w:numPr>
          <w:ilvl w:val="0"/>
          <w:numId w:val="21"/>
        </w:numPr>
        <w:rPr>
          <w:rFonts w:asciiTheme="minorHAnsi" w:hAnsiTheme="minorHAnsi" w:cstheme="minorHAnsi"/>
        </w:rPr>
      </w:pPr>
      <w:r w:rsidRPr="00C873A9">
        <w:rPr>
          <w:rFonts w:asciiTheme="minorHAnsi" w:hAnsiTheme="minorHAnsi" w:cstheme="minorHAnsi"/>
        </w:rPr>
        <w:t>Reto Putt, putts, putts: realizar circuito 1 ó 2 veces antes de la concentraci</w:t>
      </w:r>
      <w:r>
        <w:rPr>
          <w:rFonts w:asciiTheme="minorHAnsi" w:hAnsiTheme="minorHAnsi" w:cstheme="minorHAnsi"/>
        </w:rPr>
        <w:t>ón de juego corto.</w:t>
      </w:r>
      <w:r w:rsidR="00702848">
        <w:rPr>
          <w:rFonts w:asciiTheme="minorHAnsi" w:hAnsiTheme="minorHAnsi" w:cstheme="minorHAnsi"/>
        </w:rPr>
        <w:t xml:space="preserve"> Los resultados los reflejan en una plantilla que entregan a los tutores para su análisis.</w:t>
      </w:r>
    </w:p>
    <w:p w14:paraId="2F990A4A" w14:textId="62E6EF17" w:rsidR="00C873A9" w:rsidRDefault="00702848" w:rsidP="00C873A9">
      <w:pPr>
        <w:pStyle w:val="Prrafodelista"/>
        <w:numPr>
          <w:ilvl w:val="0"/>
          <w:numId w:val="21"/>
        </w:numPr>
        <w:rPr>
          <w:rFonts w:asciiTheme="minorHAnsi" w:hAnsiTheme="minorHAnsi" w:cstheme="minorHAnsi"/>
        </w:rPr>
      </w:pPr>
      <w:r>
        <w:rPr>
          <w:rFonts w:asciiTheme="minorHAnsi" w:hAnsiTheme="minorHAnsi" w:cstheme="minorHAnsi"/>
        </w:rPr>
        <w:t xml:space="preserve">Reto Preparación física (objetivos individuales reflejados en el informe </w:t>
      </w:r>
      <w:proofErr w:type="spellStart"/>
      <w:r>
        <w:rPr>
          <w:rFonts w:asciiTheme="minorHAnsi" w:hAnsiTheme="minorHAnsi" w:cstheme="minorHAnsi"/>
        </w:rPr>
        <w:t>CdE</w:t>
      </w:r>
      <w:proofErr w:type="spellEnd"/>
      <w:r>
        <w:rPr>
          <w:rFonts w:asciiTheme="minorHAnsi" w:hAnsiTheme="minorHAnsi" w:cstheme="minorHAnsi"/>
        </w:rPr>
        <w:t xml:space="preserve"> de cada una). Seguimiento a través de los tutores.</w:t>
      </w:r>
    </w:p>
    <w:p w14:paraId="42FC41EF" w14:textId="77777777" w:rsidR="00C873A9" w:rsidRDefault="00C873A9" w:rsidP="00C873A9">
      <w:pPr>
        <w:rPr>
          <w:rFonts w:asciiTheme="minorHAnsi" w:hAnsiTheme="minorHAnsi" w:cstheme="minorHAnsi"/>
        </w:rPr>
      </w:pPr>
    </w:p>
    <w:p w14:paraId="5F46C326" w14:textId="00CEBE02" w:rsidR="00C873A9" w:rsidRDefault="00C873A9" w:rsidP="00C873A9">
      <w:pPr>
        <w:rPr>
          <w:rFonts w:asciiTheme="minorHAnsi" w:hAnsiTheme="minorHAnsi" w:cstheme="minorHAnsi"/>
        </w:rPr>
      </w:pPr>
      <w:r>
        <w:rPr>
          <w:rFonts w:asciiTheme="minorHAnsi" w:hAnsiTheme="minorHAnsi" w:cstheme="minorHAnsi"/>
        </w:rPr>
        <w:t>También les sugerimos intentar empezar el 50% de sus entrenamientos por el putt, siempre que las condiciones climatológicas lo permitan.</w:t>
      </w:r>
    </w:p>
    <w:p w14:paraId="506F2CFB" w14:textId="77777777" w:rsidR="00702848" w:rsidRDefault="00702848" w:rsidP="00C873A9">
      <w:pPr>
        <w:rPr>
          <w:rFonts w:asciiTheme="minorHAnsi" w:hAnsiTheme="minorHAnsi" w:cstheme="minorHAnsi"/>
        </w:rPr>
      </w:pPr>
    </w:p>
    <w:p w14:paraId="541D7B0A" w14:textId="5EA0A514" w:rsidR="00702848" w:rsidRPr="00C873A9" w:rsidRDefault="00702848" w:rsidP="00C873A9">
      <w:pPr>
        <w:rPr>
          <w:rFonts w:asciiTheme="minorHAnsi" w:hAnsiTheme="minorHAnsi" w:cstheme="minorHAnsi"/>
        </w:rPr>
      </w:pPr>
      <w:r>
        <w:rPr>
          <w:rFonts w:asciiTheme="minorHAnsi" w:hAnsiTheme="minorHAnsi" w:cstheme="minorHAnsi"/>
        </w:rPr>
        <w:t>Se trabaja con muy b</w:t>
      </w:r>
      <w:bookmarkStart w:id="0" w:name="_GoBack"/>
      <w:bookmarkEnd w:id="0"/>
      <w:r>
        <w:rPr>
          <w:rFonts w:asciiTheme="minorHAnsi" w:hAnsiTheme="minorHAnsi" w:cstheme="minorHAnsi"/>
        </w:rPr>
        <w:t>uen ambiente y entusiasmo por parte de todos.</w:t>
      </w:r>
    </w:p>
    <w:p w14:paraId="5B976FDA" w14:textId="77777777" w:rsidR="00E139B4" w:rsidRPr="00C873A9" w:rsidRDefault="00E139B4" w:rsidP="00604B37">
      <w:pPr>
        <w:rPr>
          <w:rFonts w:asciiTheme="minorHAnsi" w:hAnsiTheme="minorHAnsi" w:cstheme="minorHAnsi"/>
        </w:rPr>
      </w:pPr>
    </w:p>
    <w:p w14:paraId="5EBAFE9A" w14:textId="77777777" w:rsidR="00991A83" w:rsidRPr="00C873A9" w:rsidRDefault="00991A83" w:rsidP="00D31368">
      <w:pPr>
        <w:rPr>
          <w:rFonts w:asciiTheme="minorHAnsi" w:hAnsiTheme="minorHAnsi" w:cstheme="minorHAnsi"/>
        </w:rPr>
      </w:pPr>
    </w:p>
    <w:sectPr w:rsidR="00991A83" w:rsidRPr="00C873A9" w:rsidSect="00AB0839">
      <w:headerReference w:type="default" r:id="rId12"/>
      <w:footerReference w:type="default" r:id="rId13"/>
      <w:pgSz w:w="11906" w:h="16838" w:code="9"/>
      <w:pgMar w:top="1255" w:right="1080" w:bottom="1440"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3FFC26" w14:textId="77777777" w:rsidR="000228B3" w:rsidRDefault="000228B3" w:rsidP="00D929EE">
      <w:r>
        <w:separator/>
      </w:r>
    </w:p>
  </w:endnote>
  <w:endnote w:type="continuationSeparator" w:id="0">
    <w:p w14:paraId="50F476C3" w14:textId="77777777" w:rsidR="000228B3" w:rsidRDefault="000228B3" w:rsidP="00D929EE">
      <w:r>
        <w:continuationSeparator/>
      </w:r>
    </w:p>
  </w:endnote>
  <w:endnote w:type="continuationNotice" w:id="1">
    <w:p w14:paraId="0A0B4A47" w14:textId="77777777" w:rsidR="000228B3" w:rsidRDefault="000228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BAFF93" w14:textId="77777777" w:rsidR="000228B3" w:rsidRPr="001A3ACD" w:rsidRDefault="000228B3"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14:paraId="5EBAFF94" w14:textId="77777777" w:rsidR="000228B3" w:rsidRDefault="000228B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6F2CDD" w14:textId="77777777" w:rsidR="000228B3" w:rsidRDefault="000228B3" w:rsidP="00D929EE">
      <w:r>
        <w:separator/>
      </w:r>
    </w:p>
  </w:footnote>
  <w:footnote w:type="continuationSeparator" w:id="0">
    <w:p w14:paraId="623DAE19" w14:textId="77777777" w:rsidR="000228B3" w:rsidRDefault="000228B3" w:rsidP="00D929EE">
      <w:r>
        <w:continuationSeparator/>
      </w:r>
    </w:p>
  </w:footnote>
  <w:footnote w:type="continuationNotice" w:id="1">
    <w:p w14:paraId="51AA09D7" w14:textId="77777777" w:rsidR="000228B3" w:rsidRDefault="000228B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BAFF8D" w14:textId="77777777" w:rsidR="000228B3" w:rsidRDefault="000228B3" w:rsidP="00E04578">
    <w:pPr>
      <w:pStyle w:val="Encabezado"/>
      <w:tabs>
        <w:tab w:val="clear" w:pos="4252"/>
        <w:tab w:val="clear" w:pos="8504"/>
      </w:tabs>
      <w:ind w:right="-35"/>
      <w:jc w:val="center"/>
      <w:rPr>
        <w:rFonts w:asciiTheme="minorHAnsi" w:hAnsiTheme="minorHAnsi"/>
        <w:b/>
        <w:color w:val="0039A6"/>
        <w:sz w:val="18"/>
        <w:szCs w:val="18"/>
      </w:rPr>
    </w:pPr>
    <w:r w:rsidRPr="009A2952">
      <w:rPr>
        <w:rFonts w:asciiTheme="minorHAnsi" w:hAnsiTheme="minorHAnsi"/>
        <w:b/>
        <w:noProof/>
        <w:color w:val="0039A6"/>
        <w:sz w:val="18"/>
        <w:szCs w:val="18"/>
      </w:rPr>
      <w:drawing>
        <wp:anchor distT="0" distB="0" distL="114300" distR="114300" simplePos="0" relativeHeight="251658240" behindDoc="0" locked="0" layoutInCell="1" allowOverlap="1" wp14:anchorId="5EBAFF95" wp14:editId="5EBAFF96">
          <wp:simplePos x="0" y="0"/>
          <wp:positionH relativeFrom="column">
            <wp:posOffset>2638425</wp:posOffset>
          </wp:positionH>
          <wp:positionV relativeFrom="paragraph">
            <wp:posOffset>-259715</wp:posOffset>
          </wp:positionV>
          <wp:extent cx="885825" cy="733425"/>
          <wp:effectExtent l="19050" t="0" r="9525" b="0"/>
          <wp:wrapNone/>
          <wp:docPr id="4"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p>
  <w:p w14:paraId="5EBAFF8E" w14:textId="77777777" w:rsidR="000228B3" w:rsidRDefault="000228B3" w:rsidP="00E04578">
    <w:pPr>
      <w:pStyle w:val="Encabezado"/>
      <w:tabs>
        <w:tab w:val="clear" w:pos="4252"/>
        <w:tab w:val="clear" w:pos="8504"/>
      </w:tabs>
      <w:ind w:right="-35"/>
      <w:jc w:val="center"/>
      <w:rPr>
        <w:rFonts w:asciiTheme="minorHAnsi" w:hAnsiTheme="minorHAnsi"/>
        <w:b/>
        <w:color w:val="0039A6"/>
        <w:sz w:val="18"/>
        <w:szCs w:val="18"/>
      </w:rPr>
    </w:pPr>
  </w:p>
  <w:p w14:paraId="5EBAFF8F" w14:textId="77777777" w:rsidR="000228B3" w:rsidRDefault="000228B3" w:rsidP="00E04578">
    <w:pPr>
      <w:pStyle w:val="Encabezado"/>
      <w:tabs>
        <w:tab w:val="clear" w:pos="4252"/>
        <w:tab w:val="clear" w:pos="8504"/>
      </w:tabs>
      <w:ind w:right="-35"/>
      <w:jc w:val="center"/>
      <w:rPr>
        <w:rFonts w:asciiTheme="minorHAnsi" w:hAnsiTheme="minorHAnsi"/>
        <w:b/>
        <w:color w:val="0039A6"/>
        <w:sz w:val="18"/>
        <w:szCs w:val="18"/>
      </w:rPr>
    </w:pPr>
  </w:p>
  <w:p w14:paraId="5EBAFF90" w14:textId="77777777" w:rsidR="000228B3" w:rsidRDefault="000228B3" w:rsidP="00E04578">
    <w:pPr>
      <w:pStyle w:val="Encabezado"/>
      <w:tabs>
        <w:tab w:val="clear" w:pos="4252"/>
        <w:tab w:val="clear" w:pos="8504"/>
      </w:tabs>
      <w:ind w:right="-35"/>
      <w:jc w:val="center"/>
      <w:rPr>
        <w:rFonts w:asciiTheme="minorHAnsi" w:hAnsiTheme="minorHAnsi"/>
        <w:b/>
        <w:color w:val="0039A6"/>
        <w:sz w:val="18"/>
        <w:szCs w:val="18"/>
      </w:rPr>
    </w:pPr>
  </w:p>
  <w:p w14:paraId="5EBAFF91" w14:textId="77777777" w:rsidR="000228B3" w:rsidRDefault="000228B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14:paraId="5EBAFF92" w14:textId="77777777" w:rsidR="000228B3" w:rsidRDefault="000228B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67EAA"/>
    <w:multiLevelType w:val="hybridMultilevel"/>
    <w:tmpl w:val="08BA498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D621255"/>
    <w:multiLevelType w:val="hybridMultilevel"/>
    <w:tmpl w:val="3F82B4D6"/>
    <w:lvl w:ilvl="0" w:tplc="0C0A0001">
      <w:start w:val="1"/>
      <w:numFmt w:val="bullet"/>
      <w:lvlText w:val=""/>
      <w:lvlJc w:val="left"/>
      <w:pPr>
        <w:ind w:left="720" w:hanging="360"/>
      </w:pPr>
      <w:rPr>
        <w:rFonts w:ascii="Symbol" w:hAnsi="Symbol" w:hint="default"/>
      </w:rPr>
    </w:lvl>
    <w:lvl w:ilvl="1" w:tplc="0C0A000F">
      <w:start w:val="1"/>
      <w:numFmt w:val="decimal"/>
      <w:lvlText w:val="%2."/>
      <w:lvlJc w:val="left"/>
      <w:pPr>
        <w:ind w:left="1440" w:hanging="360"/>
      </w:p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nsid w:val="10EF474E"/>
    <w:multiLevelType w:val="hybridMultilevel"/>
    <w:tmpl w:val="5DAE4B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92F58D9"/>
    <w:multiLevelType w:val="hybridMultilevel"/>
    <w:tmpl w:val="84A8BF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B1475E7"/>
    <w:multiLevelType w:val="hybridMultilevel"/>
    <w:tmpl w:val="8B5826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29520C"/>
    <w:multiLevelType w:val="hybridMultilevel"/>
    <w:tmpl w:val="9FBC5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19A42C3"/>
    <w:multiLevelType w:val="hybridMultilevel"/>
    <w:tmpl w:val="76C037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nsid w:val="22600753"/>
    <w:multiLevelType w:val="hybridMultilevel"/>
    <w:tmpl w:val="797E6E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4D15C5"/>
    <w:multiLevelType w:val="hybridMultilevel"/>
    <w:tmpl w:val="DCD8C3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8A001BD"/>
    <w:multiLevelType w:val="hybridMultilevel"/>
    <w:tmpl w:val="D65E6B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7635D59"/>
    <w:multiLevelType w:val="hybridMultilevel"/>
    <w:tmpl w:val="EF982A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7830880"/>
    <w:multiLevelType w:val="hybridMultilevel"/>
    <w:tmpl w:val="930E110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66C02EC8"/>
    <w:multiLevelType w:val="hybridMultilevel"/>
    <w:tmpl w:val="C1BE51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B2D66E7"/>
    <w:multiLevelType w:val="hybridMultilevel"/>
    <w:tmpl w:val="D304E68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763478DD"/>
    <w:multiLevelType w:val="multilevel"/>
    <w:tmpl w:val="0C0A0027"/>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num w:numId="1">
    <w:abstractNumId w:val="17"/>
  </w:num>
  <w:num w:numId="2">
    <w:abstractNumId w:val="14"/>
  </w:num>
  <w:num w:numId="3">
    <w:abstractNumId w:val="12"/>
  </w:num>
  <w:num w:numId="4">
    <w:abstractNumId w:val="11"/>
  </w:num>
  <w:num w:numId="5">
    <w:abstractNumId w:val="1"/>
    <w:lvlOverride w:ilvl="0"/>
    <w:lvlOverride w:ilvl="1">
      <w:startOverride w:val="1"/>
    </w:lvlOverride>
    <w:lvlOverride w:ilvl="2"/>
    <w:lvlOverride w:ilvl="3"/>
    <w:lvlOverride w:ilvl="4"/>
    <w:lvlOverride w:ilvl="5"/>
    <w:lvlOverride w:ilvl="6"/>
    <w:lvlOverride w:ilvl="7"/>
    <w:lvlOverride w:ilvl="8"/>
  </w:num>
  <w:num w:numId="6">
    <w:abstractNumId w:val="10"/>
  </w:num>
  <w:num w:numId="7">
    <w:abstractNumId w:val="1"/>
  </w:num>
  <w:num w:numId="8">
    <w:abstractNumId w:val="9"/>
  </w:num>
  <w:num w:numId="9">
    <w:abstractNumId w:val="7"/>
  </w:num>
  <w:num w:numId="10">
    <w:abstractNumId w:val="5"/>
  </w:num>
  <w:num w:numId="11">
    <w:abstractNumId w:val="2"/>
  </w:num>
  <w:num w:numId="12">
    <w:abstractNumId w:val="8"/>
  </w:num>
  <w:num w:numId="13">
    <w:abstractNumId w:val="0"/>
  </w:num>
  <w:num w:numId="14">
    <w:abstractNumId w:val="16"/>
  </w:num>
  <w:num w:numId="15">
    <w:abstractNumId w:val="4"/>
  </w:num>
  <w:num w:numId="16">
    <w:abstractNumId w:val="13"/>
  </w:num>
  <w:num w:numId="17">
    <w:abstractNumId w:val="18"/>
  </w:num>
  <w:num w:numId="18">
    <w:abstractNumId w:val="18"/>
  </w:num>
  <w:num w:numId="19">
    <w:abstractNumId w:val="6"/>
  </w:num>
  <w:num w:numId="20">
    <w:abstractNumId w:val="1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6F23"/>
    <w:rsid w:val="00012F32"/>
    <w:rsid w:val="000228B3"/>
    <w:rsid w:val="0003509D"/>
    <w:rsid w:val="00036D7C"/>
    <w:rsid w:val="00047464"/>
    <w:rsid w:val="00061947"/>
    <w:rsid w:val="00067BB0"/>
    <w:rsid w:val="000730C0"/>
    <w:rsid w:val="0007591D"/>
    <w:rsid w:val="00097014"/>
    <w:rsid w:val="000B5DAE"/>
    <w:rsid w:val="000B7EA2"/>
    <w:rsid w:val="000C0E99"/>
    <w:rsid w:val="00100289"/>
    <w:rsid w:val="001245C6"/>
    <w:rsid w:val="00135492"/>
    <w:rsid w:val="00141BC3"/>
    <w:rsid w:val="001423F7"/>
    <w:rsid w:val="0016548D"/>
    <w:rsid w:val="0018256F"/>
    <w:rsid w:val="001A3ACD"/>
    <w:rsid w:val="001C2F8C"/>
    <w:rsid w:val="001C4A6C"/>
    <w:rsid w:val="001D3659"/>
    <w:rsid w:val="001D662F"/>
    <w:rsid w:val="001E0466"/>
    <w:rsid w:val="001E615B"/>
    <w:rsid w:val="00204429"/>
    <w:rsid w:val="0024603C"/>
    <w:rsid w:val="00294B09"/>
    <w:rsid w:val="002A4674"/>
    <w:rsid w:val="002A7FB6"/>
    <w:rsid w:val="002C2911"/>
    <w:rsid w:val="002C484A"/>
    <w:rsid w:val="002D134A"/>
    <w:rsid w:val="002F11A6"/>
    <w:rsid w:val="002F56C8"/>
    <w:rsid w:val="002F617C"/>
    <w:rsid w:val="002F683E"/>
    <w:rsid w:val="0032155A"/>
    <w:rsid w:val="00323C46"/>
    <w:rsid w:val="003241CF"/>
    <w:rsid w:val="00342E8F"/>
    <w:rsid w:val="00351449"/>
    <w:rsid w:val="00353AEB"/>
    <w:rsid w:val="00360776"/>
    <w:rsid w:val="003725B1"/>
    <w:rsid w:val="00382FD8"/>
    <w:rsid w:val="0039104A"/>
    <w:rsid w:val="003A1828"/>
    <w:rsid w:val="003A3EAD"/>
    <w:rsid w:val="003B1D5A"/>
    <w:rsid w:val="00414F11"/>
    <w:rsid w:val="004153B7"/>
    <w:rsid w:val="004218DE"/>
    <w:rsid w:val="004245BD"/>
    <w:rsid w:val="00424733"/>
    <w:rsid w:val="00433730"/>
    <w:rsid w:val="00443457"/>
    <w:rsid w:val="00453CFB"/>
    <w:rsid w:val="004557DD"/>
    <w:rsid w:val="00477401"/>
    <w:rsid w:val="004B0EF9"/>
    <w:rsid w:val="004B3EDF"/>
    <w:rsid w:val="004F48B1"/>
    <w:rsid w:val="004F7D43"/>
    <w:rsid w:val="00500854"/>
    <w:rsid w:val="00503D38"/>
    <w:rsid w:val="00504438"/>
    <w:rsid w:val="00507C4E"/>
    <w:rsid w:val="0051265D"/>
    <w:rsid w:val="00532445"/>
    <w:rsid w:val="005331F0"/>
    <w:rsid w:val="00535E47"/>
    <w:rsid w:val="00545300"/>
    <w:rsid w:val="0054702E"/>
    <w:rsid w:val="0055157F"/>
    <w:rsid w:val="00551914"/>
    <w:rsid w:val="0055199E"/>
    <w:rsid w:val="00564455"/>
    <w:rsid w:val="00576BDC"/>
    <w:rsid w:val="00577BCB"/>
    <w:rsid w:val="00580A07"/>
    <w:rsid w:val="00582D4A"/>
    <w:rsid w:val="00584AD0"/>
    <w:rsid w:val="005A6A54"/>
    <w:rsid w:val="005B0CD0"/>
    <w:rsid w:val="005D1C7A"/>
    <w:rsid w:val="005F4390"/>
    <w:rsid w:val="00604B37"/>
    <w:rsid w:val="006057C6"/>
    <w:rsid w:val="00610EA7"/>
    <w:rsid w:val="00622965"/>
    <w:rsid w:val="006325D2"/>
    <w:rsid w:val="00661971"/>
    <w:rsid w:val="006A0275"/>
    <w:rsid w:val="006A10B4"/>
    <w:rsid w:val="006A6E00"/>
    <w:rsid w:val="006B16ED"/>
    <w:rsid w:val="006B6FFB"/>
    <w:rsid w:val="006C3127"/>
    <w:rsid w:val="006C6DCF"/>
    <w:rsid w:val="006E2C45"/>
    <w:rsid w:val="007016C1"/>
    <w:rsid w:val="00701A1E"/>
    <w:rsid w:val="00702848"/>
    <w:rsid w:val="0071516A"/>
    <w:rsid w:val="007154FE"/>
    <w:rsid w:val="00741329"/>
    <w:rsid w:val="00762185"/>
    <w:rsid w:val="00767D85"/>
    <w:rsid w:val="007A11B1"/>
    <w:rsid w:val="007A754C"/>
    <w:rsid w:val="007B683E"/>
    <w:rsid w:val="007C1940"/>
    <w:rsid w:val="007D32E5"/>
    <w:rsid w:val="007D4629"/>
    <w:rsid w:val="007E066E"/>
    <w:rsid w:val="007E40D7"/>
    <w:rsid w:val="007E69EF"/>
    <w:rsid w:val="007F02D3"/>
    <w:rsid w:val="00815C8E"/>
    <w:rsid w:val="008418A0"/>
    <w:rsid w:val="00843514"/>
    <w:rsid w:val="008479DC"/>
    <w:rsid w:val="008504B2"/>
    <w:rsid w:val="008718BD"/>
    <w:rsid w:val="00875366"/>
    <w:rsid w:val="008824DD"/>
    <w:rsid w:val="008909E5"/>
    <w:rsid w:val="008B68CF"/>
    <w:rsid w:val="008C4D8C"/>
    <w:rsid w:val="008D4A6F"/>
    <w:rsid w:val="008D4C8A"/>
    <w:rsid w:val="008D7C44"/>
    <w:rsid w:val="008F4CEE"/>
    <w:rsid w:val="00906B61"/>
    <w:rsid w:val="00920E96"/>
    <w:rsid w:val="00926BD0"/>
    <w:rsid w:val="009279C7"/>
    <w:rsid w:val="009338EE"/>
    <w:rsid w:val="00935258"/>
    <w:rsid w:val="00952C18"/>
    <w:rsid w:val="00960AA2"/>
    <w:rsid w:val="00965403"/>
    <w:rsid w:val="00965EAD"/>
    <w:rsid w:val="009840D7"/>
    <w:rsid w:val="00991A83"/>
    <w:rsid w:val="009A2952"/>
    <w:rsid w:val="009A5CE9"/>
    <w:rsid w:val="009B6520"/>
    <w:rsid w:val="009C3E31"/>
    <w:rsid w:val="009C68F0"/>
    <w:rsid w:val="009D72F0"/>
    <w:rsid w:val="009E6875"/>
    <w:rsid w:val="00A025CF"/>
    <w:rsid w:val="00A04C6A"/>
    <w:rsid w:val="00A158F7"/>
    <w:rsid w:val="00A15F0A"/>
    <w:rsid w:val="00A24BC7"/>
    <w:rsid w:val="00A2692D"/>
    <w:rsid w:val="00A32DE3"/>
    <w:rsid w:val="00A37B81"/>
    <w:rsid w:val="00A44EB3"/>
    <w:rsid w:val="00A478B8"/>
    <w:rsid w:val="00A656D4"/>
    <w:rsid w:val="00A81479"/>
    <w:rsid w:val="00A95E2B"/>
    <w:rsid w:val="00A977C4"/>
    <w:rsid w:val="00AA7CCD"/>
    <w:rsid w:val="00AB0839"/>
    <w:rsid w:val="00AB1DD5"/>
    <w:rsid w:val="00AB32E6"/>
    <w:rsid w:val="00AB4F76"/>
    <w:rsid w:val="00AB6982"/>
    <w:rsid w:val="00AD60A3"/>
    <w:rsid w:val="00B004CD"/>
    <w:rsid w:val="00B16159"/>
    <w:rsid w:val="00B23B89"/>
    <w:rsid w:val="00B32C92"/>
    <w:rsid w:val="00B33CB5"/>
    <w:rsid w:val="00B67276"/>
    <w:rsid w:val="00B91DD2"/>
    <w:rsid w:val="00BB28D5"/>
    <w:rsid w:val="00BB6839"/>
    <w:rsid w:val="00BD4E0C"/>
    <w:rsid w:val="00BE47EC"/>
    <w:rsid w:val="00C25C1D"/>
    <w:rsid w:val="00C72A37"/>
    <w:rsid w:val="00C873A9"/>
    <w:rsid w:val="00C958C4"/>
    <w:rsid w:val="00CA3E1E"/>
    <w:rsid w:val="00CA4D2A"/>
    <w:rsid w:val="00CC3B17"/>
    <w:rsid w:val="00CC47D7"/>
    <w:rsid w:val="00CC5D99"/>
    <w:rsid w:val="00CC6C3F"/>
    <w:rsid w:val="00CE1F6D"/>
    <w:rsid w:val="00CE2462"/>
    <w:rsid w:val="00CE5C99"/>
    <w:rsid w:val="00CF4C4C"/>
    <w:rsid w:val="00D03EA6"/>
    <w:rsid w:val="00D20F41"/>
    <w:rsid w:val="00D311A8"/>
    <w:rsid w:val="00D31368"/>
    <w:rsid w:val="00D65FEF"/>
    <w:rsid w:val="00D70CB7"/>
    <w:rsid w:val="00D725AA"/>
    <w:rsid w:val="00D86E04"/>
    <w:rsid w:val="00D929EE"/>
    <w:rsid w:val="00DA6265"/>
    <w:rsid w:val="00DB03E2"/>
    <w:rsid w:val="00DB6DC9"/>
    <w:rsid w:val="00DE6A42"/>
    <w:rsid w:val="00DE7901"/>
    <w:rsid w:val="00DF0C55"/>
    <w:rsid w:val="00E04578"/>
    <w:rsid w:val="00E139B4"/>
    <w:rsid w:val="00E2673B"/>
    <w:rsid w:val="00E526A7"/>
    <w:rsid w:val="00E5386D"/>
    <w:rsid w:val="00E61BE7"/>
    <w:rsid w:val="00E74E28"/>
    <w:rsid w:val="00E806F1"/>
    <w:rsid w:val="00E9014F"/>
    <w:rsid w:val="00EA48AC"/>
    <w:rsid w:val="00EC1C1F"/>
    <w:rsid w:val="00ED03F6"/>
    <w:rsid w:val="00ED49C6"/>
    <w:rsid w:val="00ED4F95"/>
    <w:rsid w:val="00EF3DD1"/>
    <w:rsid w:val="00EF5809"/>
    <w:rsid w:val="00EF6A9E"/>
    <w:rsid w:val="00F05691"/>
    <w:rsid w:val="00F2434C"/>
    <w:rsid w:val="00F45F7E"/>
    <w:rsid w:val="00F5469C"/>
    <w:rsid w:val="00F82CC1"/>
    <w:rsid w:val="00F86D4E"/>
    <w:rsid w:val="00F87098"/>
    <w:rsid w:val="00FA219A"/>
    <w:rsid w:val="00FA2C05"/>
    <w:rsid w:val="00FB2BE3"/>
    <w:rsid w:val="00FC16A7"/>
    <w:rsid w:val="00FC1913"/>
    <w:rsid w:val="00FE0FC0"/>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EBAF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4F7D43"/>
    <w:pPr>
      <w:keepNext/>
      <w:keepLines/>
      <w:numPr>
        <w:numId w:val="17"/>
      </w:numPr>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numPr>
        <w:ilvl w:val="1"/>
        <w:numId w:val="17"/>
      </w:numPr>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numPr>
        <w:ilvl w:val="2"/>
        <w:numId w:val="17"/>
      </w:numPr>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numPr>
        <w:ilvl w:val="3"/>
        <w:numId w:val="17"/>
      </w:numPr>
      <w:outlineLvl w:val="3"/>
    </w:pPr>
    <w:rPr>
      <w:b/>
      <w:sz w:val="24"/>
      <w:szCs w:val="20"/>
      <w:u w:val="single"/>
    </w:rPr>
  </w:style>
  <w:style w:type="paragraph" w:styleId="Ttulo5">
    <w:name w:val="heading 5"/>
    <w:basedOn w:val="Normal"/>
    <w:next w:val="Normal"/>
    <w:link w:val="Ttulo5Car"/>
    <w:uiPriority w:val="9"/>
    <w:semiHidden/>
    <w:unhideWhenUsed/>
    <w:qFormat/>
    <w:rsid w:val="004F7D43"/>
    <w:pPr>
      <w:keepNext/>
      <w:keepLines/>
      <w:numPr>
        <w:ilvl w:val="4"/>
        <w:numId w:val="17"/>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4F7D43"/>
    <w:pPr>
      <w:keepNext/>
      <w:keepLines/>
      <w:numPr>
        <w:ilvl w:val="5"/>
        <w:numId w:val="17"/>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4F7D43"/>
    <w:pPr>
      <w:keepNext/>
      <w:keepLines/>
      <w:numPr>
        <w:ilvl w:val="6"/>
        <w:numId w:val="17"/>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qFormat/>
    <w:rsid w:val="00433730"/>
    <w:pPr>
      <w:keepNext/>
      <w:numPr>
        <w:ilvl w:val="7"/>
        <w:numId w:val="17"/>
      </w:numPr>
      <w:tabs>
        <w:tab w:val="center" w:pos="4512"/>
      </w:tabs>
      <w:jc w:val="center"/>
      <w:outlineLvl w:val="7"/>
    </w:pPr>
    <w:rPr>
      <w:rFonts w:ascii="Arial" w:hAnsi="Arial"/>
      <w:b/>
      <w:sz w:val="32"/>
      <w:szCs w:val="20"/>
      <w:effect w:val="antsRed"/>
      <w:lang w:val="es-ES_tradnl"/>
    </w:rPr>
  </w:style>
  <w:style w:type="paragraph" w:styleId="Ttulo9">
    <w:name w:val="heading 9"/>
    <w:basedOn w:val="Normal"/>
    <w:next w:val="Normal"/>
    <w:link w:val="Ttulo9Car"/>
    <w:uiPriority w:val="9"/>
    <w:semiHidden/>
    <w:unhideWhenUsed/>
    <w:qFormat/>
    <w:rsid w:val="004F7D43"/>
    <w:pPr>
      <w:keepNext/>
      <w:keepLines/>
      <w:numPr>
        <w:ilvl w:val="8"/>
        <w:numId w:val="1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580A07"/>
    <w:pPr>
      <w:ind w:left="720"/>
    </w:pPr>
    <w:rPr>
      <w:rFonts w:ascii="Calibri" w:eastAsiaTheme="minorHAnsi" w:hAnsi="Calibri" w:cs="Calibri"/>
      <w:lang w:eastAsia="en-US"/>
    </w:rPr>
  </w:style>
  <w:style w:type="character" w:customStyle="1" w:styleId="Ttulo1Car">
    <w:name w:val="Título 1 Car"/>
    <w:basedOn w:val="Fuentedeprrafopredeter"/>
    <w:link w:val="Ttulo1"/>
    <w:uiPriority w:val="9"/>
    <w:rsid w:val="004F7D43"/>
    <w:rPr>
      <w:rFonts w:asciiTheme="majorHAnsi" w:eastAsiaTheme="majorEastAsia" w:hAnsiTheme="majorHAnsi" w:cstheme="majorBidi"/>
      <w:b/>
      <w:bCs/>
      <w:color w:val="365F91" w:themeColor="accent1" w:themeShade="BF"/>
      <w:sz w:val="28"/>
      <w:szCs w:val="28"/>
    </w:rPr>
  </w:style>
  <w:style w:type="character" w:customStyle="1" w:styleId="Ttulo5Car">
    <w:name w:val="Título 5 Car"/>
    <w:basedOn w:val="Fuentedeprrafopredeter"/>
    <w:link w:val="Ttulo5"/>
    <w:uiPriority w:val="9"/>
    <w:semiHidden/>
    <w:rsid w:val="004F7D43"/>
    <w:rPr>
      <w:rFonts w:asciiTheme="majorHAnsi" w:eastAsiaTheme="majorEastAsia" w:hAnsiTheme="majorHAnsi" w:cstheme="majorBidi"/>
      <w:color w:val="243F60" w:themeColor="accent1" w:themeShade="7F"/>
      <w:sz w:val="22"/>
      <w:szCs w:val="22"/>
    </w:rPr>
  </w:style>
  <w:style w:type="character" w:customStyle="1" w:styleId="Ttulo6Car">
    <w:name w:val="Título 6 Car"/>
    <w:basedOn w:val="Fuentedeprrafopredeter"/>
    <w:link w:val="Ttulo6"/>
    <w:uiPriority w:val="9"/>
    <w:semiHidden/>
    <w:rsid w:val="004F7D43"/>
    <w:rPr>
      <w:rFonts w:asciiTheme="majorHAnsi" w:eastAsiaTheme="majorEastAsia" w:hAnsiTheme="majorHAnsi" w:cstheme="majorBidi"/>
      <w:i/>
      <w:iCs/>
      <w:color w:val="243F60" w:themeColor="accent1" w:themeShade="7F"/>
      <w:sz w:val="22"/>
      <w:szCs w:val="22"/>
    </w:rPr>
  </w:style>
  <w:style w:type="character" w:customStyle="1" w:styleId="Ttulo7Car">
    <w:name w:val="Título 7 Car"/>
    <w:basedOn w:val="Fuentedeprrafopredeter"/>
    <w:link w:val="Ttulo7"/>
    <w:uiPriority w:val="9"/>
    <w:semiHidden/>
    <w:rsid w:val="004F7D43"/>
    <w:rPr>
      <w:rFonts w:asciiTheme="majorHAnsi" w:eastAsiaTheme="majorEastAsia" w:hAnsiTheme="majorHAnsi" w:cstheme="majorBidi"/>
      <w:i/>
      <w:iCs/>
      <w:color w:val="404040" w:themeColor="text1" w:themeTint="BF"/>
      <w:sz w:val="22"/>
      <w:szCs w:val="22"/>
    </w:rPr>
  </w:style>
  <w:style w:type="character" w:customStyle="1" w:styleId="Ttulo9Car">
    <w:name w:val="Título 9 Car"/>
    <w:basedOn w:val="Fuentedeprrafopredeter"/>
    <w:link w:val="Ttulo9"/>
    <w:uiPriority w:val="9"/>
    <w:semiHidden/>
    <w:rsid w:val="004F7D43"/>
    <w:rPr>
      <w:rFonts w:asciiTheme="majorHAnsi" w:eastAsiaTheme="majorEastAsia" w:hAnsiTheme="majorHAnsi" w:cstheme="majorBidi"/>
      <w:i/>
      <w:iCs/>
      <w:color w:val="404040" w:themeColor="text1" w:themeTint="BF"/>
    </w:rPr>
  </w:style>
  <w:style w:type="table" w:styleId="Tablaconcuadrcula">
    <w:name w:val="Table Grid"/>
    <w:basedOn w:val="Tablanormal"/>
    <w:uiPriority w:val="59"/>
    <w:rsid w:val="00991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4F7D43"/>
    <w:pPr>
      <w:keepNext/>
      <w:keepLines/>
      <w:numPr>
        <w:numId w:val="17"/>
      </w:numPr>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numPr>
        <w:ilvl w:val="1"/>
        <w:numId w:val="17"/>
      </w:numPr>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numPr>
        <w:ilvl w:val="2"/>
        <w:numId w:val="17"/>
      </w:numPr>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numPr>
        <w:ilvl w:val="3"/>
        <w:numId w:val="17"/>
      </w:numPr>
      <w:outlineLvl w:val="3"/>
    </w:pPr>
    <w:rPr>
      <w:b/>
      <w:sz w:val="24"/>
      <w:szCs w:val="20"/>
      <w:u w:val="single"/>
    </w:rPr>
  </w:style>
  <w:style w:type="paragraph" w:styleId="Ttulo5">
    <w:name w:val="heading 5"/>
    <w:basedOn w:val="Normal"/>
    <w:next w:val="Normal"/>
    <w:link w:val="Ttulo5Car"/>
    <w:uiPriority w:val="9"/>
    <w:semiHidden/>
    <w:unhideWhenUsed/>
    <w:qFormat/>
    <w:rsid w:val="004F7D43"/>
    <w:pPr>
      <w:keepNext/>
      <w:keepLines/>
      <w:numPr>
        <w:ilvl w:val="4"/>
        <w:numId w:val="17"/>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4F7D43"/>
    <w:pPr>
      <w:keepNext/>
      <w:keepLines/>
      <w:numPr>
        <w:ilvl w:val="5"/>
        <w:numId w:val="17"/>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4F7D43"/>
    <w:pPr>
      <w:keepNext/>
      <w:keepLines/>
      <w:numPr>
        <w:ilvl w:val="6"/>
        <w:numId w:val="17"/>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qFormat/>
    <w:rsid w:val="00433730"/>
    <w:pPr>
      <w:keepNext/>
      <w:numPr>
        <w:ilvl w:val="7"/>
        <w:numId w:val="17"/>
      </w:numPr>
      <w:tabs>
        <w:tab w:val="center" w:pos="4512"/>
      </w:tabs>
      <w:jc w:val="center"/>
      <w:outlineLvl w:val="7"/>
    </w:pPr>
    <w:rPr>
      <w:rFonts w:ascii="Arial" w:hAnsi="Arial"/>
      <w:b/>
      <w:sz w:val="32"/>
      <w:szCs w:val="20"/>
      <w:effect w:val="antsRed"/>
      <w:lang w:val="es-ES_tradnl"/>
    </w:rPr>
  </w:style>
  <w:style w:type="paragraph" w:styleId="Ttulo9">
    <w:name w:val="heading 9"/>
    <w:basedOn w:val="Normal"/>
    <w:next w:val="Normal"/>
    <w:link w:val="Ttulo9Car"/>
    <w:uiPriority w:val="9"/>
    <w:semiHidden/>
    <w:unhideWhenUsed/>
    <w:qFormat/>
    <w:rsid w:val="004F7D43"/>
    <w:pPr>
      <w:keepNext/>
      <w:keepLines/>
      <w:numPr>
        <w:ilvl w:val="8"/>
        <w:numId w:val="1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580A07"/>
    <w:pPr>
      <w:ind w:left="720"/>
    </w:pPr>
    <w:rPr>
      <w:rFonts w:ascii="Calibri" w:eastAsiaTheme="minorHAnsi" w:hAnsi="Calibri" w:cs="Calibri"/>
      <w:lang w:eastAsia="en-US"/>
    </w:rPr>
  </w:style>
  <w:style w:type="character" w:customStyle="1" w:styleId="Ttulo1Car">
    <w:name w:val="Título 1 Car"/>
    <w:basedOn w:val="Fuentedeprrafopredeter"/>
    <w:link w:val="Ttulo1"/>
    <w:uiPriority w:val="9"/>
    <w:rsid w:val="004F7D43"/>
    <w:rPr>
      <w:rFonts w:asciiTheme="majorHAnsi" w:eastAsiaTheme="majorEastAsia" w:hAnsiTheme="majorHAnsi" w:cstheme="majorBidi"/>
      <w:b/>
      <w:bCs/>
      <w:color w:val="365F91" w:themeColor="accent1" w:themeShade="BF"/>
      <w:sz w:val="28"/>
      <w:szCs w:val="28"/>
    </w:rPr>
  </w:style>
  <w:style w:type="character" w:customStyle="1" w:styleId="Ttulo5Car">
    <w:name w:val="Título 5 Car"/>
    <w:basedOn w:val="Fuentedeprrafopredeter"/>
    <w:link w:val="Ttulo5"/>
    <w:uiPriority w:val="9"/>
    <w:semiHidden/>
    <w:rsid w:val="004F7D43"/>
    <w:rPr>
      <w:rFonts w:asciiTheme="majorHAnsi" w:eastAsiaTheme="majorEastAsia" w:hAnsiTheme="majorHAnsi" w:cstheme="majorBidi"/>
      <w:color w:val="243F60" w:themeColor="accent1" w:themeShade="7F"/>
      <w:sz w:val="22"/>
      <w:szCs w:val="22"/>
    </w:rPr>
  </w:style>
  <w:style w:type="character" w:customStyle="1" w:styleId="Ttulo6Car">
    <w:name w:val="Título 6 Car"/>
    <w:basedOn w:val="Fuentedeprrafopredeter"/>
    <w:link w:val="Ttulo6"/>
    <w:uiPriority w:val="9"/>
    <w:semiHidden/>
    <w:rsid w:val="004F7D43"/>
    <w:rPr>
      <w:rFonts w:asciiTheme="majorHAnsi" w:eastAsiaTheme="majorEastAsia" w:hAnsiTheme="majorHAnsi" w:cstheme="majorBidi"/>
      <w:i/>
      <w:iCs/>
      <w:color w:val="243F60" w:themeColor="accent1" w:themeShade="7F"/>
      <w:sz w:val="22"/>
      <w:szCs w:val="22"/>
    </w:rPr>
  </w:style>
  <w:style w:type="character" w:customStyle="1" w:styleId="Ttulo7Car">
    <w:name w:val="Título 7 Car"/>
    <w:basedOn w:val="Fuentedeprrafopredeter"/>
    <w:link w:val="Ttulo7"/>
    <w:uiPriority w:val="9"/>
    <w:semiHidden/>
    <w:rsid w:val="004F7D43"/>
    <w:rPr>
      <w:rFonts w:asciiTheme="majorHAnsi" w:eastAsiaTheme="majorEastAsia" w:hAnsiTheme="majorHAnsi" w:cstheme="majorBidi"/>
      <w:i/>
      <w:iCs/>
      <w:color w:val="404040" w:themeColor="text1" w:themeTint="BF"/>
      <w:sz w:val="22"/>
      <w:szCs w:val="22"/>
    </w:rPr>
  </w:style>
  <w:style w:type="character" w:customStyle="1" w:styleId="Ttulo9Car">
    <w:name w:val="Título 9 Car"/>
    <w:basedOn w:val="Fuentedeprrafopredeter"/>
    <w:link w:val="Ttulo9"/>
    <w:uiPriority w:val="9"/>
    <w:semiHidden/>
    <w:rsid w:val="004F7D43"/>
    <w:rPr>
      <w:rFonts w:asciiTheme="majorHAnsi" w:eastAsiaTheme="majorEastAsia" w:hAnsiTheme="majorHAnsi" w:cstheme="majorBidi"/>
      <w:i/>
      <w:iCs/>
      <w:color w:val="404040" w:themeColor="text1" w:themeTint="BF"/>
    </w:rPr>
  </w:style>
  <w:style w:type="table" w:styleId="Tablaconcuadrcula">
    <w:name w:val="Table Grid"/>
    <w:basedOn w:val="Tablanormal"/>
    <w:uiPriority w:val="59"/>
    <w:rsid w:val="00991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871460">
      <w:bodyDiv w:val="1"/>
      <w:marLeft w:val="0"/>
      <w:marRight w:val="0"/>
      <w:marTop w:val="0"/>
      <w:marBottom w:val="0"/>
      <w:divBdr>
        <w:top w:val="none" w:sz="0" w:space="0" w:color="auto"/>
        <w:left w:val="none" w:sz="0" w:space="0" w:color="auto"/>
        <w:bottom w:val="none" w:sz="0" w:space="0" w:color="auto"/>
        <w:right w:val="none" w:sz="0" w:space="0" w:color="auto"/>
      </w:divBdr>
    </w:div>
    <w:div w:id="745230080">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515993814">
      <w:bodyDiv w:val="1"/>
      <w:marLeft w:val="0"/>
      <w:marRight w:val="0"/>
      <w:marTop w:val="0"/>
      <w:marBottom w:val="0"/>
      <w:divBdr>
        <w:top w:val="none" w:sz="0" w:space="0" w:color="auto"/>
        <w:left w:val="none" w:sz="0" w:space="0" w:color="auto"/>
        <w:bottom w:val="none" w:sz="0" w:space="0" w:color="auto"/>
        <w:right w:val="none" w:sz="0" w:space="0" w:color="auto"/>
      </w:divBdr>
    </w:div>
    <w:div w:id="168828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306F0-AEF2-44BD-AF4D-B1E556289C2B}">
  <ds:schemaRefs>
    <ds:schemaRef ds:uri="http://schemas.microsoft.com/sharepoint/v3/contenttype/forms"/>
  </ds:schemaRefs>
</ds:datastoreItem>
</file>

<file path=customXml/itemProps2.xml><?xml version="1.0" encoding="utf-8"?>
<ds:datastoreItem xmlns:ds="http://schemas.openxmlformats.org/officeDocument/2006/customXml" ds:itemID="{377B4EC2-754C-4E00-AEDC-93EAA26235A9}">
  <ds:schemaRefs>
    <ds:schemaRef ds:uri="http://schemas.microsoft.com/office/2006/metadata/properties"/>
    <ds:schemaRef ds:uri="http://purl.org/dc/terms/"/>
    <ds:schemaRef ds:uri="http://purl.org/dc/dcmitype/"/>
    <ds:schemaRef ds:uri="http://purl.org/dc/elements/1.1/"/>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85A3EECB-B7FF-4893-9F54-36533202A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925D141-FE6C-4DE8-AC33-FCEAFA760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1636</Words>
  <Characters>8680</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10296</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MABEL POBIL</cp:lastModifiedBy>
  <cp:revision>3</cp:revision>
  <cp:lastPrinted>2012-07-09T16:37:00Z</cp:lastPrinted>
  <dcterms:created xsi:type="dcterms:W3CDTF">2012-11-14T09:52:00Z</dcterms:created>
  <dcterms:modified xsi:type="dcterms:W3CDTF">2012-11-16T11:51:00Z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