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5D75F126" w:rsidR="00D1402B" w:rsidRPr="0026568A" w:rsidRDefault="00EF74FA" w:rsidP="00BA7D3A">
            <w:pPr>
              <w:pStyle w:val="Ttulo2"/>
              <w:jc w:val="left"/>
              <w:rPr>
                <w:rFonts w:ascii="Calibri" w:hAnsi="Calibri"/>
                <w:bCs/>
                <w:color w:val="002060"/>
                <w:sz w:val="24"/>
                <w:lang w:val="es-ES_tradnl"/>
              </w:rPr>
            </w:pPr>
            <w:r>
              <w:rPr>
                <w:rFonts w:ascii="Calibri" w:hAnsi="Calibri"/>
                <w:bCs/>
                <w:color w:val="002060"/>
                <w:sz w:val="24"/>
                <w:lang w:val="es-ES_tradnl"/>
              </w:rPr>
              <w:t>Marcelo Prieto Rey</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791B1AE6" w:rsidR="00D1402B" w:rsidRPr="00165381" w:rsidRDefault="00586CFD" w:rsidP="005324B0">
            <w:pPr>
              <w:pStyle w:val="Ttulo1"/>
              <w:spacing w:line="240" w:lineRule="auto"/>
              <w:rPr>
                <w:rFonts w:ascii="Calibri" w:hAnsi="Calibri"/>
                <w:bCs/>
                <w:color w:val="002060"/>
                <w:sz w:val="24"/>
                <w:lang w:val="es-ES"/>
              </w:rPr>
            </w:pPr>
            <w:r>
              <w:rPr>
                <w:rFonts w:ascii="Calibri" w:hAnsi="Calibri"/>
                <w:bCs/>
                <w:color w:val="002060"/>
                <w:sz w:val="24"/>
                <w:lang w:val="es-ES"/>
              </w:rPr>
              <w:t xml:space="preserve">Concentración </w:t>
            </w:r>
            <w:r w:rsidR="005324B0">
              <w:rPr>
                <w:rFonts w:ascii="Calibri" w:hAnsi="Calibri"/>
                <w:bCs/>
                <w:color w:val="002060"/>
                <w:sz w:val="24"/>
                <w:lang w:val="es-ES"/>
              </w:rPr>
              <w:t>de juego corto (Costa Ballena)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2158ACBD" w:rsidR="00D1402B" w:rsidRPr="00D44871" w:rsidRDefault="005324B0" w:rsidP="00EB1E63">
            <w:pPr>
              <w:rPr>
                <w:rFonts w:ascii="Calibri" w:hAnsi="Calibri"/>
                <w:b/>
                <w:bCs/>
                <w:color w:val="002060"/>
                <w:lang w:val="es-ES_tradnl"/>
              </w:rPr>
            </w:pPr>
            <w:r>
              <w:rPr>
                <w:rFonts w:ascii="Calibri" w:hAnsi="Calibri"/>
                <w:b/>
                <w:bCs/>
                <w:color w:val="002060"/>
                <w:lang w:val="es-ES_tradnl"/>
              </w:rPr>
              <w:t>Del 14 al 16 de Noviembre</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0B3E75F5" w:rsidR="00E9519B" w:rsidRPr="00D44871" w:rsidRDefault="005324B0" w:rsidP="002F1E67">
            <w:pPr>
              <w:rPr>
                <w:rFonts w:ascii="Calibri" w:hAnsi="Calibri"/>
                <w:b/>
                <w:bCs/>
                <w:color w:val="002060"/>
                <w:lang w:val="es-ES_tradnl"/>
              </w:rPr>
            </w:pPr>
            <w:r>
              <w:rPr>
                <w:rFonts w:ascii="Calibri" w:hAnsi="Calibri"/>
                <w:b/>
                <w:bCs/>
                <w:color w:val="002060"/>
                <w:lang w:val="es-ES_tradnl"/>
              </w:rPr>
              <w:t>23</w:t>
            </w:r>
            <w:r w:rsidR="006405A6">
              <w:rPr>
                <w:rFonts w:ascii="Calibri" w:hAnsi="Calibri"/>
                <w:b/>
                <w:bCs/>
                <w:color w:val="002060"/>
                <w:lang w:val="es-ES_tradnl"/>
              </w:rPr>
              <w:t xml:space="preserve"> de </w:t>
            </w:r>
            <w:r w:rsidR="00586CFD">
              <w:rPr>
                <w:rFonts w:ascii="Calibri" w:hAnsi="Calibri"/>
                <w:b/>
                <w:bCs/>
                <w:color w:val="002060"/>
                <w:lang w:val="es-ES_tradnl"/>
              </w:rPr>
              <w:t>Noviembre</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0A0D2947" w:rsidR="00F7284D" w:rsidRPr="00D44871" w:rsidRDefault="00F7284D" w:rsidP="004A5E90">
            <w:pPr>
              <w:rPr>
                <w:rFonts w:ascii="Calibri" w:hAnsi="Calibri"/>
                <w:b/>
                <w:bCs/>
                <w:color w:val="002060"/>
                <w:lang w:val="es-ES_tradnl"/>
              </w:rPr>
            </w:pP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24A24FDB" w14:textId="51717545" w:rsidR="009D24AC" w:rsidRDefault="005324B0" w:rsidP="009030A0">
      <w:pPr>
        <w:jc w:val="both"/>
        <w:rPr>
          <w:rFonts w:ascii="Calibri" w:hAnsi="Calibri"/>
          <w:color w:val="002060"/>
          <w:lang w:val="es-ES_tradnl"/>
        </w:rPr>
      </w:pPr>
      <w:r>
        <w:rPr>
          <w:rFonts w:ascii="Calibri" w:hAnsi="Calibri"/>
          <w:color w:val="002060"/>
          <w:lang w:val="es-ES_tradnl"/>
        </w:rPr>
        <w:t>Realmente ha sido una concentración muy producti</w:t>
      </w:r>
      <w:r w:rsidR="0072052E">
        <w:rPr>
          <w:rFonts w:ascii="Calibri" w:hAnsi="Calibri"/>
          <w:color w:val="002060"/>
          <w:lang w:val="es-ES_tradnl"/>
        </w:rPr>
        <w:t>va, las jugadoras se fueron conc</w:t>
      </w:r>
      <w:r>
        <w:rPr>
          <w:rFonts w:ascii="Calibri" w:hAnsi="Calibri"/>
          <w:color w:val="002060"/>
          <w:lang w:val="es-ES_tradnl"/>
        </w:rPr>
        <w:t>ienciadas de la importancia qu</w:t>
      </w:r>
      <w:r w:rsidR="0072052E">
        <w:rPr>
          <w:rFonts w:ascii="Calibri" w:hAnsi="Calibri"/>
          <w:color w:val="002060"/>
          <w:lang w:val="es-ES_tradnl"/>
        </w:rPr>
        <w:t>e tiene la práctica efectiva en</w:t>
      </w:r>
      <w:r>
        <w:rPr>
          <w:rFonts w:ascii="Calibri" w:hAnsi="Calibri"/>
          <w:color w:val="002060"/>
          <w:lang w:val="es-ES_tradnl"/>
        </w:rPr>
        <w:t xml:space="preserve"> el juego corto, hemos intentado enseñarles como debe ser un entrenamiento de juego corto fuera de temporada y cerca de una competición, como deben entrenar estos golpes en el campo y cómo deben entrenarlos en prácticas; por otra parte, la presencia de Tommy </w:t>
      </w:r>
      <w:proofErr w:type="spellStart"/>
      <w:r>
        <w:rPr>
          <w:rFonts w:ascii="Calibri" w:hAnsi="Calibri"/>
          <w:color w:val="002060"/>
          <w:lang w:val="es-ES_tradnl"/>
        </w:rPr>
        <w:t>Horton</w:t>
      </w:r>
      <w:proofErr w:type="spellEnd"/>
      <w:r>
        <w:rPr>
          <w:rFonts w:ascii="Calibri" w:hAnsi="Calibri"/>
          <w:color w:val="002060"/>
          <w:lang w:val="es-ES_tradnl"/>
        </w:rPr>
        <w:t xml:space="preserve"> ha creado una motivación extra para entrenar golpes que las jugadoras no suelen </w:t>
      </w:r>
      <w:r w:rsidR="0072052E">
        <w:rPr>
          <w:rFonts w:ascii="Calibri" w:hAnsi="Calibri"/>
          <w:color w:val="002060"/>
          <w:lang w:val="es-ES_tradnl"/>
        </w:rPr>
        <w:t>practicar</w:t>
      </w:r>
      <w:r>
        <w:rPr>
          <w:rFonts w:ascii="Calibri" w:hAnsi="Calibri"/>
          <w:color w:val="002060"/>
          <w:lang w:val="es-ES_tradnl"/>
        </w:rPr>
        <w:t xml:space="preserve"> con frecuencia y a pesar del frío tan intenso hemos aprovechado al máximo esta concentración. </w:t>
      </w:r>
    </w:p>
    <w:p w14:paraId="13A5DBDA" w14:textId="77777777" w:rsidR="008D6AD2" w:rsidRDefault="008D6AD2" w:rsidP="009030A0">
      <w:pPr>
        <w:jc w:val="both"/>
        <w:rPr>
          <w:rFonts w:ascii="Calibri" w:hAnsi="Calibri"/>
          <w:color w:val="002060"/>
          <w:lang w:val="es-ES_tradnl"/>
        </w:rPr>
      </w:pPr>
    </w:p>
    <w:p w14:paraId="5CEFF41D" w14:textId="260DE0B5" w:rsidR="008D6AD2" w:rsidRDefault="008D6AD2" w:rsidP="009030A0">
      <w:pPr>
        <w:jc w:val="both"/>
        <w:rPr>
          <w:rFonts w:ascii="Calibri" w:hAnsi="Calibri"/>
          <w:color w:val="002060"/>
          <w:lang w:val="es-ES_tradnl"/>
        </w:rPr>
      </w:pPr>
      <w:r>
        <w:rPr>
          <w:rFonts w:ascii="Calibri" w:hAnsi="Calibri"/>
          <w:color w:val="002060"/>
          <w:lang w:val="es-ES_tradnl"/>
        </w:rPr>
        <w:t xml:space="preserve">En relación al trabajo que realice en la concentración con las jugadoras que me corresponden como tutor, se ha centrado especialmente en el control de las distintas distancias con el </w:t>
      </w:r>
      <w:proofErr w:type="spellStart"/>
      <w:r>
        <w:rPr>
          <w:rFonts w:ascii="Calibri" w:hAnsi="Calibri"/>
          <w:color w:val="002060"/>
          <w:lang w:val="es-ES_tradnl"/>
        </w:rPr>
        <w:t>sand</w:t>
      </w:r>
      <w:proofErr w:type="spellEnd"/>
      <w:r>
        <w:rPr>
          <w:rFonts w:ascii="Calibri" w:hAnsi="Calibri"/>
          <w:color w:val="002060"/>
          <w:lang w:val="es-ES_tradnl"/>
        </w:rPr>
        <w:t xml:space="preserve"> </w:t>
      </w:r>
      <w:proofErr w:type="spellStart"/>
      <w:r>
        <w:rPr>
          <w:rFonts w:ascii="Calibri" w:hAnsi="Calibri"/>
          <w:color w:val="002060"/>
          <w:lang w:val="es-ES_tradnl"/>
        </w:rPr>
        <w:t>wedge</w:t>
      </w:r>
      <w:proofErr w:type="spellEnd"/>
      <w:r>
        <w:rPr>
          <w:rFonts w:ascii="Calibri" w:hAnsi="Calibri"/>
          <w:color w:val="002060"/>
          <w:lang w:val="es-ES_tradnl"/>
        </w:rPr>
        <w:t xml:space="preserve"> y el </w:t>
      </w:r>
      <w:proofErr w:type="spellStart"/>
      <w:r>
        <w:rPr>
          <w:rFonts w:ascii="Calibri" w:hAnsi="Calibri"/>
          <w:color w:val="002060"/>
          <w:lang w:val="es-ES_tradnl"/>
        </w:rPr>
        <w:t>piching</w:t>
      </w:r>
      <w:proofErr w:type="spellEnd"/>
      <w:r>
        <w:rPr>
          <w:rFonts w:ascii="Calibri" w:hAnsi="Calibri"/>
          <w:color w:val="002060"/>
          <w:lang w:val="es-ES_tradnl"/>
        </w:rPr>
        <w:t xml:space="preserve"> </w:t>
      </w:r>
      <w:proofErr w:type="spellStart"/>
      <w:r>
        <w:rPr>
          <w:rFonts w:ascii="Calibri" w:hAnsi="Calibri"/>
          <w:color w:val="002060"/>
          <w:lang w:val="es-ES_tradnl"/>
        </w:rPr>
        <w:t>wedge</w:t>
      </w:r>
      <w:proofErr w:type="spellEnd"/>
      <w:r>
        <w:rPr>
          <w:rFonts w:ascii="Calibri" w:hAnsi="Calibri"/>
          <w:color w:val="002060"/>
          <w:lang w:val="es-ES_tradnl"/>
        </w:rPr>
        <w:t xml:space="preserve">, durante el primer día comenzamos realizando unos ejercicios de putt, de distancias y de línea, lo cual he podido sacar conclusiones acerca en que estado se encuentran técnicamente con el swing del putt (esto está reflejado en las fichas), por otra parte todo el entrenamiento del putt ha sido cumpliendo objetivos en cada fase de los juegos; después hemos pasado al control de las distancias entre 50 y 100 </w:t>
      </w:r>
      <w:proofErr w:type="spellStart"/>
      <w:r>
        <w:rPr>
          <w:rFonts w:ascii="Calibri" w:hAnsi="Calibri"/>
          <w:color w:val="002060"/>
          <w:lang w:val="es-ES_tradnl"/>
        </w:rPr>
        <w:t>Mts</w:t>
      </w:r>
      <w:proofErr w:type="spellEnd"/>
      <w:r>
        <w:rPr>
          <w:rFonts w:ascii="Calibri" w:hAnsi="Calibri"/>
          <w:color w:val="002060"/>
          <w:lang w:val="es-ES_tradnl"/>
        </w:rPr>
        <w:t xml:space="preserve">, el </w:t>
      </w:r>
      <w:proofErr w:type="spellStart"/>
      <w:r>
        <w:rPr>
          <w:rFonts w:ascii="Calibri" w:hAnsi="Calibri"/>
          <w:color w:val="002060"/>
          <w:lang w:val="es-ES_tradnl"/>
        </w:rPr>
        <w:t>matrix</w:t>
      </w:r>
      <w:proofErr w:type="spellEnd"/>
      <w:r>
        <w:rPr>
          <w:rFonts w:ascii="Calibri" w:hAnsi="Calibri"/>
          <w:color w:val="002060"/>
          <w:lang w:val="es-ES_tradnl"/>
        </w:rPr>
        <w:t xml:space="preserve"> de estos golpes lo hemos hecho como siempre, full swing, al 70%, cogiendo el palo más corto y por último colocando la cara del palo más débil y en la tercera rotación hemos estado con Tommy </w:t>
      </w:r>
      <w:proofErr w:type="spellStart"/>
      <w:r>
        <w:rPr>
          <w:rFonts w:ascii="Calibri" w:hAnsi="Calibri"/>
          <w:color w:val="002060"/>
          <w:lang w:val="es-ES_tradnl"/>
        </w:rPr>
        <w:t>Horton</w:t>
      </w:r>
      <w:proofErr w:type="spellEnd"/>
      <w:r>
        <w:rPr>
          <w:rFonts w:ascii="Calibri" w:hAnsi="Calibri"/>
          <w:color w:val="002060"/>
          <w:lang w:val="es-ES_tradnl"/>
        </w:rPr>
        <w:t xml:space="preserve"> haciendo </w:t>
      </w:r>
      <w:proofErr w:type="spellStart"/>
      <w:r>
        <w:rPr>
          <w:rFonts w:ascii="Calibri" w:hAnsi="Calibri"/>
          <w:color w:val="002060"/>
          <w:lang w:val="es-ES_tradnl"/>
        </w:rPr>
        <w:t>approches</w:t>
      </w:r>
      <w:proofErr w:type="spellEnd"/>
      <w:r>
        <w:rPr>
          <w:rFonts w:ascii="Calibri" w:hAnsi="Calibri"/>
          <w:color w:val="002060"/>
          <w:lang w:val="es-ES_tradnl"/>
        </w:rPr>
        <w:t xml:space="preserve"> normales entre 40 y 60 </w:t>
      </w:r>
      <w:proofErr w:type="spellStart"/>
      <w:r>
        <w:rPr>
          <w:rFonts w:ascii="Calibri" w:hAnsi="Calibri"/>
          <w:color w:val="002060"/>
          <w:lang w:val="es-ES_tradnl"/>
        </w:rPr>
        <w:t>Mts</w:t>
      </w:r>
      <w:proofErr w:type="spellEnd"/>
      <w:r>
        <w:rPr>
          <w:rFonts w:ascii="Calibri" w:hAnsi="Calibri"/>
          <w:color w:val="002060"/>
          <w:lang w:val="es-ES_tradnl"/>
        </w:rPr>
        <w:t xml:space="preserve">. aprox.; después de almorzar hemos jugado 9 hoyos cortos, pero en cada hoyos tenían que dar un golpe de 60 </w:t>
      </w:r>
      <w:proofErr w:type="spellStart"/>
      <w:r>
        <w:rPr>
          <w:rFonts w:ascii="Calibri" w:hAnsi="Calibri"/>
          <w:color w:val="002060"/>
          <w:lang w:val="es-ES_tradnl"/>
        </w:rPr>
        <w:t>Mts</w:t>
      </w:r>
      <w:proofErr w:type="spellEnd"/>
      <w:r>
        <w:rPr>
          <w:rFonts w:ascii="Calibri" w:hAnsi="Calibri"/>
          <w:color w:val="002060"/>
          <w:lang w:val="es-ES_tradnl"/>
        </w:rPr>
        <w:t>. Que tenían que dejarla dentro del radio de los tres metros para puntuar, de lo contrario tenían una penalidad de un golpe. Por último hemos estado con Tommy practicando los golpes de chip y de rough. (adjuntamos comentarios en las fichas)</w:t>
      </w:r>
    </w:p>
    <w:p w14:paraId="2103B39A" w14:textId="77777777" w:rsidR="008D6AD2" w:rsidRDefault="008D6AD2" w:rsidP="009030A0">
      <w:pPr>
        <w:jc w:val="both"/>
        <w:rPr>
          <w:rFonts w:ascii="Calibri" w:hAnsi="Calibri"/>
          <w:color w:val="002060"/>
          <w:lang w:val="es-ES_tradnl"/>
        </w:rPr>
      </w:pPr>
    </w:p>
    <w:p w14:paraId="7D723759" w14:textId="40E2621A" w:rsidR="008D6AD2" w:rsidRDefault="008D6AD2" w:rsidP="009030A0">
      <w:pPr>
        <w:jc w:val="both"/>
        <w:rPr>
          <w:rFonts w:ascii="Calibri" w:hAnsi="Calibri"/>
          <w:color w:val="002060"/>
          <w:lang w:val="es-ES_tradnl"/>
        </w:rPr>
      </w:pPr>
      <w:r>
        <w:rPr>
          <w:rFonts w:ascii="Calibri" w:hAnsi="Calibri"/>
          <w:color w:val="002060"/>
          <w:lang w:val="es-ES_tradnl"/>
        </w:rPr>
        <w:t xml:space="preserve">Con respecto al control de distancias, bajo mi punto de vista sería interesante crear un sistema para entrenar estos golpes que estamos tan necesitados, había pensado en comprar algunas cuerdas de 50 </w:t>
      </w:r>
      <w:proofErr w:type="spellStart"/>
      <w:r>
        <w:rPr>
          <w:rFonts w:ascii="Calibri" w:hAnsi="Calibri"/>
          <w:color w:val="002060"/>
          <w:lang w:val="es-ES_tradnl"/>
        </w:rPr>
        <w:t>Mts</w:t>
      </w:r>
      <w:proofErr w:type="spellEnd"/>
      <w:r>
        <w:rPr>
          <w:rFonts w:ascii="Calibri" w:hAnsi="Calibri"/>
          <w:color w:val="002060"/>
          <w:lang w:val="es-ES_tradnl"/>
        </w:rPr>
        <w:t>. para delimitar un sistema de puntuación, lo detallaré a continuación con una imagen.</w:t>
      </w:r>
    </w:p>
    <w:p w14:paraId="3FBBA036" w14:textId="77777777" w:rsidR="00B53038" w:rsidRDefault="00B53038" w:rsidP="00B53038">
      <w:pPr>
        <w:ind w:left="4248"/>
        <w:jc w:val="both"/>
        <w:rPr>
          <w:rFonts w:ascii="Calibri" w:hAnsi="Calibri"/>
          <w:color w:val="002060"/>
          <w:lang w:val="es-ES_tradnl"/>
        </w:rPr>
      </w:pPr>
    </w:p>
    <w:p w14:paraId="633A07DA" w14:textId="69C7F69D" w:rsidR="00B53038" w:rsidRDefault="00B53038" w:rsidP="00B53038">
      <w:pPr>
        <w:rPr>
          <w:rFonts w:ascii="Calibri" w:hAnsi="Calibri"/>
          <w:color w:val="002060"/>
          <w:lang w:val="es-ES_tradnl"/>
        </w:rPr>
      </w:pPr>
      <w:r w:rsidRPr="00B53038">
        <w:rPr>
          <w:rFonts w:ascii="Calibri" w:hAnsi="Calibri"/>
          <w:noProof/>
          <w:color w:val="002060"/>
          <w:lang w:eastAsia="es-ES"/>
        </w:rPr>
        <w:drawing>
          <wp:anchor distT="0" distB="0" distL="114300" distR="114300" simplePos="0" relativeHeight="251658240" behindDoc="0" locked="0" layoutInCell="1" allowOverlap="1" wp14:anchorId="376E131E" wp14:editId="165B1830">
            <wp:simplePos x="0" y="0"/>
            <wp:positionH relativeFrom="column">
              <wp:posOffset>4474845</wp:posOffset>
            </wp:positionH>
            <wp:positionV relativeFrom="paragraph">
              <wp:posOffset>81915</wp:posOffset>
            </wp:positionV>
            <wp:extent cx="1450340" cy="2200910"/>
            <wp:effectExtent l="0" t="0" r="0" b="889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 título-3.jpg"/>
                    <pic:cNvPicPr/>
                  </pic:nvPicPr>
                  <pic:blipFill rotWithShape="1">
                    <a:blip r:embed="rId12">
                      <a:extLst>
                        <a:ext uri="{28A0092B-C50C-407E-A947-70E740481C1C}">
                          <a14:useLocalDpi xmlns:a14="http://schemas.microsoft.com/office/drawing/2010/main" val="0"/>
                        </a:ext>
                      </a:extLst>
                    </a:blip>
                    <a:srcRect l="56412" t="1" r="257" b="1411"/>
                    <a:stretch/>
                  </pic:blipFill>
                  <pic:spPr bwMode="auto">
                    <a:xfrm>
                      <a:off x="0" y="0"/>
                      <a:ext cx="1450340" cy="2200910"/>
                    </a:xfrm>
                    <a:prstGeom prst="rect">
                      <a:avLst/>
                    </a:prstGeom>
                    <a:ln>
                      <a:noFill/>
                    </a:ln>
                    <a:extLst>
                      <a:ext uri="{53640926-AAD7-44D8-BBD7-CCE9431645EC}">
                        <a14:shadowObscured xmlns:a14="http://schemas.microsoft.com/office/drawing/2010/main"/>
                      </a:ext>
                    </a:extLst>
                  </pic:spPr>
                </pic:pic>
              </a:graphicData>
            </a:graphic>
          </wp:anchor>
        </w:drawing>
      </w:r>
      <w:r>
        <w:rPr>
          <w:rFonts w:ascii="Calibri" w:hAnsi="Calibri"/>
          <w:color w:val="002060"/>
          <w:lang w:val="es-ES_tradnl"/>
        </w:rPr>
        <w:t xml:space="preserve">Se necesitan 4 cuerdas de 50 </w:t>
      </w:r>
      <w:proofErr w:type="spellStart"/>
      <w:r>
        <w:rPr>
          <w:rFonts w:ascii="Calibri" w:hAnsi="Calibri"/>
          <w:color w:val="002060"/>
          <w:lang w:val="es-ES_tradnl"/>
        </w:rPr>
        <w:t>Mts</w:t>
      </w:r>
      <w:proofErr w:type="spellEnd"/>
      <w:r>
        <w:rPr>
          <w:rFonts w:ascii="Calibri" w:hAnsi="Calibri"/>
          <w:color w:val="002060"/>
          <w:lang w:val="es-ES_tradnl"/>
        </w:rPr>
        <w:t xml:space="preserve"> y 6 de 36 </w:t>
      </w:r>
      <w:proofErr w:type="spellStart"/>
      <w:r>
        <w:rPr>
          <w:rFonts w:ascii="Calibri" w:hAnsi="Calibri"/>
          <w:color w:val="002060"/>
          <w:lang w:val="es-ES_tradnl"/>
        </w:rPr>
        <w:t>Mts</w:t>
      </w:r>
      <w:proofErr w:type="spellEnd"/>
      <w:r>
        <w:rPr>
          <w:rFonts w:ascii="Calibri" w:hAnsi="Calibri"/>
          <w:color w:val="002060"/>
          <w:lang w:val="es-ES_tradnl"/>
        </w:rPr>
        <w:t>, para que las cuerdas queden tensas se necesitarían algunas estacas pequeñas como de tienda de campaña y todo esto colocarlo en una pequeña maleta (kit de distancias).</w:t>
      </w:r>
    </w:p>
    <w:p w14:paraId="48F49369" w14:textId="77777777" w:rsidR="00B53038" w:rsidRDefault="00B53038" w:rsidP="00B53038">
      <w:pPr>
        <w:rPr>
          <w:rFonts w:ascii="Calibri" w:hAnsi="Calibri"/>
          <w:color w:val="002060"/>
          <w:lang w:val="es-ES_tradnl"/>
        </w:rPr>
      </w:pPr>
    </w:p>
    <w:p w14:paraId="374CCC36" w14:textId="15286F40" w:rsidR="00B53038" w:rsidRDefault="00B53038" w:rsidP="00B53038">
      <w:pPr>
        <w:rPr>
          <w:rFonts w:ascii="Calibri" w:hAnsi="Calibri"/>
          <w:color w:val="002060"/>
          <w:lang w:val="es-ES_tradnl"/>
        </w:rPr>
      </w:pPr>
      <w:r>
        <w:rPr>
          <w:rFonts w:ascii="Calibri" w:hAnsi="Calibri"/>
          <w:color w:val="002060"/>
          <w:lang w:val="es-ES_tradnl"/>
        </w:rPr>
        <w:t>De esta manera , tendremos muchas alter</w:t>
      </w:r>
      <w:r w:rsidR="00167D7A">
        <w:rPr>
          <w:rFonts w:ascii="Calibri" w:hAnsi="Calibri"/>
          <w:color w:val="002060"/>
          <w:lang w:val="es-ES_tradnl"/>
        </w:rPr>
        <w:t>nativas de juegos competitivos y con el tiempo podríamos medir los resultados porque las distancias siempre serán las mismas. En este caso solo he puesto cinco distancias, pero si agregamos una más podríamos tener 18 golpes diferentes y el juego puede consistir en lo siguiente:</w:t>
      </w:r>
    </w:p>
    <w:p w14:paraId="3A34C2F8" w14:textId="77777777" w:rsidR="00167D7A" w:rsidRDefault="00167D7A" w:rsidP="00B53038">
      <w:pPr>
        <w:rPr>
          <w:rFonts w:ascii="Calibri" w:hAnsi="Calibri"/>
          <w:color w:val="002060"/>
          <w:lang w:val="es-ES_tradnl"/>
        </w:rPr>
      </w:pPr>
    </w:p>
    <w:p w14:paraId="4B40A4D8" w14:textId="77777777" w:rsidR="00167D7A" w:rsidRDefault="00167D7A" w:rsidP="00B53038">
      <w:pPr>
        <w:rPr>
          <w:rFonts w:ascii="Calibri" w:hAnsi="Calibri"/>
          <w:color w:val="002060"/>
          <w:lang w:val="es-ES_tradnl"/>
        </w:rPr>
      </w:pPr>
    </w:p>
    <w:p w14:paraId="0A00CDF6" w14:textId="77777777" w:rsidR="00167D7A" w:rsidRDefault="00167D7A" w:rsidP="00B53038">
      <w:pPr>
        <w:rPr>
          <w:rFonts w:ascii="Calibri" w:hAnsi="Calibri"/>
          <w:color w:val="002060"/>
          <w:lang w:val="es-ES_tradnl"/>
        </w:rPr>
      </w:pPr>
    </w:p>
    <w:p w14:paraId="5BEA0186" w14:textId="77777777" w:rsidR="00167D7A" w:rsidRDefault="00167D7A" w:rsidP="00B53038">
      <w:pPr>
        <w:rPr>
          <w:rFonts w:ascii="Calibri" w:hAnsi="Calibri"/>
          <w:color w:val="002060"/>
          <w:lang w:val="es-ES_tradnl"/>
        </w:rPr>
      </w:pPr>
    </w:p>
    <w:p w14:paraId="3B49637F" w14:textId="77777777" w:rsidR="00167D7A" w:rsidRDefault="00167D7A" w:rsidP="00B53038">
      <w:pPr>
        <w:rPr>
          <w:rFonts w:ascii="Calibri" w:hAnsi="Calibri"/>
          <w:color w:val="002060"/>
          <w:lang w:val="es-ES_tradnl"/>
        </w:rPr>
      </w:pPr>
    </w:p>
    <w:p w14:paraId="097AD59C" w14:textId="77777777" w:rsidR="00167D7A" w:rsidRDefault="00167D7A" w:rsidP="00B53038">
      <w:pPr>
        <w:rPr>
          <w:rFonts w:ascii="Calibri" w:hAnsi="Calibri"/>
          <w:color w:val="002060"/>
          <w:lang w:val="es-ES_tradnl"/>
        </w:rPr>
      </w:pPr>
    </w:p>
    <w:p w14:paraId="435FFABD" w14:textId="77777777" w:rsidR="000312F2" w:rsidRDefault="000312F2" w:rsidP="00B53038">
      <w:pPr>
        <w:rPr>
          <w:rFonts w:ascii="Calibri" w:hAnsi="Calibri"/>
          <w:color w:val="002060"/>
          <w:lang w:val="es-ES_tradnl"/>
        </w:rPr>
      </w:pPr>
      <w:r>
        <w:rPr>
          <w:rFonts w:ascii="Calibri" w:hAnsi="Calibri"/>
          <w:noProof/>
          <w:color w:val="002060"/>
          <w:lang w:eastAsia="es-ES"/>
        </w:rPr>
        <w:drawing>
          <wp:anchor distT="0" distB="0" distL="114300" distR="114300" simplePos="0" relativeHeight="251659264" behindDoc="0" locked="0" layoutInCell="1" allowOverlap="1" wp14:anchorId="21A4D104" wp14:editId="3ABE9A26">
            <wp:simplePos x="0" y="0"/>
            <wp:positionH relativeFrom="column">
              <wp:align>left</wp:align>
            </wp:positionH>
            <wp:positionV relativeFrom="paragraph">
              <wp:align>top</wp:align>
            </wp:positionV>
            <wp:extent cx="3446145" cy="4343400"/>
            <wp:effectExtent l="0" t="0" r="8255"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46145" cy="4343400"/>
                    </a:xfrm>
                    <a:prstGeom prst="rect">
                      <a:avLst/>
                    </a:prstGeom>
                    <a:noFill/>
                    <a:ln>
                      <a:noFill/>
                    </a:ln>
                  </pic:spPr>
                </pic:pic>
              </a:graphicData>
            </a:graphic>
          </wp:anchor>
        </w:drawing>
      </w:r>
      <w:r>
        <w:rPr>
          <w:rFonts w:ascii="Calibri" w:hAnsi="Calibri"/>
          <w:color w:val="002060"/>
          <w:lang w:val="es-ES_tradnl"/>
        </w:rPr>
        <w:t>C : centro del rectángulo.</w:t>
      </w:r>
    </w:p>
    <w:p w14:paraId="2C02BD44" w14:textId="77777777" w:rsidR="00687A57" w:rsidRDefault="000312F2" w:rsidP="00B53038">
      <w:pPr>
        <w:rPr>
          <w:rFonts w:ascii="Calibri" w:hAnsi="Calibri"/>
          <w:color w:val="002060"/>
          <w:lang w:val="es-ES_tradnl"/>
        </w:rPr>
      </w:pPr>
      <w:r>
        <w:rPr>
          <w:rFonts w:ascii="Calibri" w:hAnsi="Calibri"/>
          <w:color w:val="002060"/>
          <w:lang w:val="es-ES_tradnl"/>
        </w:rPr>
        <w:t>N</w:t>
      </w:r>
      <w:r w:rsidR="00687A57">
        <w:rPr>
          <w:rFonts w:ascii="Calibri" w:hAnsi="Calibri"/>
          <w:color w:val="002060"/>
          <w:lang w:val="es-ES_tradnl"/>
        </w:rPr>
        <w:t xml:space="preserve"> : Norte del rectángulo.</w:t>
      </w:r>
    </w:p>
    <w:p w14:paraId="5C06F721" w14:textId="003C1849" w:rsidR="00687A57" w:rsidRDefault="00687A57" w:rsidP="00B53038">
      <w:pPr>
        <w:rPr>
          <w:rFonts w:ascii="Calibri" w:hAnsi="Calibri"/>
          <w:color w:val="002060"/>
          <w:lang w:val="es-ES_tradnl"/>
        </w:rPr>
      </w:pPr>
      <w:r>
        <w:rPr>
          <w:rFonts w:ascii="Calibri" w:hAnsi="Calibri"/>
          <w:color w:val="002060"/>
          <w:lang w:val="es-ES_tradnl"/>
        </w:rPr>
        <w:t>S : Sur del rectángulo.</w:t>
      </w:r>
    </w:p>
    <w:p w14:paraId="1C7C5986" w14:textId="77777777" w:rsidR="00687A57" w:rsidRDefault="00687A57" w:rsidP="00B53038">
      <w:pPr>
        <w:rPr>
          <w:rFonts w:ascii="Calibri" w:hAnsi="Calibri"/>
          <w:color w:val="002060"/>
          <w:lang w:val="es-ES_tradnl"/>
        </w:rPr>
      </w:pPr>
      <w:r>
        <w:rPr>
          <w:rFonts w:ascii="Calibri" w:hAnsi="Calibri"/>
          <w:color w:val="002060"/>
          <w:lang w:val="es-ES_tradnl"/>
        </w:rPr>
        <w:t>E : Este del rectángulo.</w:t>
      </w:r>
    </w:p>
    <w:p w14:paraId="7A6BEB18" w14:textId="77777777" w:rsidR="00687A57" w:rsidRDefault="00687A57" w:rsidP="00B53038">
      <w:pPr>
        <w:rPr>
          <w:rFonts w:ascii="Calibri" w:hAnsi="Calibri"/>
          <w:color w:val="002060"/>
          <w:lang w:val="es-ES_tradnl"/>
        </w:rPr>
      </w:pPr>
      <w:r>
        <w:rPr>
          <w:rFonts w:ascii="Calibri" w:hAnsi="Calibri"/>
          <w:color w:val="002060"/>
          <w:lang w:val="es-ES_tradnl"/>
        </w:rPr>
        <w:t>O : Oeste del rectángulo.</w:t>
      </w:r>
    </w:p>
    <w:p w14:paraId="1C4D3F29" w14:textId="77777777" w:rsidR="009969E7" w:rsidRDefault="009969E7" w:rsidP="00B53038">
      <w:pPr>
        <w:rPr>
          <w:rFonts w:ascii="Calibri" w:hAnsi="Calibri"/>
          <w:color w:val="002060"/>
          <w:lang w:val="es-ES_tradnl"/>
        </w:rPr>
      </w:pPr>
    </w:p>
    <w:p w14:paraId="5A7CC629" w14:textId="5DCD3C5F" w:rsidR="009969E7" w:rsidRDefault="009969E7" w:rsidP="00B53038">
      <w:pPr>
        <w:rPr>
          <w:rFonts w:ascii="Calibri" w:hAnsi="Calibri"/>
          <w:color w:val="002060"/>
          <w:lang w:val="es-ES_tradnl"/>
        </w:rPr>
      </w:pPr>
      <w:r>
        <w:rPr>
          <w:rFonts w:ascii="Calibri" w:hAnsi="Calibri"/>
          <w:color w:val="002060"/>
          <w:lang w:val="es-ES_tradnl"/>
        </w:rPr>
        <w:t>Todos los golpes valen un punto, al final de la competición tendremos una pequeña estadística de entrenamiento, sabremos que tendencia tiene cada jugadora.</w:t>
      </w:r>
    </w:p>
    <w:p w14:paraId="06B44DE7" w14:textId="77777777" w:rsidR="00687A57" w:rsidRDefault="00687A57" w:rsidP="00B53038">
      <w:pPr>
        <w:rPr>
          <w:rFonts w:ascii="Calibri" w:hAnsi="Calibri"/>
          <w:color w:val="002060"/>
          <w:lang w:val="es-ES_tradnl"/>
        </w:rPr>
      </w:pPr>
    </w:p>
    <w:p w14:paraId="5B9EDE15" w14:textId="101FBC05" w:rsidR="00167D7A" w:rsidRDefault="00687A57" w:rsidP="00B53038">
      <w:pPr>
        <w:rPr>
          <w:rFonts w:ascii="Calibri" w:hAnsi="Calibri"/>
          <w:color w:val="002060"/>
          <w:lang w:val="es-ES_tradnl"/>
        </w:rPr>
      </w:pPr>
      <w:r>
        <w:rPr>
          <w:rFonts w:ascii="Calibri" w:hAnsi="Calibri"/>
          <w:color w:val="002060"/>
          <w:lang w:val="es-ES_tradnl"/>
        </w:rPr>
        <w:t>Creo que puede ser una manera divertida y efectiva de entrenamiento en las concentraciones que tengamos como objetivos las distancias.</w:t>
      </w:r>
      <w:r w:rsidR="000312F2">
        <w:rPr>
          <w:rFonts w:ascii="Calibri" w:hAnsi="Calibri"/>
          <w:color w:val="002060"/>
          <w:lang w:val="es-ES_tradnl"/>
        </w:rPr>
        <w:br w:type="textWrapping" w:clear="all"/>
      </w:r>
    </w:p>
    <w:p w14:paraId="78BAAF5B" w14:textId="77777777" w:rsidR="00167D7A" w:rsidRDefault="00167D7A" w:rsidP="00B53038">
      <w:pPr>
        <w:rPr>
          <w:rFonts w:ascii="Calibri" w:hAnsi="Calibri"/>
          <w:color w:val="002060"/>
          <w:lang w:val="es-ES_tradnl"/>
        </w:rPr>
      </w:pPr>
    </w:p>
    <w:p w14:paraId="2CE62D32" w14:textId="6A3C3652" w:rsidR="00167D7A" w:rsidRDefault="00687A57" w:rsidP="00B53038">
      <w:pPr>
        <w:rPr>
          <w:rFonts w:ascii="Calibri" w:hAnsi="Calibri"/>
          <w:color w:val="002060"/>
          <w:lang w:val="es-ES_tradnl"/>
        </w:rPr>
      </w:pPr>
      <w:r>
        <w:rPr>
          <w:rFonts w:ascii="Calibri" w:hAnsi="Calibri"/>
          <w:color w:val="002060"/>
          <w:lang w:val="es-ES_tradnl"/>
        </w:rPr>
        <w:t xml:space="preserve">El segundo día de la concentración, hemos chequeado las correcciones que acordamos en el centro de excelencia en la primera visita, también trabajamos con Tommy </w:t>
      </w:r>
      <w:proofErr w:type="spellStart"/>
      <w:r>
        <w:rPr>
          <w:rFonts w:ascii="Calibri" w:hAnsi="Calibri"/>
          <w:color w:val="002060"/>
          <w:lang w:val="es-ES_tradnl"/>
        </w:rPr>
        <w:t>Horton</w:t>
      </w:r>
      <w:proofErr w:type="spellEnd"/>
      <w:r>
        <w:rPr>
          <w:rFonts w:ascii="Calibri" w:hAnsi="Calibri"/>
          <w:color w:val="002060"/>
          <w:lang w:val="es-ES_tradnl"/>
        </w:rPr>
        <w:t xml:space="preserve"> los golpes cortos con ma</w:t>
      </w:r>
      <w:r w:rsidR="009969E7">
        <w:rPr>
          <w:rFonts w:ascii="Calibri" w:hAnsi="Calibri"/>
          <w:color w:val="002060"/>
          <w:lang w:val="es-ES_tradnl"/>
        </w:rPr>
        <w:t xml:space="preserve">l lie de la bola y por último antes de almorzar jugaron 7 hoyos con la misma modalidad del día anterior, con la diferencia que los golpes al </w:t>
      </w:r>
      <w:proofErr w:type="spellStart"/>
      <w:r w:rsidR="009969E7">
        <w:rPr>
          <w:rFonts w:ascii="Calibri" w:hAnsi="Calibri"/>
          <w:color w:val="002060"/>
          <w:lang w:val="es-ES_tradnl"/>
        </w:rPr>
        <w:t>green</w:t>
      </w:r>
      <w:proofErr w:type="spellEnd"/>
      <w:r w:rsidR="009969E7">
        <w:rPr>
          <w:rFonts w:ascii="Calibri" w:hAnsi="Calibri"/>
          <w:color w:val="002060"/>
          <w:lang w:val="es-ES_tradnl"/>
        </w:rPr>
        <w:t xml:space="preserve"> eran de 50 </w:t>
      </w:r>
      <w:proofErr w:type="spellStart"/>
      <w:r w:rsidR="009969E7">
        <w:rPr>
          <w:rFonts w:ascii="Calibri" w:hAnsi="Calibri"/>
          <w:color w:val="002060"/>
          <w:lang w:val="es-ES_tradnl"/>
        </w:rPr>
        <w:t>Mts</w:t>
      </w:r>
      <w:proofErr w:type="spellEnd"/>
      <w:r w:rsidR="009969E7">
        <w:rPr>
          <w:rFonts w:ascii="Calibri" w:hAnsi="Calibri"/>
          <w:color w:val="002060"/>
          <w:lang w:val="es-ES_tradnl"/>
        </w:rPr>
        <w:t xml:space="preserve">. Después de almorzar hemos estado toda la tarde con Tommy aprendiendo los golpes largos desde el bunker, esta clase ha sido muy interesante por la interactividad entre las jugadoras, entrenadores y Tommy </w:t>
      </w:r>
      <w:proofErr w:type="spellStart"/>
      <w:r w:rsidR="009969E7">
        <w:rPr>
          <w:rFonts w:ascii="Calibri" w:hAnsi="Calibri"/>
          <w:color w:val="002060"/>
          <w:lang w:val="es-ES_tradnl"/>
        </w:rPr>
        <w:t>Horton</w:t>
      </w:r>
      <w:proofErr w:type="spellEnd"/>
      <w:r w:rsidR="009969E7">
        <w:rPr>
          <w:rFonts w:ascii="Calibri" w:hAnsi="Calibri"/>
          <w:color w:val="002060"/>
          <w:lang w:val="es-ES_tradnl"/>
        </w:rPr>
        <w:t>.</w:t>
      </w:r>
    </w:p>
    <w:p w14:paraId="6C538301" w14:textId="77777777" w:rsidR="009969E7" w:rsidRDefault="009969E7" w:rsidP="00B53038">
      <w:pPr>
        <w:rPr>
          <w:rFonts w:ascii="Calibri" w:hAnsi="Calibri"/>
          <w:color w:val="002060"/>
          <w:lang w:val="es-ES_tradnl"/>
        </w:rPr>
      </w:pPr>
    </w:p>
    <w:p w14:paraId="1560A9D0" w14:textId="77777777" w:rsidR="00167D7A" w:rsidRDefault="00167D7A" w:rsidP="00B53038">
      <w:pPr>
        <w:rPr>
          <w:rFonts w:ascii="Calibri" w:hAnsi="Calibri"/>
          <w:color w:val="002060"/>
          <w:lang w:val="es-ES_tradnl"/>
        </w:rPr>
      </w:pPr>
    </w:p>
    <w:p w14:paraId="42A4709E" w14:textId="59BBFFB2" w:rsidR="005324B0" w:rsidRDefault="005324B0" w:rsidP="009969E7">
      <w:pPr>
        <w:rPr>
          <w:rFonts w:ascii="Calibri" w:hAnsi="Calibri"/>
          <w:color w:val="002060"/>
          <w:lang w:val="es-ES_tradnl"/>
        </w:rPr>
      </w:pPr>
      <w:r>
        <w:rPr>
          <w:rFonts w:ascii="Calibri" w:hAnsi="Calibri"/>
          <w:color w:val="002060"/>
          <w:lang w:val="es-ES_tradnl"/>
        </w:rPr>
        <w:t xml:space="preserve">Voy a detallar algunos aspectos que Tommy </w:t>
      </w:r>
      <w:proofErr w:type="spellStart"/>
      <w:r>
        <w:rPr>
          <w:rFonts w:ascii="Calibri" w:hAnsi="Calibri"/>
          <w:color w:val="002060"/>
          <w:lang w:val="es-ES_tradnl"/>
        </w:rPr>
        <w:t>Horton</w:t>
      </w:r>
      <w:proofErr w:type="spellEnd"/>
      <w:r>
        <w:rPr>
          <w:rFonts w:ascii="Calibri" w:hAnsi="Calibri"/>
          <w:color w:val="002060"/>
          <w:lang w:val="es-ES_tradnl"/>
        </w:rPr>
        <w:t xml:space="preserve"> ha resaltado de algunas jugadoras que no están en el grupo de trabajo.</w:t>
      </w:r>
    </w:p>
    <w:p w14:paraId="166D339D" w14:textId="77777777" w:rsidR="005324B0" w:rsidRDefault="005324B0" w:rsidP="009030A0">
      <w:pPr>
        <w:jc w:val="both"/>
        <w:rPr>
          <w:rFonts w:ascii="Calibri" w:hAnsi="Calibri"/>
          <w:color w:val="002060"/>
          <w:lang w:val="es-ES_tradnl"/>
        </w:rPr>
      </w:pPr>
    </w:p>
    <w:p w14:paraId="3FFBF33F" w14:textId="46F052AD" w:rsidR="005324B0" w:rsidRPr="00961B17" w:rsidRDefault="00961B17" w:rsidP="009030A0">
      <w:pPr>
        <w:jc w:val="both"/>
        <w:rPr>
          <w:rFonts w:ascii="Calibri" w:hAnsi="Calibri"/>
          <w:b/>
          <w:color w:val="002060"/>
          <w:sz w:val="24"/>
          <w:lang w:val="es-ES_tradnl"/>
        </w:rPr>
      </w:pPr>
      <w:r w:rsidRPr="00961B17">
        <w:rPr>
          <w:rFonts w:ascii="Calibri" w:hAnsi="Calibri"/>
          <w:b/>
          <w:color w:val="002060"/>
          <w:sz w:val="24"/>
          <w:lang w:val="es-ES_tradnl"/>
        </w:rPr>
        <w:t xml:space="preserve">Golpes altos de </w:t>
      </w:r>
      <w:proofErr w:type="spellStart"/>
      <w:r w:rsidRPr="00961B17">
        <w:rPr>
          <w:rFonts w:ascii="Calibri" w:hAnsi="Calibri"/>
          <w:b/>
          <w:color w:val="002060"/>
          <w:sz w:val="24"/>
          <w:lang w:val="es-ES_tradnl"/>
        </w:rPr>
        <w:t>approach</w:t>
      </w:r>
      <w:proofErr w:type="spellEnd"/>
    </w:p>
    <w:p w14:paraId="4E79129A" w14:textId="77777777" w:rsidR="005324B0" w:rsidRDefault="005324B0" w:rsidP="009030A0">
      <w:pPr>
        <w:jc w:val="both"/>
        <w:rPr>
          <w:rFonts w:ascii="Calibri" w:hAnsi="Calibri"/>
          <w:color w:val="002060"/>
          <w:lang w:val="es-ES_tradnl"/>
        </w:rPr>
      </w:pPr>
    </w:p>
    <w:p w14:paraId="21D612E8" w14:textId="3D4CF150" w:rsidR="005324B0" w:rsidRDefault="005324B0" w:rsidP="009030A0">
      <w:pPr>
        <w:jc w:val="both"/>
        <w:rPr>
          <w:rFonts w:ascii="Calibri" w:hAnsi="Calibri"/>
          <w:color w:val="002060"/>
          <w:lang w:val="es-ES_tradnl"/>
        </w:rPr>
      </w:pPr>
      <w:r>
        <w:rPr>
          <w:rFonts w:ascii="Calibri" w:hAnsi="Calibri"/>
          <w:color w:val="002060"/>
          <w:lang w:val="es-ES_tradnl"/>
        </w:rPr>
        <w:t>Cecilia Díez: Nada en especial, tiene que trabajar las distancias porque suele quedarse corta del hoyo en casi todos los golpes</w:t>
      </w:r>
      <w:r w:rsidR="00961B17">
        <w:rPr>
          <w:rFonts w:ascii="Calibri" w:hAnsi="Calibri"/>
          <w:color w:val="002060"/>
          <w:lang w:val="es-ES_tradnl"/>
        </w:rPr>
        <w:t>.</w:t>
      </w:r>
    </w:p>
    <w:p w14:paraId="7C49FBC7" w14:textId="77777777" w:rsidR="00961B17" w:rsidRDefault="00961B17" w:rsidP="009030A0">
      <w:pPr>
        <w:jc w:val="both"/>
        <w:rPr>
          <w:rFonts w:ascii="Calibri" w:hAnsi="Calibri"/>
          <w:color w:val="002060"/>
          <w:lang w:val="es-ES_tradnl"/>
        </w:rPr>
      </w:pPr>
    </w:p>
    <w:p w14:paraId="4BD252D1" w14:textId="2338D6CC" w:rsidR="00961B17" w:rsidRDefault="00961B17" w:rsidP="009030A0">
      <w:pPr>
        <w:jc w:val="both"/>
        <w:rPr>
          <w:rFonts w:ascii="Calibri" w:hAnsi="Calibri"/>
          <w:color w:val="002060"/>
          <w:lang w:val="es-ES_tradnl"/>
        </w:rPr>
      </w:pPr>
      <w:r>
        <w:rPr>
          <w:rFonts w:ascii="Calibri" w:hAnsi="Calibri"/>
          <w:color w:val="002060"/>
          <w:lang w:val="es-ES_tradnl"/>
        </w:rPr>
        <w:t>Ana Peláez: Pega un poco bloqueada en estos golpes, tiene que rotar un poco las manos durante el impacto para que el palo se mantenga en el plano correcto y que pueda respetar el ángulo de la cara del palo.</w:t>
      </w:r>
    </w:p>
    <w:p w14:paraId="1790A5E4" w14:textId="77777777" w:rsidR="00961B17" w:rsidRDefault="00961B17" w:rsidP="009030A0">
      <w:pPr>
        <w:jc w:val="both"/>
        <w:rPr>
          <w:rFonts w:ascii="Calibri" w:hAnsi="Calibri"/>
          <w:color w:val="002060"/>
          <w:lang w:val="es-ES_tradnl"/>
        </w:rPr>
      </w:pPr>
    </w:p>
    <w:p w14:paraId="56952813" w14:textId="1026AABC" w:rsidR="00961B17" w:rsidRDefault="00961B17" w:rsidP="009030A0">
      <w:pPr>
        <w:jc w:val="both"/>
        <w:rPr>
          <w:rFonts w:ascii="Calibri" w:hAnsi="Calibri"/>
          <w:color w:val="002060"/>
          <w:lang w:val="es-ES_tradnl"/>
        </w:rPr>
      </w:pPr>
      <w:r>
        <w:rPr>
          <w:rFonts w:ascii="Calibri" w:hAnsi="Calibri"/>
          <w:color w:val="002060"/>
          <w:lang w:val="es-ES_tradnl"/>
        </w:rPr>
        <w:t xml:space="preserve">María Herráez: Debe respetar el orden de colocación, primero de colocar la cara del palo, seguidamente el </w:t>
      </w:r>
      <w:proofErr w:type="spellStart"/>
      <w:r>
        <w:rPr>
          <w:rFonts w:ascii="Calibri" w:hAnsi="Calibri"/>
          <w:color w:val="002060"/>
          <w:lang w:val="es-ES_tradnl"/>
        </w:rPr>
        <w:t>grip</w:t>
      </w:r>
      <w:proofErr w:type="spellEnd"/>
      <w:r>
        <w:rPr>
          <w:rFonts w:ascii="Calibri" w:hAnsi="Calibri"/>
          <w:color w:val="002060"/>
          <w:lang w:val="es-ES_tradnl"/>
        </w:rPr>
        <w:t xml:space="preserve"> y por último el cuerpo, este aspecto es el más importante para ella.</w:t>
      </w:r>
    </w:p>
    <w:p w14:paraId="67BE71F5" w14:textId="77777777" w:rsidR="00961B17" w:rsidRDefault="00961B17" w:rsidP="009030A0">
      <w:pPr>
        <w:jc w:val="both"/>
        <w:rPr>
          <w:rFonts w:ascii="Calibri" w:hAnsi="Calibri"/>
          <w:color w:val="002060"/>
          <w:lang w:val="es-ES_tradnl"/>
        </w:rPr>
      </w:pPr>
    </w:p>
    <w:p w14:paraId="728BA9E1" w14:textId="07E3F5B7" w:rsidR="00961B17" w:rsidRPr="00961B17" w:rsidRDefault="00961B17" w:rsidP="009030A0">
      <w:pPr>
        <w:jc w:val="both"/>
        <w:rPr>
          <w:rFonts w:ascii="Calibri" w:hAnsi="Calibri"/>
          <w:b/>
          <w:color w:val="002060"/>
          <w:sz w:val="24"/>
          <w:lang w:val="es-ES_tradnl"/>
        </w:rPr>
      </w:pPr>
      <w:r w:rsidRPr="00961B17">
        <w:rPr>
          <w:rFonts w:ascii="Calibri" w:hAnsi="Calibri"/>
          <w:b/>
          <w:color w:val="002060"/>
          <w:sz w:val="24"/>
          <w:lang w:val="es-ES_tradnl"/>
        </w:rPr>
        <w:t>Chip</w:t>
      </w:r>
    </w:p>
    <w:p w14:paraId="0A58F6FA" w14:textId="77777777" w:rsidR="00961B17" w:rsidRDefault="00961B17" w:rsidP="009030A0">
      <w:pPr>
        <w:jc w:val="both"/>
        <w:rPr>
          <w:rFonts w:ascii="Calibri" w:hAnsi="Calibri"/>
          <w:color w:val="002060"/>
          <w:lang w:val="es-ES_tradnl"/>
        </w:rPr>
      </w:pPr>
    </w:p>
    <w:p w14:paraId="4F562500" w14:textId="77777777" w:rsidR="00961B17" w:rsidRDefault="00961B17" w:rsidP="009030A0">
      <w:pPr>
        <w:jc w:val="both"/>
        <w:rPr>
          <w:rFonts w:ascii="Calibri" w:hAnsi="Calibri"/>
          <w:color w:val="002060"/>
          <w:lang w:val="es-ES_tradnl"/>
        </w:rPr>
      </w:pPr>
      <w:r>
        <w:rPr>
          <w:rFonts w:ascii="Calibri" w:hAnsi="Calibri"/>
          <w:color w:val="002060"/>
          <w:lang w:val="es-ES_tradnl"/>
        </w:rPr>
        <w:t>Sonia Sánchez: debe cerrar ligeramente la cara del palo durante el impacto para generar un efecto de top spin, suele cortar un poco estos golpes.</w:t>
      </w:r>
    </w:p>
    <w:p w14:paraId="596EA455" w14:textId="77777777" w:rsidR="00961B17" w:rsidRDefault="00961B17" w:rsidP="009030A0">
      <w:pPr>
        <w:jc w:val="both"/>
        <w:rPr>
          <w:rFonts w:ascii="Calibri" w:hAnsi="Calibri"/>
          <w:color w:val="002060"/>
          <w:lang w:val="es-ES_tradnl"/>
        </w:rPr>
      </w:pPr>
    </w:p>
    <w:p w14:paraId="3670A2E6" w14:textId="6BE1CE3F" w:rsidR="00961B17" w:rsidRDefault="00961B17" w:rsidP="009030A0">
      <w:pPr>
        <w:jc w:val="both"/>
        <w:rPr>
          <w:rFonts w:ascii="Calibri" w:hAnsi="Calibri"/>
          <w:color w:val="002060"/>
          <w:lang w:val="es-ES_tradnl"/>
        </w:rPr>
      </w:pPr>
      <w:r>
        <w:rPr>
          <w:rFonts w:ascii="Calibri" w:hAnsi="Calibri"/>
          <w:color w:val="002060"/>
          <w:lang w:val="es-ES_tradnl"/>
        </w:rPr>
        <w:t xml:space="preserve">María Alzueta: Suele rotar de forma excesiva el cuerpo durante el impacto, debe coordinar </w:t>
      </w:r>
      <w:r w:rsidR="00AC7CF9">
        <w:rPr>
          <w:rFonts w:ascii="Calibri" w:hAnsi="Calibri"/>
          <w:color w:val="002060"/>
          <w:lang w:val="es-ES_tradnl"/>
        </w:rPr>
        <w:t>el</w:t>
      </w:r>
      <w:r>
        <w:rPr>
          <w:rFonts w:ascii="Calibri" w:hAnsi="Calibri"/>
          <w:color w:val="002060"/>
          <w:lang w:val="es-ES_tradnl"/>
        </w:rPr>
        <w:t xml:space="preserve"> movimiento del palo co</w:t>
      </w:r>
      <w:r w:rsidR="00AC7CF9">
        <w:rPr>
          <w:rFonts w:ascii="Calibri" w:hAnsi="Calibri"/>
          <w:color w:val="002060"/>
          <w:lang w:val="es-ES_tradnl"/>
        </w:rPr>
        <w:t>n el cuerpo durante el impacto, o sea tiene que tener la sensación de dejar los hombros un poco más quietos durante el impacto.</w:t>
      </w:r>
    </w:p>
    <w:p w14:paraId="7D2E14D3" w14:textId="77777777" w:rsidR="00AC7CF9" w:rsidRDefault="00AC7CF9" w:rsidP="009030A0">
      <w:pPr>
        <w:jc w:val="both"/>
        <w:rPr>
          <w:rFonts w:ascii="Calibri" w:hAnsi="Calibri"/>
          <w:color w:val="002060"/>
          <w:lang w:val="es-ES_tradnl"/>
        </w:rPr>
      </w:pPr>
    </w:p>
    <w:p w14:paraId="50B240CB" w14:textId="10F01E0F" w:rsidR="00AC7CF9" w:rsidRDefault="00AC7CF9" w:rsidP="009030A0">
      <w:pPr>
        <w:jc w:val="both"/>
        <w:rPr>
          <w:rFonts w:ascii="Calibri" w:hAnsi="Calibri"/>
          <w:color w:val="002060"/>
          <w:lang w:val="es-ES_tradnl"/>
        </w:rPr>
      </w:pPr>
      <w:r>
        <w:rPr>
          <w:rFonts w:ascii="Calibri" w:hAnsi="Calibri"/>
          <w:color w:val="002060"/>
          <w:lang w:val="es-ES_tradnl"/>
        </w:rPr>
        <w:t>Beatriz Mosquera: suele cortar un poco las bolas en estos golpes, debe cerrar ligeramente la cara del palo para cambiar el spin de la bola.</w:t>
      </w:r>
    </w:p>
    <w:p w14:paraId="0F88DF6D" w14:textId="77777777" w:rsidR="00AC7CF9" w:rsidRDefault="00AC7CF9" w:rsidP="009030A0">
      <w:pPr>
        <w:jc w:val="both"/>
        <w:rPr>
          <w:rFonts w:ascii="Calibri" w:hAnsi="Calibri"/>
          <w:color w:val="002060"/>
          <w:lang w:val="es-ES_tradnl"/>
        </w:rPr>
      </w:pPr>
    </w:p>
    <w:p w14:paraId="66BDE789" w14:textId="725636D9" w:rsidR="00AC7CF9" w:rsidRDefault="00AC7CF9" w:rsidP="009030A0">
      <w:pPr>
        <w:jc w:val="both"/>
        <w:rPr>
          <w:rFonts w:ascii="Calibri" w:hAnsi="Calibri"/>
          <w:color w:val="002060"/>
          <w:lang w:val="es-ES_tradnl"/>
        </w:rPr>
      </w:pPr>
      <w:r>
        <w:rPr>
          <w:rFonts w:ascii="Calibri" w:hAnsi="Calibri"/>
          <w:color w:val="002060"/>
          <w:lang w:val="es-ES_tradnl"/>
        </w:rPr>
        <w:t>Tras el análisis que realizó Nacho con respecto a las estadísticas del juego corto, tengo que decir que me ha llamado la atención que estábamos bastante por detrás que otros grupos de jugadores; Tommy nos ha comentado que es normal que los chicos tengan más precisión en todas estas clases de golpes, tienen más potencia</w:t>
      </w:r>
      <w:r w:rsidR="009959D0">
        <w:rPr>
          <w:rFonts w:ascii="Calibri" w:hAnsi="Calibri"/>
          <w:color w:val="002060"/>
          <w:lang w:val="es-ES_tradnl"/>
        </w:rPr>
        <w:t xml:space="preserve"> y suelen comprimir mejor la bola que las chicas, por mi parte me gustaría realizar una investigación sobre los mismo datos en la PGA Vs LPGA, a ver si la relación es la misma que nos sale a nosotros, me pondré a trabajar sobre ello.</w:t>
      </w:r>
    </w:p>
    <w:p w14:paraId="2F01C7AE" w14:textId="77777777" w:rsidR="009959D0" w:rsidRDefault="009959D0" w:rsidP="009030A0">
      <w:pPr>
        <w:jc w:val="both"/>
        <w:rPr>
          <w:rFonts w:ascii="Calibri" w:hAnsi="Calibri"/>
          <w:color w:val="002060"/>
          <w:lang w:val="es-ES_tradnl"/>
        </w:rPr>
      </w:pPr>
    </w:p>
    <w:p w14:paraId="70831E76" w14:textId="599025F5" w:rsidR="009959D0" w:rsidRDefault="00E65CAA" w:rsidP="009030A0">
      <w:pPr>
        <w:jc w:val="both"/>
        <w:rPr>
          <w:rFonts w:ascii="Calibri" w:hAnsi="Calibri"/>
          <w:color w:val="002060"/>
          <w:lang w:val="es-ES_tradnl"/>
        </w:rPr>
      </w:pPr>
      <w:r>
        <w:rPr>
          <w:rFonts w:ascii="Calibri" w:hAnsi="Calibri"/>
          <w:color w:val="002060"/>
          <w:lang w:val="es-ES_tradnl"/>
        </w:rPr>
        <w:t>Con respecto a las jugadoras del grupo de trabajo, actualizaré sus fichas referente a todo los que hemos chequeado en esta concentración.</w:t>
      </w:r>
    </w:p>
    <w:p w14:paraId="51E1ABFF" w14:textId="77777777" w:rsidR="00E65CAA" w:rsidRDefault="00E65CAA" w:rsidP="009030A0">
      <w:pPr>
        <w:jc w:val="both"/>
        <w:rPr>
          <w:rFonts w:ascii="Calibri" w:hAnsi="Calibri"/>
          <w:color w:val="002060"/>
          <w:lang w:val="es-ES_tradnl"/>
        </w:rPr>
      </w:pPr>
    </w:p>
    <w:p w14:paraId="0A0D1D6C" w14:textId="342E5D8D" w:rsidR="00E65CAA" w:rsidRDefault="00E65CAA" w:rsidP="009030A0">
      <w:pPr>
        <w:jc w:val="both"/>
        <w:rPr>
          <w:rFonts w:ascii="Calibri" w:hAnsi="Calibri"/>
          <w:color w:val="002060"/>
          <w:lang w:val="es-ES_tradnl"/>
        </w:rPr>
      </w:pPr>
      <w:r>
        <w:rPr>
          <w:rFonts w:ascii="Calibri" w:hAnsi="Calibri"/>
          <w:color w:val="002060"/>
          <w:lang w:val="es-ES_tradnl"/>
        </w:rPr>
        <w:t>Marcelo</w:t>
      </w:r>
    </w:p>
    <w:sectPr w:rsidR="00E65CAA" w:rsidSect="00BB2BDC">
      <w:headerReference w:type="default" r:id="rId14"/>
      <w:footerReference w:type="even" r:id="rId15"/>
      <w:footerReference w:type="default" r:id="rId16"/>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687A57" w:rsidRDefault="00687A57">
      <w:r>
        <w:separator/>
      </w:r>
    </w:p>
  </w:endnote>
  <w:endnote w:type="continuationSeparator" w:id="0">
    <w:p w14:paraId="544A17D2" w14:textId="77777777" w:rsidR="00687A57" w:rsidRDefault="00687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687A57" w:rsidRDefault="00687A5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687A57" w:rsidRDefault="00687A57">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687A57" w14:paraId="544A17D8" w14:textId="77777777" w:rsidTr="00E9519B">
      <w:trPr>
        <w:trHeight w:val="529"/>
      </w:trPr>
      <w:tc>
        <w:tcPr>
          <w:tcW w:w="918" w:type="dxa"/>
        </w:tcPr>
        <w:p w14:paraId="544A17D6" w14:textId="77777777" w:rsidR="00687A57" w:rsidRDefault="00687A57">
          <w:pPr>
            <w:pStyle w:val="Piedepgina"/>
            <w:jc w:val="right"/>
            <w:rPr>
              <w:b/>
              <w:color w:val="4F81BD"/>
              <w:sz w:val="32"/>
              <w:szCs w:val="32"/>
            </w:rPr>
          </w:pPr>
          <w:r>
            <w:fldChar w:fldCharType="begin"/>
          </w:r>
          <w:r>
            <w:instrText xml:space="preserve"> PAGE   \* MERGEFORMAT </w:instrText>
          </w:r>
          <w:r>
            <w:fldChar w:fldCharType="separate"/>
          </w:r>
          <w:r w:rsidR="00F0414A" w:rsidRPr="00F0414A">
            <w:rPr>
              <w:b/>
              <w:noProof/>
              <w:color w:val="4F81BD"/>
              <w:sz w:val="32"/>
              <w:szCs w:val="32"/>
            </w:rPr>
            <w:t>3</w:t>
          </w:r>
          <w:r>
            <w:rPr>
              <w:b/>
              <w:noProof/>
              <w:color w:val="4F81BD"/>
              <w:sz w:val="32"/>
              <w:szCs w:val="32"/>
            </w:rPr>
            <w:fldChar w:fldCharType="end"/>
          </w:r>
        </w:p>
      </w:tc>
      <w:tc>
        <w:tcPr>
          <w:tcW w:w="7938" w:type="dxa"/>
        </w:tcPr>
        <w:p w14:paraId="544A17D7" w14:textId="14887C27" w:rsidR="00687A57" w:rsidRDefault="00687A57" w:rsidP="00165381">
          <w:pPr>
            <w:pStyle w:val="Piedepgina"/>
          </w:pPr>
          <w:r>
            <w:t xml:space="preserve">INFORME VALORACIONES TECNICAS GENERALES – competiciones/concentraciones                        </w:t>
          </w:r>
          <w:r w:rsidR="00F0414A">
            <w:t xml:space="preserve">                      01/12/2013</w:t>
          </w:r>
        </w:p>
      </w:tc>
    </w:tr>
  </w:tbl>
  <w:p w14:paraId="544A17D9" w14:textId="77777777" w:rsidR="00687A57" w:rsidRPr="0004733D" w:rsidRDefault="00687A57">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687A57" w:rsidRDefault="00687A57">
      <w:r>
        <w:separator/>
      </w:r>
    </w:p>
  </w:footnote>
  <w:footnote w:type="continuationSeparator" w:id="0">
    <w:p w14:paraId="544A17D0" w14:textId="77777777" w:rsidR="00687A57" w:rsidRDefault="00687A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687A57" w:rsidRDefault="00687A57">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3" name="Imagen 3"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43D9"/>
    <w:rsid w:val="0000591F"/>
    <w:rsid w:val="00005A1D"/>
    <w:rsid w:val="00005D2A"/>
    <w:rsid w:val="00010748"/>
    <w:rsid w:val="000173F3"/>
    <w:rsid w:val="00021DFF"/>
    <w:rsid w:val="00030AE9"/>
    <w:rsid w:val="00030F43"/>
    <w:rsid w:val="000312F2"/>
    <w:rsid w:val="00031EB0"/>
    <w:rsid w:val="000400A5"/>
    <w:rsid w:val="0004733D"/>
    <w:rsid w:val="00047954"/>
    <w:rsid w:val="00050576"/>
    <w:rsid w:val="00052842"/>
    <w:rsid w:val="00053210"/>
    <w:rsid w:val="000542A5"/>
    <w:rsid w:val="0005762F"/>
    <w:rsid w:val="00062B74"/>
    <w:rsid w:val="00065DA6"/>
    <w:rsid w:val="000727E0"/>
    <w:rsid w:val="00075E51"/>
    <w:rsid w:val="0008063F"/>
    <w:rsid w:val="000816A7"/>
    <w:rsid w:val="00081702"/>
    <w:rsid w:val="00081BBE"/>
    <w:rsid w:val="00087AD0"/>
    <w:rsid w:val="000903DB"/>
    <w:rsid w:val="000945B2"/>
    <w:rsid w:val="00096A31"/>
    <w:rsid w:val="00097AD6"/>
    <w:rsid w:val="000A349F"/>
    <w:rsid w:val="000A4373"/>
    <w:rsid w:val="000A48F8"/>
    <w:rsid w:val="000B098C"/>
    <w:rsid w:val="000C01DB"/>
    <w:rsid w:val="000C3B69"/>
    <w:rsid w:val="000D2379"/>
    <w:rsid w:val="000D2E4E"/>
    <w:rsid w:val="000E5601"/>
    <w:rsid w:val="000E755F"/>
    <w:rsid w:val="001045A7"/>
    <w:rsid w:val="001179E0"/>
    <w:rsid w:val="00117D48"/>
    <w:rsid w:val="00121C8D"/>
    <w:rsid w:val="00121C8F"/>
    <w:rsid w:val="00121E15"/>
    <w:rsid w:val="00127235"/>
    <w:rsid w:val="00130A65"/>
    <w:rsid w:val="001328BD"/>
    <w:rsid w:val="001342F6"/>
    <w:rsid w:val="00134DBD"/>
    <w:rsid w:val="001353FE"/>
    <w:rsid w:val="00136EC0"/>
    <w:rsid w:val="0014525C"/>
    <w:rsid w:val="00155E5F"/>
    <w:rsid w:val="001611E4"/>
    <w:rsid w:val="00165381"/>
    <w:rsid w:val="00165ABE"/>
    <w:rsid w:val="00167D7A"/>
    <w:rsid w:val="00172551"/>
    <w:rsid w:val="00175359"/>
    <w:rsid w:val="00183AA2"/>
    <w:rsid w:val="00190942"/>
    <w:rsid w:val="00196EBF"/>
    <w:rsid w:val="00197152"/>
    <w:rsid w:val="001973A9"/>
    <w:rsid w:val="001A10AE"/>
    <w:rsid w:val="001A218E"/>
    <w:rsid w:val="001A243A"/>
    <w:rsid w:val="001A56CC"/>
    <w:rsid w:val="001A603C"/>
    <w:rsid w:val="001B02BC"/>
    <w:rsid w:val="001B04DB"/>
    <w:rsid w:val="001B250C"/>
    <w:rsid w:val="001B6EBF"/>
    <w:rsid w:val="001C19BC"/>
    <w:rsid w:val="001C3C2D"/>
    <w:rsid w:val="001C660B"/>
    <w:rsid w:val="001C7232"/>
    <w:rsid w:val="001D3147"/>
    <w:rsid w:val="001D3D0B"/>
    <w:rsid w:val="001D5D2A"/>
    <w:rsid w:val="001E4346"/>
    <w:rsid w:val="001F0567"/>
    <w:rsid w:val="001F64FD"/>
    <w:rsid w:val="001F6AF5"/>
    <w:rsid w:val="002045E4"/>
    <w:rsid w:val="0020712F"/>
    <w:rsid w:val="002079B1"/>
    <w:rsid w:val="002107DA"/>
    <w:rsid w:val="002144C4"/>
    <w:rsid w:val="00217641"/>
    <w:rsid w:val="00217AAD"/>
    <w:rsid w:val="002314D8"/>
    <w:rsid w:val="00240DF3"/>
    <w:rsid w:val="00241C75"/>
    <w:rsid w:val="00242496"/>
    <w:rsid w:val="002456DA"/>
    <w:rsid w:val="00251E26"/>
    <w:rsid w:val="00256986"/>
    <w:rsid w:val="0026190E"/>
    <w:rsid w:val="0026568A"/>
    <w:rsid w:val="00266B7C"/>
    <w:rsid w:val="00267B3E"/>
    <w:rsid w:val="002721BD"/>
    <w:rsid w:val="0027457A"/>
    <w:rsid w:val="00276953"/>
    <w:rsid w:val="00280A0B"/>
    <w:rsid w:val="00281E1D"/>
    <w:rsid w:val="00282C17"/>
    <w:rsid w:val="002845D9"/>
    <w:rsid w:val="00284E89"/>
    <w:rsid w:val="002854E5"/>
    <w:rsid w:val="00287460"/>
    <w:rsid w:val="00290F63"/>
    <w:rsid w:val="00295A5B"/>
    <w:rsid w:val="00297CFA"/>
    <w:rsid w:val="002A171E"/>
    <w:rsid w:val="002B1DBD"/>
    <w:rsid w:val="002C2B32"/>
    <w:rsid w:val="002C670C"/>
    <w:rsid w:val="002C7669"/>
    <w:rsid w:val="002D3429"/>
    <w:rsid w:val="002E07D1"/>
    <w:rsid w:val="002E232F"/>
    <w:rsid w:val="002E2E70"/>
    <w:rsid w:val="002E3BC4"/>
    <w:rsid w:val="002E48F9"/>
    <w:rsid w:val="002E7887"/>
    <w:rsid w:val="002F1E67"/>
    <w:rsid w:val="002F2733"/>
    <w:rsid w:val="002F2B1F"/>
    <w:rsid w:val="002F6BF6"/>
    <w:rsid w:val="002F6C0B"/>
    <w:rsid w:val="00301AB7"/>
    <w:rsid w:val="00306E20"/>
    <w:rsid w:val="003079DA"/>
    <w:rsid w:val="00307D7C"/>
    <w:rsid w:val="00316C28"/>
    <w:rsid w:val="00317BB4"/>
    <w:rsid w:val="00320F75"/>
    <w:rsid w:val="00322D87"/>
    <w:rsid w:val="00325303"/>
    <w:rsid w:val="00326000"/>
    <w:rsid w:val="00326E98"/>
    <w:rsid w:val="00327EB7"/>
    <w:rsid w:val="00330D8C"/>
    <w:rsid w:val="00344AF2"/>
    <w:rsid w:val="003460E5"/>
    <w:rsid w:val="00346F0F"/>
    <w:rsid w:val="0035267D"/>
    <w:rsid w:val="0035565D"/>
    <w:rsid w:val="00361C5F"/>
    <w:rsid w:val="003635C5"/>
    <w:rsid w:val="00363D56"/>
    <w:rsid w:val="00364346"/>
    <w:rsid w:val="00365055"/>
    <w:rsid w:val="003668A8"/>
    <w:rsid w:val="00371D35"/>
    <w:rsid w:val="00385111"/>
    <w:rsid w:val="00386BB9"/>
    <w:rsid w:val="003906AA"/>
    <w:rsid w:val="00391C8C"/>
    <w:rsid w:val="00393EAB"/>
    <w:rsid w:val="00394F19"/>
    <w:rsid w:val="00397EBB"/>
    <w:rsid w:val="003A68D9"/>
    <w:rsid w:val="003B0599"/>
    <w:rsid w:val="003B1658"/>
    <w:rsid w:val="003B3B8A"/>
    <w:rsid w:val="003B5F7A"/>
    <w:rsid w:val="003C0A6F"/>
    <w:rsid w:val="003C67EE"/>
    <w:rsid w:val="003C7B03"/>
    <w:rsid w:val="003D0DE2"/>
    <w:rsid w:val="003D65CD"/>
    <w:rsid w:val="003E3FAD"/>
    <w:rsid w:val="003E4B12"/>
    <w:rsid w:val="003F14B3"/>
    <w:rsid w:val="003F1F35"/>
    <w:rsid w:val="003F2F2D"/>
    <w:rsid w:val="003F3544"/>
    <w:rsid w:val="003F3FCB"/>
    <w:rsid w:val="003F4DD0"/>
    <w:rsid w:val="004046AE"/>
    <w:rsid w:val="004117E4"/>
    <w:rsid w:val="00423F33"/>
    <w:rsid w:val="00430C3F"/>
    <w:rsid w:val="00431476"/>
    <w:rsid w:val="00433113"/>
    <w:rsid w:val="00433A9C"/>
    <w:rsid w:val="0044665E"/>
    <w:rsid w:val="00447970"/>
    <w:rsid w:val="00447FE8"/>
    <w:rsid w:val="00453AB4"/>
    <w:rsid w:val="0045542F"/>
    <w:rsid w:val="004566D6"/>
    <w:rsid w:val="004578BE"/>
    <w:rsid w:val="004610E1"/>
    <w:rsid w:val="00464A23"/>
    <w:rsid w:val="00465398"/>
    <w:rsid w:val="00472A8D"/>
    <w:rsid w:val="0048622F"/>
    <w:rsid w:val="00490E6A"/>
    <w:rsid w:val="00491D0C"/>
    <w:rsid w:val="00492793"/>
    <w:rsid w:val="00494660"/>
    <w:rsid w:val="00497FB2"/>
    <w:rsid w:val="004A1928"/>
    <w:rsid w:val="004A4F77"/>
    <w:rsid w:val="004A58D2"/>
    <w:rsid w:val="004A5CFB"/>
    <w:rsid w:val="004A5E90"/>
    <w:rsid w:val="004B1F87"/>
    <w:rsid w:val="004C0F69"/>
    <w:rsid w:val="004C6E12"/>
    <w:rsid w:val="004C7EF2"/>
    <w:rsid w:val="004D07CD"/>
    <w:rsid w:val="004D44C7"/>
    <w:rsid w:val="004E4569"/>
    <w:rsid w:val="004E6368"/>
    <w:rsid w:val="004F3F59"/>
    <w:rsid w:val="004F7F92"/>
    <w:rsid w:val="005026EC"/>
    <w:rsid w:val="00504DC9"/>
    <w:rsid w:val="00506A85"/>
    <w:rsid w:val="00510258"/>
    <w:rsid w:val="00515F97"/>
    <w:rsid w:val="0052763D"/>
    <w:rsid w:val="005324B0"/>
    <w:rsid w:val="005337F4"/>
    <w:rsid w:val="00541E5B"/>
    <w:rsid w:val="005462DD"/>
    <w:rsid w:val="005463FF"/>
    <w:rsid w:val="0055100F"/>
    <w:rsid w:val="005527F4"/>
    <w:rsid w:val="00555CF7"/>
    <w:rsid w:val="00557704"/>
    <w:rsid w:val="0056085A"/>
    <w:rsid w:val="00562773"/>
    <w:rsid w:val="00563483"/>
    <w:rsid w:val="0056440D"/>
    <w:rsid w:val="005669A6"/>
    <w:rsid w:val="00571E3C"/>
    <w:rsid w:val="005750D6"/>
    <w:rsid w:val="00580ECD"/>
    <w:rsid w:val="00583963"/>
    <w:rsid w:val="00586CFD"/>
    <w:rsid w:val="00590F94"/>
    <w:rsid w:val="005930D1"/>
    <w:rsid w:val="005937D2"/>
    <w:rsid w:val="00593D19"/>
    <w:rsid w:val="00593FB4"/>
    <w:rsid w:val="005A072A"/>
    <w:rsid w:val="005A3C36"/>
    <w:rsid w:val="005A3E01"/>
    <w:rsid w:val="005B1DD8"/>
    <w:rsid w:val="005C1225"/>
    <w:rsid w:val="005C3DF7"/>
    <w:rsid w:val="005D0696"/>
    <w:rsid w:val="005D7C84"/>
    <w:rsid w:val="005E4306"/>
    <w:rsid w:val="005F0A3A"/>
    <w:rsid w:val="005F2A39"/>
    <w:rsid w:val="005F7454"/>
    <w:rsid w:val="006026D0"/>
    <w:rsid w:val="00603C31"/>
    <w:rsid w:val="00604729"/>
    <w:rsid w:val="0060711C"/>
    <w:rsid w:val="006127F7"/>
    <w:rsid w:val="00622307"/>
    <w:rsid w:val="006262DD"/>
    <w:rsid w:val="006405A6"/>
    <w:rsid w:val="006451C6"/>
    <w:rsid w:val="00647265"/>
    <w:rsid w:val="00653C04"/>
    <w:rsid w:val="00655494"/>
    <w:rsid w:val="00660365"/>
    <w:rsid w:val="00666FEB"/>
    <w:rsid w:val="00674152"/>
    <w:rsid w:val="0068354C"/>
    <w:rsid w:val="00687A57"/>
    <w:rsid w:val="0069447E"/>
    <w:rsid w:val="00697AFF"/>
    <w:rsid w:val="006A0BA5"/>
    <w:rsid w:val="006A25B5"/>
    <w:rsid w:val="006A3BDE"/>
    <w:rsid w:val="006A6544"/>
    <w:rsid w:val="006C396C"/>
    <w:rsid w:val="006D0FC5"/>
    <w:rsid w:val="006D5DC6"/>
    <w:rsid w:val="006D6654"/>
    <w:rsid w:val="006D789C"/>
    <w:rsid w:val="006E3DE3"/>
    <w:rsid w:val="006F102E"/>
    <w:rsid w:val="00711F0D"/>
    <w:rsid w:val="0071296A"/>
    <w:rsid w:val="00712F1A"/>
    <w:rsid w:val="0071775F"/>
    <w:rsid w:val="0072052E"/>
    <w:rsid w:val="00726F23"/>
    <w:rsid w:val="00733385"/>
    <w:rsid w:val="00736658"/>
    <w:rsid w:val="00743306"/>
    <w:rsid w:val="007531D7"/>
    <w:rsid w:val="007537DF"/>
    <w:rsid w:val="007576E5"/>
    <w:rsid w:val="00757F12"/>
    <w:rsid w:val="007649A4"/>
    <w:rsid w:val="00767AAE"/>
    <w:rsid w:val="00777AB7"/>
    <w:rsid w:val="0078311E"/>
    <w:rsid w:val="00785129"/>
    <w:rsid w:val="00790F59"/>
    <w:rsid w:val="00791369"/>
    <w:rsid w:val="00791B66"/>
    <w:rsid w:val="007929B7"/>
    <w:rsid w:val="007A6AD0"/>
    <w:rsid w:val="007A7899"/>
    <w:rsid w:val="007A7ACE"/>
    <w:rsid w:val="007B0BB7"/>
    <w:rsid w:val="007B1428"/>
    <w:rsid w:val="007B1F1F"/>
    <w:rsid w:val="007B4376"/>
    <w:rsid w:val="007C25E9"/>
    <w:rsid w:val="007C56FD"/>
    <w:rsid w:val="007C5A30"/>
    <w:rsid w:val="007C6210"/>
    <w:rsid w:val="007C622B"/>
    <w:rsid w:val="007D7468"/>
    <w:rsid w:val="007D7842"/>
    <w:rsid w:val="0080128F"/>
    <w:rsid w:val="00823446"/>
    <w:rsid w:val="0083092D"/>
    <w:rsid w:val="00832AF9"/>
    <w:rsid w:val="0083504D"/>
    <w:rsid w:val="00837B78"/>
    <w:rsid w:val="00852DB0"/>
    <w:rsid w:val="0085391E"/>
    <w:rsid w:val="00863763"/>
    <w:rsid w:val="008650FD"/>
    <w:rsid w:val="00866640"/>
    <w:rsid w:val="008702A5"/>
    <w:rsid w:val="00871E15"/>
    <w:rsid w:val="00874512"/>
    <w:rsid w:val="00883208"/>
    <w:rsid w:val="0088327A"/>
    <w:rsid w:val="0088753E"/>
    <w:rsid w:val="008875DB"/>
    <w:rsid w:val="00890BF3"/>
    <w:rsid w:val="0089423D"/>
    <w:rsid w:val="00894C64"/>
    <w:rsid w:val="008A1085"/>
    <w:rsid w:val="008A2272"/>
    <w:rsid w:val="008A42FC"/>
    <w:rsid w:val="008A69F1"/>
    <w:rsid w:val="008A7CDA"/>
    <w:rsid w:val="008B036A"/>
    <w:rsid w:val="008B0CE0"/>
    <w:rsid w:val="008B507C"/>
    <w:rsid w:val="008B63EB"/>
    <w:rsid w:val="008B663E"/>
    <w:rsid w:val="008C085B"/>
    <w:rsid w:val="008C477D"/>
    <w:rsid w:val="008C4E33"/>
    <w:rsid w:val="008C5898"/>
    <w:rsid w:val="008C6983"/>
    <w:rsid w:val="008D5C5A"/>
    <w:rsid w:val="008D6AD2"/>
    <w:rsid w:val="008E0C4C"/>
    <w:rsid w:val="008E1190"/>
    <w:rsid w:val="008E49BA"/>
    <w:rsid w:val="008E50F4"/>
    <w:rsid w:val="008E7D39"/>
    <w:rsid w:val="008F3FC8"/>
    <w:rsid w:val="00902532"/>
    <w:rsid w:val="009030A0"/>
    <w:rsid w:val="00905448"/>
    <w:rsid w:val="00906EC2"/>
    <w:rsid w:val="00906F7B"/>
    <w:rsid w:val="009211C0"/>
    <w:rsid w:val="009276F0"/>
    <w:rsid w:val="0093228B"/>
    <w:rsid w:val="009362FA"/>
    <w:rsid w:val="00941FAC"/>
    <w:rsid w:val="009454AF"/>
    <w:rsid w:val="009459F8"/>
    <w:rsid w:val="00950FA6"/>
    <w:rsid w:val="00954DA3"/>
    <w:rsid w:val="00961B17"/>
    <w:rsid w:val="009648EA"/>
    <w:rsid w:val="0097156C"/>
    <w:rsid w:val="00974DA9"/>
    <w:rsid w:val="00976E5C"/>
    <w:rsid w:val="00981553"/>
    <w:rsid w:val="00981FB3"/>
    <w:rsid w:val="0099074D"/>
    <w:rsid w:val="0099413C"/>
    <w:rsid w:val="009959D0"/>
    <w:rsid w:val="0099624A"/>
    <w:rsid w:val="009969E7"/>
    <w:rsid w:val="009A1634"/>
    <w:rsid w:val="009A46B8"/>
    <w:rsid w:val="009B23F2"/>
    <w:rsid w:val="009B263F"/>
    <w:rsid w:val="009C1477"/>
    <w:rsid w:val="009C5CD2"/>
    <w:rsid w:val="009D0E1D"/>
    <w:rsid w:val="009D1E63"/>
    <w:rsid w:val="009D24AC"/>
    <w:rsid w:val="009E403D"/>
    <w:rsid w:val="009E55E0"/>
    <w:rsid w:val="009E714C"/>
    <w:rsid w:val="009F46D9"/>
    <w:rsid w:val="00A14BC7"/>
    <w:rsid w:val="00A237C3"/>
    <w:rsid w:val="00A445DC"/>
    <w:rsid w:val="00A469E9"/>
    <w:rsid w:val="00A50F57"/>
    <w:rsid w:val="00A56271"/>
    <w:rsid w:val="00A62EFC"/>
    <w:rsid w:val="00A6686C"/>
    <w:rsid w:val="00A7370D"/>
    <w:rsid w:val="00A8510C"/>
    <w:rsid w:val="00A863AB"/>
    <w:rsid w:val="00A91E9A"/>
    <w:rsid w:val="00A93053"/>
    <w:rsid w:val="00A9552A"/>
    <w:rsid w:val="00A97144"/>
    <w:rsid w:val="00AA0932"/>
    <w:rsid w:val="00AA155D"/>
    <w:rsid w:val="00AA33FC"/>
    <w:rsid w:val="00AB43E2"/>
    <w:rsid w:val="00AB6EF6"/>
    <w:rsid w:val="00AC0EBE"/>
    <w:rsid w:val="00AC1023"/>
    <w:rsid w:val="00AC4AFB"/>
    <w:rsid w:val="00AC7C2F"/>
    <w:rsid w:val="00AC7CF9"/>
    <w:rsid w:val="00AD5607"/>
    <w:rsid w:val="00AE39F1"/>
    <w:rsid w:val="00AF7031"/>
    <w:rsid w:val="00AF7334"/>
    <w:rsid w:val="00B0044E"/>
    <w:rsid w:val="00B01538"/>
    <w:rsid w:val="00B073EC"/>
    <w:rsid w:val="00B116F6"/>
    <w:rsid w:val="00B117BA"/>
    <w:rsid w:val="00B12DC0"/>
    <w:rsid w:val="00B17710"/>
    <w:rsid w:val="00B24C86"/>
    <w:rsid w:val="00B263E1"/>
    <w:rsid w:val="00B37515"/>
    <w:rsid w:val="00B43F7D"/>
    <w:rsid w:val="00B452FC"/>
    <w:rsid w:val="00B50386"/>
    <w:rsid w:val="00B52F44"/>
    <w:rsid w:val="00B53038"/>
    <w:rsid w:val="00B60DEE"/>
    <w:rsid w:val="00B631D6"/>
    <w:rsid w:val="00B7124F"/>
    <w:rsid w:val="00B7371F"/>
    <w:rsid w:val="00B74E9D"/>
    <w:rsid w:val="00B775BB"/>
    <w:rsid w:val="00B82ACB"/>
    <w:rsid w:val="00B82F0C"/>
    <w:rsid w:val="00B83F44"/>
    <w:rsid w:val="00B853D2"/>
    <w:rsid w:val="00B94C91"/>
    <w:rsid w:val="00B97555"/>
    <w:rsid w:val="00BA22E9"/>
    <w:rsid w:val="00BA322A"/>
    <w:rsid w:val="00BA396B"/>
    <w:rsid w:val="00BA7D3A"/>
    <w:rsid w:val="00BB21EC"/>
    <w:rsid w:val="00BB2BDC"/>
    <w:rsid w:val="00BB30EA"/>
    <w:rsid w:val="00BB5043"/>
    <w:rsid w:val="00BC76EB"/>
    <w:rsid w:val="00BD5A4E"/>
    <w:rsid w:val="00BE29DE"/>
    <w:rsid w:val="00BE4D5E"/>
    <w:rsid w:val="00BE62BD"/>
    <w:rsid w:val="00BF0734"/>
    <w:rsid w:val="00BF0F5E"/>
    <w:rsid w:val="00BF1534"/>
    <w:rsid w:val="00BF6A39"/>
    <w:rsid w:val="00BF7E15"/>
    <w:rsid w:val="00C00687"/>
    <w:rsid w:val="00C01962"/>
    <w:rsid w:val="00C027E5"/>
    <w:rsid w:val="00C06F7E"/>
    <w:rsid w:val="00C13DC5"/>
    <w:rsid w:val="00C166D8"/>
    <w:rsid w:val="00C17844"/>
    <w:rsid w:val="00C349D7"/>
    <w:rsid w:val="00C40E1B"/>
    <w:rsid w:val="00C5371F"/>
    <w:rsid w:val="00C543F5"/>
    <w:rsid w:val="00C546BB"/>
    <w:rsid w:val="00C616F7"/>
    <w:rsid w:val="00C64B20"/>
    <w:rsid w:val="00C67031"/>
    <w:rsid w:val="00C67A02"/>
    <w:rsid w:val="00C712D1"/>
    <w:rsid w:val="00C71897"/>
    <w:rsid w:val="00C762DA"/>
    <w:rsid w:val="00C94896"/>
    <w:rsid w:val="00C973D7"/>
    <w:rsid w:val="00C97A47"/>
    <w:rsid w:val="00CA4F6C"/>
    <w:rsid w:val="00CA7B36"/>
    <w:rsid w:val="00CB1297"/>
    <w:rsid w:val="00CB4137"/>
    <w:rsid w:val="00CC6532"/>
    <w:rsid w:val="00CD1C2B"/>
    <w:rsid w:val="00CD5881"/>
    <w:rsid w:val="00CE1372"/>
    <w:rsid w:val="00CE540D"/>
    <w:rsid w:val="00CF4662"/>
    <w:rsid w:val="00D02BBB"/>
    <w:rsid w:val="00D034E4"/>
    <w:rsid w:val="00D116F2"/>
    <w:rsid w:val="00D1402B"/>
    <w:rsid w:val="00D22DE1"/>
    <w:rsid w:val="00D34F62"/>
    <w:rsid w:val="00D34FD5"/>
    <w:rsid w:val="00D3790A"/>
    <w:rsid w:val="00D423D1"/>
    <w:rsid w:val="00D43DA8"/>
    <w:rsid w:val="00D44871"/>
    <w:rsid w:val="00D46B7F"/>
    <w:rsid w:val="00D4789D"/>
    <w:rsid w:val="00D505DC"/>
    <w:rsid w:val="00D5169A"/>
    <w:rsid w:val="00D56672"/>
    <w:rsid w:val="00D56997"/>
    <w:rsid w:val="00D56C55"/>
    <w:rsid w:val="00D6016E"/>
    <w:rsid w:val="00D63807"/>
    <w:rsid w:val="00D64591"/>
    <w:rsid w:val="00D704B0"/>
    <w:rsid w:val="00D70524"/>
    <w:rsid w:val="00D750C5"/>
    <w:rsid w:val="00D762D1"/>
    <w:rsid w:val="00D811EB"/>
    <w:rsid w:val="00D84269"/>
    <w:rsid w:val="00D854F4"/>
    <w:rsid w:val="00D856AC"/>
    <w:rsid w:val="00D97345"/>
    <w:rsid w:val="00D97ABE"/>
    <w:rsid w:val="00D97D26"/>
    <w:rsid w:val="00DA6663"/>
    <w:rsid w:val="00DA7798"/>
    <w:rsid w:val="00DB016B"/>
    <w:rsid w:val="00DB7335"/>
    <w:rsid w:val="00DD1C56"/>
    <w:rsid w:val="00DD3711"/>
    <w:rsid w:val="00DD413D"/>
    <w:rsid w:val="00DD438C"/>
    <w:rsid w:val="00DD5095"/>
    <w:rsid w:val="00DD5ADE"/>
    <w:rsid w:val="00DE192F"/>
    <w:rsid w:val="00DE2035"/>
    <w:rsid w:val="00DE55B2"/>
    <w:rsid w:val="00DE6155"/>
    <w:rsid w:val="00DE62ED"/>
    <w:rsid w:val="00DF725D"/>
    <w:rsid w:val="00E00C68"/>
    <w:rsid w:val="00E063F1"/>
    <w:rsid w:val="00E06610"/>
    <w:rsid w:val="00E07C36"/>
    <w:rsid w:val="00E16B6F"/>
    <w:rsid w:val="00E20EFE"/>
    <w:rsid w:val="00E227BA"/>
    <w:rsid w:val="00E22C4A"/>
    <w:rsid w:val="00E2573C"/>
    <w:rsid w:val="00E30E31"/>
    <w:rsid w:val="00E31C49"/>
    <w:rsid w:val="00E3691D"/>
    <w:rsid w:val="00E6305B"/>
    <w:rsid w:val="00E65CAA"/>
    <w:rsid w:val="00E73263"/>
    <w:rsid w:val="00E772CF"/>
    <w:rsid w:val="00E7757C"/>
    <w:rsid w:val="00E8012E"/>
    <w:rsid w:val="00E81919"/>
    <w:rsid w:val="00E84971"/>
    <w:rsid w:val="00E9519B"/>
    <w:rsid w:val="00E9773C"/>
    <w:rsid w:val="00E97919"/>
    <w:rsid w:val="00EA03E1"/>
    <w:rsid w:val="00EA2EE0"/>
    <w:rsid w:val="00EA3E0D"/>
    <w:rsid w:val="00EA7B49"/>
    <w:rsid w:val="00EB1E63"/>
    <w:rsid w:val="00EB27EB"/>
    <w:rsid w:val="00EB514E"/>
    <w:rsid w:val="00EC633C"/>
    <w:rsid w:val="00EE05DA"/>
    <w:rsid w:val="00EE3FCB"/>
    <w:rsid w:val="00EF2F20"/>
    <w:rsid w:val="00EF3B22"/>
    <w:rsid w:val="00EF58CB"/>
    <w:rsid w:val="00EF6912"/>
    <w:rsid w:val="00EF74FA"/>
    <w:rsid w:val="00F033D6"/>
    <w:rsid w:val="00F0414A"/>
    <w:rsid w:val="00F10C5F"/>
    <w:rsid w:val="00F122CB"/>
    <w:rsid w:val="00F217F5"/>
    <w:rsid w:val="00F24089"/>
    <w:rsid w:val="00F25D60"/>
    <w:rsid w:val="00F340E4"/>
    <w:rsid w:val="00F3775A"/>
    <w:rsid w:val="00F4192E"/>
    <w:rsid w:val="00F41F8D"/>
    <w:rsid w:val="00F420B6"/>
    <w:rsid w:val="00F468F0"/>
    <w:rsid w:val="00F616DC"/>
    <w:rsid w:val="00F6721D"/>
    <w:rsid w:val="00F70E4B"/>
    <w:rsid w:val="00F716D5"/>
    <w:rsid w:val="00F7277B"/>
    <w:rsid w:val="00F7284D"/>
    <w:rsid w:val="00F73605"/>
    <w:rsid w:val="00F75F21"/>
    <w:rsid w:val="00F76228"/>
    <w:rsid w:val="00F82F90"/>
    <w:rsid w:val="00F84742"/>
    <w:rsid w:val="00F869B0"/>
    <w:rsid w:val="00F906AA"/>
    <w:rsid w:val="00FA039D"/>
    <w:rsid w:val="00FA07CA"/>
    <w:rsid w:val="00FA12E1"/>
    <w:rsid w:val="00FA6738"/>
    <w:rsid w:val="00FB10CB"/>
    <w:rsid w:val="00FB6D95"/>
    <w:rsid w:val="00FC081C"/>
    <w:rsid w:val="00FC5D2E"/>
    <w:rsid w:val="00FC7DD4"/>
    <w:rsid w:val="00FD0339"/>
    <w:rsid w:val="00FD1964"/>
    <w:rsid w:val="00FD361E"/>
    <w:rsid w:val="00FE0D9E"/>
    <w:rsid w:val="00FE1C12"/>
    <w:rsid w:val="00FE3A82"/>
    <w:rsid w:val="00FE73B7"/>
    <w:rsid w:val="00FF038D"/>
    <w:rsid w:val="00FF05BE"/>
    <w:rsid w:val="00FF0F56"/>
    <w:rsid w:val="00FF1404"/>
    <w:rsid w:val="00FF4C4D"/>
    <w:rsid w:val="00FF6FAD"/>
    <w:rsid w:val="00FF70B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55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 ds:uri="http://www.w3.org/XML/1998/namespace"/>
    <ds:schemaRef ds:uri="http://purl.org/dc/elements/1.1/"/>
    <ds:schemaRef ds:uri="http://purl.org/dc/terms/"/>
    <ds:schemaRef ds:uri="http://schemas.microsoft.com/office/2006/documentManagement/typ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DD1F45B-2061-489C-93D3-F7CA0B99E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985</Words>
  <Characters>4889</Characters>
  <Application>Microsoft Office Word</Application>
  <DocSecurity>4</DocSecurity>
  <Lines>40</Lines>
  <Paragraphs>11</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5863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2013-11-10T18:02:00Z</cp:lastPrinted>
  <dcterms:created xsi:type="dcterms:W3CDTF">2013-12-02T16:25:00Z</dcterms:created>
  <dcterms:modified xsi:type="dcterms:W3CDTF">2013-12-02T16:25:00Z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