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23CE6F09" w14:textId="0DAE8937" w:rsidR="00981727" w:rsidRDefault="00B34E30" w:rsidP="00FE7A69">
      <w:pPr>
        <w:rPr>
          <w:b/>
        </w:rPr>
      </w:pPr>
      <w:r w:rsidRPr="00B34E30">
        <w:rPr>
          <w:b/>
        </w:rPr>
        <w:t>INFORME MENSUAL</w:t>
      </w:r>
      <w:r w:rsidR="00A74793">
        <w:rPr>
          <w:b/>
        </w:rPr>
        <w:t xml:space="preserve"> </w:t>
      </w:r>
      <w:r w:rsidR="006C0E57">
        <w:rPr>
          <w:b/>
        </w:rPr>
        <w:t xml:space="preserve">ACTIVIDAD CTAF  - </w:t>
      </w:r>
      <w:r w:rsidR="0092308D">
        <w:rPr>
          <w:b/>
        </w:rPr>
        <w:t xml:space="preserve">SEPTIEMBRE </w:t>
      </w:r>
      <w:r w:rsidR="00267975">
        <w:rPr>
          <w:b/>
        </w:rPr>
        <w:t>2012</w:t>
      </w:r>
    </w:p>
    <w:p w14:paraId="1A2CDB26" w14:textId="77777777" w:rsidR="0092308D" w:rsidRPr="0092308D" w:rsidRDefault="0092308D" w:rsidP="0092308D">
      <w:pPr>
        <w:rPr>
          <w:b/>
          <w:u w:val="single"/>
        </w:rPr>
      </w:pPr>
      <w:r w:rsidRPr="0092308D">
        <w:rPr>
          <w:b/>
          <w:u w:val="single"/>
        </w:rPr>
        <w:t>CAMPEONATOS</w:t>
      </w:r>
    </w:p>
    <w:p w14:paraId="45E00836" w14:textId="77777777" w:rsidR="0092308D" w:rsidRPr="00EA25AA" w:rsidRDefault="0092308D" w:rsidP="0092308D">
      <w:bookmarkStart w:id="0" w:name="_GoBack"/>
      <w:bookmarkEnd w:id="0"/>
      <w:r w:rsidRPr="00EA25AA">
        <w:t xml:space="preserve">Interterritorial Sub-25 Femenino – </w:t>
      </w:r>
      <w:proofErr w:type="spellStart"/>
      <w:r w:rsidRPr="00EA25AA">
        <w:t>Pinaillas</w:t>
      </w:r>
      <w:proofErr w:type="spellEnd"/>
      <w:r w:rsidRPr="00EA25AA">
        <w:t xml:space="preserve"> 5 al 8 de octubre: </w:t>
      </w:r>
    </w:p>
    <w:p w14:paraId="3EA7DD6E" w14:textId="77777777" w:rsidR="0092308D" w:rsidRPr="00EA25AA" w:rsidRDefault="0092308D" w:rsidP="0092308D">
      <w:pPr>
        <w:pStyle w:val="Prrafodelista"/>
        <w:numPr>
          <w:ilvl w:val="0"/>
          <w:numId w:val="33"/>
        </w:numPr>
        <w:suppressAutoHyphens w:val="0"/>
        <w:autoSpaceDN/>
        <w:textAlignment w:val="auto"/>
      </w:pPr>
      <w:r w:rsidRPr="00EA25AA">
        <w:t xml:space="preserve">Triunfo de Asturias por 7 a 2 frente a la Comunidad Valenciana. Baja a 2ª división Cantabria y sube a 1ª división Navarra. </w:t>
      </w:r>
    </w:p>
    <w:p w14:paraId="48E68852" w14:textId="77777777" w:rsidR="0092308D" w:rsidRPr="00EA25AA" w:rsidRDefault="0092308D" w:rsidP="0092308D">
      <w:pPr>
        <w:pStyle w:val="Prrafodelista"/>
        <w:numPr>
          <w:ilvl w:val="0"/>
          <w:numId w:val="33"/>
        </w:numPr>
        <w:suppressAutoHyphens w:val="0"/>
        <w:autoSpaceDN/>
        <w:textAlignment w:val="auto"/>
      </w:pPr>
      <w:r w:rsidRPr="00EA25AA">
        <w:t xml:space="preserve">Ésta era la primera vez que </w:t>
      </w:r>
      <w:proofErr w:type="spellStart"/>
      <w:r w:rsidRPr="00EA25AA">
        <w:t>Pinaillas</w:t>
      </w:r>
      <w:proofErr w:type="spellEnd"/>
      <w:r w:rsidRPr="00EA25AA">
        <w:t xml:space="preserve"> acogía una prueba del comité femenino y trasladamos nuestras felicitaciones al club por el buen estado del campo y la colaboración de todo el personal del club. Buen sitio para competiciones femeninas de alta competición o de menor nivel ya que la exigencia del recorrido se puede adaptar al nivel de la competición. Agradecimientos a la Green </w:t>
      </w:r>
      <w:proofErr w:type="spellStart"/>
      <w:r w:rsidRPr="00EA25AA">
        <w:t>Section</w:t>
      </w:r>
      <w:proofErr w:type="spellEnd"/>
      <w:r w:rsidRPr="00EA25AA">
        <w:t xml:space="preserve"> de la RFEG por su apoyo en la coordinación y seguimiento de las tareas preparatorias del campo con el equipo de mantenimiento del club. </w:t>
      </w:r>
    </w:p>
    <w:p w14:paraId="4F0896F1" w14:textId="77777777" w:rsidR="0092308D" w:rsidRPr="00EA25AA" w:rsidRDefault="0092308D" w:rsidP="0092308D">
      <w:pPr>
        <w:pStyle w:val="Prrafodelista"/>
        <w:numPr>
          <w:ilvl w:val="0"/>
          <w:numId w:val="33"/>
        </w:numPr>
        <w:suppressAutoHyphens w:val="0"/>
        <w:autoSpaceDN/>
        <w:textAlignment w:val="auto"/>
      </w:pPr>
      <w:r w:rsidRPr="00EA25AA">
        <w:t xml:space="preserve">Muchas federaciones solicitan revisión de la fecha del campeonato para poder contar con todos sus jugadores; CTAF y CTJ lo estudiarán. </w:t>
      </w:r>
    </w:p>
    <w:p w14:paraId="17937DA2" w14:textId="77777777" w:rsidR="0092308D" w:rsidRPr="00EA25AA" w:rsidRDefault="0092308D" w:rsidP="0092308D">
      <w:pPr>
        <w:pStyle w:val="Prrafodelista"/>
        <w:numPr>
          <w:ilvl w:val="0"/>
          <w:numId w:val="33"/>
        </w:numPr>
        <w:suppressAutoHyphens w:val="0"/>
        <w:autoSpaceDN/>
        <w:textAlignment w:val="auto"/>
      </w:pPr>
      <w:r w:rsidRPr="00EA25AA">
        <w:t xml:space="preserve">Durante las vueltas de entrenamiento se desarrolla la última prueba de juego corto en la que participan todos los equipos menos Aragón y Extremadura. Lideran la prueba Nacho </w:t>
      </w:r>
      <w:proofErr w:type="spellStart"/>
      <w:r w:rsidRPr="00EA25AA">
        <w:t>Gervás</w:t>
      </w:r>
      <w:proofErr w:type="spellEnd"/>
      <w:r w:rsidRPr="00EA25AA">
        <w:t xml:space="preserve"> y Salva Luna que tiene oportunidad de ver una importante muestra del nivel de juego corto que tiene el golf femenino en España.</w:t>
      </w:r>
    </w:p>
    <w:p w14:paraId="104780C7" w14:textId="77777777" w:rsidR="0092308D" w:rsidRPr="00EA25AA" w:rsidRDefault="0092308D" w:rsidP="0092308D">
      <w:r w:rsidRPr="00EA25AA">
        <w:t xml:space="preserve">Comienza la temporada universitaria en EEUU con el triunfo de Camilla Hedberg en el </w:t>
      </w:r>
      <w:proofErr w:type="spellStart"/>
      <w:r w:rsidRPr="00EA25AA">
        <w:t>Cougar</w:t>
      </w:r>
      <w:proofErr w:type="spellEnd"/>
      <w:r w:rsidRPr="00EA25AA">
        <w:t xml:space="preserve"> </w:t>
      </w:r>
      <w:proofErr w:type="spellStart"/>
      <w:r w:rsidRPr="00EA25AA">
        <w:t>Classic</w:t>
      </w:r>
      <w:proofErr w:type="spellEnd"/>
      <w:r w:rsidRPr="00EA25AA">
        <w:t xml:space="preserve"> (Charleston, SC) del 9 al 11 de septiembre. Camilla es la española mejor situada en el Ranking Mundial, y ocupa actualmente el puesto 38. </w:t>
      </w:r>
    </w:p>
    <w:p w14:paraId="22240C5D" w14:textId="77777777" w:rsidR="0092308D" w:rsidRPr="00EA25AA" w:rsidRDefault="0092308D" w:rsidP="0092308D">
      <w:r w:rsidRPr="00EA25AA">
        <w:t>Camino de hacerse pro: Marta Silva avanza como amateur a la fase II de la LPGA Q-</w:t>
      </w:r>
      <w:proofErr w:type="spellStart"/>
      <w:r w:rsidRPr="00EA25AA">
        <w:t>School</w:t>
      </w:r>
      <w:proofErr w:type="spellEnd"/>
      <w:r w:rsidRPr="00EA25AA">
        <w:t>. Patricia Sanz no lo consigue y se presentará a las clasificatorias del LET a final de año. Se le concede una invitación amateur para jugar el Tenerife Open de España en el que se queda a dos golpes de superar el corte con vueltas de 73 y 75. Como otros años, ofrecemos invitación para el Open a la vigente campeona de la Copa de la Reina (</w:t>
      </w:r>
      <w:proofErr w:type="spellStart"/>
      <w:r w:rsidRPr="00EA25AA">
        <w:t>Karolin</w:t>
      </w:r>
      <w:proofErr w:type="spellEnd"/>
      <w:r w:rsidRPr="00EA25AA">
        <w:t xml:space="preserve"> Lampert) que por coincidencia con su viaje a Turquía representando en el Mundial a Alemania, no coge la plaza. </w:t>
      </w:r>
    </w:p>
    <w:p w14:paraId="5BFB1CDB" w14:textId="77777777" w:rsidR="0092308D" w:rsidRPr="00EA25AA" w:rsidRDefault="0092308D" w:rsidP="0092308D">
      <w:r w:rsidRPr="00EA25AA">
        <w:t xml:space="preserve">Ladies British </w:t>
      </w:r>
      <w:proofErr w:type="spellStart"/>
      <w:r w:rsidRPr="00EA25AA">
        <w:t>Senior</w:t>
      </w:r>
      <w:proofErr w:type="spellEnd"/>
      <w:r w:rsidRPr="00EA25AA">
        <w:t xml:space="preserve">: disfrutan de la subvención que otorga el CTAF a las dos primeras del ranking, María Castillo (no supera el corte) y Rocío Ruiz de Velasco (puesto 10º). Mejor actuación española: María </w:t>
      </w:r>
      <w:proofErr w:type="spellStart"/>
      <w:r w:rsidRPr="00EA25AA">
        <w:t>Orueta</w:t>
      </w:r>
      <w:proofErr w:type="spellEnd"/>
      <w:r w:rsidRPr="00EA25AA">
        <w:t xml:space="preserve"> (puesto 7º).</w:t>
      </w:r>
    </w:p>
    <w:p w14:paraId="4B8EEBED" w14:textId="77777777" w:rsidR="0092308D" w:rsidRPr="00EA25AA" w:rsidRDefault="0092308D" w:rsidP="0092308D">
      <w:r w:rsidRPr="00EA25AA">
        <w:t xml:space="preserve">Abiertas las inscripciones online del </w:t>
      </w:r>
      <w:proofErr w:type="spellStart"/>
      <w:r w:rsidRPr="00EA25AA">
        <w:t>Cto</w:t>
      </w:r>
      <w:proofErr w:type="spellEnd"/>
      <w:r w:rsidRPr="00EA25AA">
        <w:t xml:space="preserve"> de España Dobles </w:t>
      </w:r>
      <w:proofErr w:type="spellStart"/>
      <w:r w:rsidRPr="00EA25AA">
        <w:t>Senior</w:t>
      </w:r>
      <w:proofErr w:type="spellEnd"/>
      <w:r w:rsidRPr="00EA25AA">
        <w:t xml:space="preserve"> (Calatayud, 6 y 7 de octubre) y del </w:t>
      </w:r>
      <w:proofErr w:type="spellStart"/>
      <w:r w:rsidRPr="00EA25AA">
        <w:t>Cto</w:t>
      </w:r>
      <w:proofErr w:type="spellEnd"/>
      <w:r w:rsidRPr="00EA25AA">
        <w:t xml:space="preserve"> de España Dobles Mixto (Lomas Bosque, 20 y 21 de octubre). Dada la situación de cambio de gestión en la dirección de Calatayud, nos hemos puesto en contacto con Miguel Hernández (Federación Aragonesa) y con Diego </w:t>
      </w:r>
      <w:proofErr w:type="spellStart"/>
      <w:r w:rsidRPr="00EA25AA">
        <w:t>Peñapareja</w:t>
      </w:r>
      <w:proofErr w:type="spellEnd"/>
      <w:r w:rsidRPr="00EA25AA">
        <w:t xml:space="preserve"> (Green </w:t>
      </w:r>
      <w:proofErr w:type="spellStart"/>
      <w:r w:rsidRPr="00EA25AA">
        <w:t>Section</w:t>
      </w:r>
      <w:proofErr w:type="spellEnd"/>
      <w:r w:rsidRPr="00EA25AA">
        <w:t>) para asegurarnos del buen estado del campo y su preparación para el torneo. Ambos nos han confirmado que el campo está en muy buenas condiciones.</w:t>
      </w:r>
    </w:p>
    <w:p w14:paraId="44FDD24B" w14:textId="77777777" w:rsidR="0092308D" w:rsidRPr="00EA25AA" w:rsidRDefault="0092308D" w:rsidP="0092308D">
      <w:proofErr w:type="spellStart"/>
      <w:r w:rsidRPr="00EA25AA">
        <w:t>Jr</w:t>
      </w:r>
      <w:proofErr w:type="spellEnd"/>
      <w:r w:rsidRPr="00EA25AA">
        <w:t xml:space="preserve"> </w:t>
      </w:r>
      <w:proofErr w:type="spellStart"/>
      <w:r w:rsidRPr="00EA25AA">
        <w:t>Ryder</w:t>
      </w:r>
      <w:proofErr w:type="spellEnd"/>
      <w:r w:rsidRPr="00EA25AA">
        <w:t xml:space="preserve"> Cup (24-25 septiembre): el equipo Europeo cuenta con la presencia de dos jugadoras españolas, Harang Lee y Covadonga </w:t>
      </w:r>
      <w:proofErr w:type="spellStart"/>
      <w:r w:rsidRPr="00EA25AA">
        <w:t>Sanjuan</w:t>
      </w:r>
      <w:proofErr w:type="spellEnd"/>
      <w:r w:rsidRPr="00EA25AA">
        <w:t xml:space="preserve"> (CTJ).</w:t>
      </w:r>
    </w:p>
    <w:p w14:paraId="58795000" w14:textId="77777777" w:rsidR="0092308D" w:rsidRPr="00EA25AA" w:rsidRDefault="0092308D" w:rsidP="0092308D">
      <w:proofErr w:type="spellStart"/>
      <w:r w:rsidRPr="00EA25AA">
        <w:t>Lacoste</w:t>
      </w:r>
      <w:proofErr w:type="spellEnd"/>
      <w:r w:rsidRPr="00EA25AA">
        <w:t xml:space="preserve"> 4 Naciones (25-26 septiembre): siguiendo el mismo criterio de otros años (rotar jugadoras entre las que lo merecen por méritos deportivos y potencial), el CTAF selecciona a Ana </w:t>
      </w:r>
      <w:proofErr w:type="spellStart"/>
      <w:r w:rsidRPr="00EA25AA">
        <w:t>Sanjuan</w:t>
      </w:r>
      <w:proofErr w:type="spellEnd"/>
      <w:r w:rsidRPr="00EA25AA">
        <w:t xml:space="preserve"> y Nuria </w:t>
      </w:r>
      <w:proofErr w:type="spellStart"/>
      <w:r w:rsidRPr="00EA25AA">
        <w:t>Iturrios</w:t>
      </w:r>
      <w:proofErr w:type="spellEnd"/>
      <w:r w:rsidRPr="00EA25AA">
        <w:t>.</w:t>
      </w:r>
    </w:p>
    <w:p w14:paraId="40FEF827" w14:textId="77777777" w:rsidR="0092308D" w:rsidRPr="00EA25AA" w:rsidRDefault="0092308D" w:rsidP="0092308D">
      <w:r w:rsidRPr="00EA25AA">
        <w:t xml:space="preserve">Mundial (27-30 septiembre): el equipo formado por Marta Silva, Camilla Hedberg y Marta Sanz, capitaneado por Estefanía </w:t>
      </w:r>
      <w:proofErr w:type="spellStart"/>
      <w:r w:rsidRPr="00EA25AA">
        <w:t>Knuth</w:t>
      </w:r>
      <w:proofErr w:type="spellEnd"/>
      <w:r w:rsidRPr="00EA25AA">
        <w:t xml:space="preserve"> y como entrenadora Marta Figueras-Dotti, se encuentra ya en Turquía preparando la competición.</w:t>
      </w:r>
    </w:p>
    <w:p w14:paraId="1082B614" w14:textId="77777777" w:rsidR="0092308D" w:rsidRPr="0092308D" w:rsidRDefault="0092308D" w:rsidP="0092308D">
      <w:pPr>
        <w:rPr>
          <w:b/>
          <w:u w:val="single"/>
        </w:rPr>
      </w:pPr>
      <w:r w:rsidRPr="0092308D">
        <w:rPr>
          <w:b/>
          <w:u w:val="single"/>
        </w:rPr>
        <w:t>REUNIONES, PROYECTOS Y ACTIVIDADES INTERDEPARTAMENTALES:</w:t>
      </w:r>
    </w:p>
    <w:p w14:paraId="018FE2CE" w14:textId="77777777" w:rsidR="0092308D" w:rsidRPr="00EA25AA" w:rsidRDefault="0092308D" w:rsidP="0092308D">
      <w:r w:rsidRPr="00EA25AA">
        <w:t xml:space="preserve">Procedimientos:  </w:t>
      </w:r>
    </w:p>
    <w:p w14:paraId="07FC9B88" w14:textId="77777777" w:rsidR="0092308D" w:rsidRPr="00EA25AA" w:rsidRDefault="0092308D" w:rsidP="0092308D">
      <w:pPr>
        <w:pStyle w:val="Prrafodelista"/>
        <w:numPr>
          <w:ilvl w:val="0"/>
          <w:numId w:val="34"/>
        </w:numPr>
        <w:suppressAutoHyphens w:val="0"/>
        <w:autoSpaceDN/>
        <w:textAlignment w:val="auto"/>
      </w:pPr>
      <w:r w:rsidRPr="00EA25AA">
        <w:t>Se confirma a clubes y territoriales el procedimiento de solicitud de competiciones federativas a través de la web (Circular 59/2012).</w:t>
      </w:r>
    </w:p>
    <w:p w14:paraId="00E767B5" w14:textId="77777777" w:rsidR="0092308D" w:rsidRPr="00EA25AA" w:rsidRDefault="0092308D" w:rsidP="0092308D">
      <w:pPr>
        <w:pStyle w:val="Prrafodelista"/>
        <w:numPr>
          <w:ilvl w:val="0"/>
          <w:numId w:val="34"/>
        </w:numPr>
        <w:suppressAutoHyphens w:val="0"/>
        <w:autoSpaceDN/>
        <w:textAlignment w:val="auto"/>
      </w:pPr>
      <w:r w:rsidRPr="00EA25AA">
        <w:t>Se comunica a todos los comités RFEG que organizan competiciones, la operativa interna para la confección del calendario, y publicación/aprobación de pruebas en web (procedimiento interno definido en documento disponible en la intranet de comités deportivos-común).</w:t>
      </w:r>
    </w:p>
    <w:p w14:paraId="323FEAF3" w14:textId="77777777" w:rsidR="0092308D" w:rsidRDefault="0092308D" w:rsidP="0092308D">
      <w:r>
        <w:t>Reuniones:</w:t>
      </w:r>
    </w:p>
    <w:p w14:paraId="48824BAE" w14:textId="59253AF3" w:rsidR="0092308D" w:rsidRPr="00EA25AA" w:rsidRDefault="0092308D" w:rsidP="0092308D">
      <w:pPr>
        <w:pStyle w:val="Prrafodelista"/>
        <w:numPr>
          <w:ilvl w:val="0"/>
          <w:numId w:val="35"/>
        </w:numPr>
      </w:pPr>
      <w:r w:rsidRPr="00EA25AA">
        <w:t xml:space="preserve">Reunión con </w:t>
      </w:r>
      <w:proofErr w:type="spellStart"/>
      <w:r w:rsidRPr="00EA25AA">
        <w:t>Olympus</w:t>
      </w:r>
      <w:proofErr w:type="spellEnd"/>
      <w:r w:rsidRPr="00EA25AA">
        <w:t xml:space="preserve"> (19 de septiembre) para revisar el estado del área de la web del </w:t>
      </w:r>
      <w:proofErr w:type="spellStart"/>
      <w:r w:rsidRPr="00EA25AA">
        <w:t>CdE</w:t>
      </w:r>
      <w:proofErr w:type="spellEnd"/>
      <w:r w:rsidRPr="00EA25AA">
        <w:t xml:space="preserve"> dedicada al seguimiento de jugadores. Ernesto, Pablo, Fran y Mabel se reunirá el 8 de octubre para definir la estructura interna (carpetas y nomenclatura de ficheros). A mediados/finales del mes de octubre deberíamos poder empezar a introducir contenido.</w:t>
      </w:r>
    </w:p>
    <w:p w14:paraId="499E27E4" w14:textId="77777777" w:rsidR="0092308D" w:rsidRPr="00EA25AA" w:rsidRDefault="0092308D" w:rsidP="0092308D">
      <w:pPr>
        <w:pStyle w:val="Prrafodelista"/>
        <w:numPr>
          <w:ilvl w:val="0"/>
          <w:numId w:val="35"/>
        </w:numPr>
      </w:pPr>
      <w:r w:rsidRPr="00EA25AA">
        <w:t>Reunión técnica CTAF (19 de septiembre): entrenadores + Nacho, Macarena y Mabel, con el objetivo principal de definir la filosofía de trabajo de la temporada 2013.</w:t>
      </w:r>
    </w:p>
    <w:p w14:paraId="536D4313" w14:textId="77777777" w:rsidR="0092308D" w:rsidRPr="00EA25AA" w:rsidRDefault="0092308D" w:rsidP="0092308D">
      <w:pPr>
        <w:pStyle w:val="Prrafodelista"/>
        <w:numPr>
          <w:ilvl w:val="0"/>
          <w:numId w:val="35"/>
        </w:numPr>
      </w:pPr>
      <w:r w:rsidRPr="00EA25AA">
        <w:t>Próxima reunión de Directores Deportivos o responsables del área de las FFAA: convocada para el 17 de octubre (orden del día disponible en la intranet de comités deportivos-común).</w:t>
      </w:r>
    </w:p>
    <w:p w14:paraId="1BD67EE8" w14:textId="6C2D7E2E" w:rsidR="0092308D" w:rsidRDefault="003E6F42" w:rsidP="0092308D">
      <w:r>
        <w:t>Otros asuntos</w:t>
      </w:r>
      <w:r w:rsidR="0092308D">
        <w:t>:</w:t>
      </w:r>
    </w:p>
    <w:p w14:paraId="21B3034D" w14:textId="0ECF4C39" w:rsidR="0092308D" w:rsidRPr="00EA25AA" w:rsidRDefault="0092308D" w:rsidP="0092308D">
      <w:r w:rsidRPr="00EA25AA">
        <w:t>Grupo de Trabajo CTAF 2013: con el objetivo de lograr un mayor compromiso de las jugadoras, este año hemos sacado la convocatoria por circular. Finalizado el plazo de solicitudes el 20 de septiembre, los entrenadores CTAF irán enviando sus propuestas (40 solicitudes recibidas para 20 plazas) que se tendrán en cuenta en la reunión del CTAF en la que se confirmarán las jugadoras (4 de octubre).</w:t>
      </w:r>
    </w:p>
    <w:p w14:paraId="6B925AD1" w14:textId="77777777" w:rsidR="0092308D" w:rsidRPr="00EA25AA" w:rsidRDefault="0092308D" w:rsidP="0092308D">
      <w:r w:rsidRPr="00EA25AA">
        <w:t xml:space="preserve">Jugadoras que han solicitado nuestro asesoramiento en la decisión de temas que afectan a su futuro: Luna Sobrón (estuvo con su madre en la Federación el 12 de septiembre; a día de hoy sabemos que ha aprobado la selectividad). Natalia </w:t>
      </w:r>
      <w:proofErr w:type="spellStart"/>
      <w:r w:rsidRPr="00EA25AA">
        <w:t>Escuriola</w:t>
      </w:r>
      <w:proofErr w:type="spellEnd"/>
      <w:r w:rsidRPr="00EA25AA">
        <w:t xml:space="preserve"> que con vistas a irse a EEUU en agosto 2013 y hacer la selectividad en junio 2013, buscaba la forma de dar un empujón a su inglés en los próximos tres meses, sin dejar de entrenar; le hemos puesto en contacto con La Cala para que estudie la opción de trabajar y entrenar allí, al mismo tiempo que habla inglés y estudia en una academia.</w:t>
      </w:r>
    </w:p>
    <w:p w14:paraId="68B2E674" w14:textId="77777777" w:rsidR="0092308D" w:rsidRPr="00EA25AA" w:rsidRDefault="0092308D" w:rsidP="0092308D">
      <w:r w:rsidRPr="00EA25AA">
        <w:t xml:space="preserve">Las tres becadas del CEU, </w:t>
      </w:r>
      <w:proofErr w:type="spellStart"/>
      <w:r w:rsidRPr="00EA25AA">
        <w:t>Mandy</w:t>
      </w:r>
      <w:proofErr w:type="spellEnd"/>
      <w:r w:rsidRPr="00EA25AA">
        <w:t xml:space="preserve"> </w:t>
      </w:r>
      <w:proofErr w:type="spellStart"/>
      <w:r w:rsidRPr="00EA25AA">
        <w:t>Goyos</w:t>
      </w:r>
      <w:proofErr w:type="spellEnd"/>
      <w:r w:rsidRPr="00EA25AA">
        <w:t xml:space="preserve">, María Parrón y Silvia </w:t>
      </w:r>
      <w:proofErr w:type="spellStart"/>
      <w:r w:rsidRPr="00EA25AA">
        <w:t>Bañón</w:t>
      </w:r>
      <w:proofErr w:type="spellEnd"/>
      <w:r w:rsidRPr="00EA25AA">
        <w:t xml:space="preserve">, han comenzado sus entrenamientos en el Centro Nacional y la preparación física dirigida por Paco tres días por semana en la </w:t>
      </w:r>
      <w:proofErr w:type="spellStart"/>
      <w:r w:rsidRPr="00EA25AA">
        <w:t>Blume</w:t>
      </w:r>
      <w:proofErr w:type="spellEnd"/>
      <w:r w:rsidRPr="00EA25AA">
        <w:t>.</w:t>
      </w:r>
    </w:p>
    <w:p w14:paraId="23CE6F0A" w14:textId="47B4ABBA" w:rsidR="00881835" w:rsidRDefault="00881835" w:rsidP="00B34E30">
      <w:pPr>
        <w:pStyle w:val="Ttulo2"/>
      </w:pPr>
    </w:p>
    <w:sectPr w:rsidR="00881835" w:rsidSect="00D05E8E">
      <w:headerReference w:type="default" r:id="rId12"/>
      <w:footerReference w:type="default" r:id="rId13"/>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710C02FF" w:rsidR="00A74793" w:rsidRDefault="00A74793" w:rsidP="00A74793">
        <w:pPr>
          <w:pStyle w:val="Piedepgina"/>
          <w:jc w:val="right"/>
        </w:pPr>
        <w:r>
          <w:fldChar w:fldCharType="begin"/>
        </w:r>
        <w:r>
          <w:instrText>PAGE   \* MERGEFORMAT</w:instrText>
        </w:r>
        <w:r>
          <w:fldChar w:fldCharType="separate"/>
        </w:r>
        <w:r w:rsidR="003E6F42">
          <w:rPr>
            <w:noProof/>
          </w:rPr>
          <w:t>1</w:t>
        </w:r>
        <w:r>
          <w:fldChar w:fldCharType="end"/>
        </w:r>
        <w:r>
          <w:t xml:space="preserve">                        </w:t>
        </w:r>
        <w:r w:rsidR="00AD2D1C">
          <w:t xml:space="preserve">INFORME MENSUAL CTAF – </w:t>
        </w:r>
        <w:r w:rsidR="0092308D">
          <w:t>SEPTIEMBRE</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9">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3">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4">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1"/>
  </w:num>
  <w:num w:numId="4">
    <w:abstractNumId w:val="9"/>
  </w:num>
  <w:num w:numId="5">
    <w:abstractNumId w:val="19"/>
  </w:num>
  <w:num w:numId="6">
    <w:abstractNumId w:val="13"/>
  </w:num>
  <w:num w:numId="7">
    <w:abstractNumId w:val="4"/>
  </w:num>
  <w:num w:numId="8">
    <w:abstractNumId w:val="18"/>
  </w:num>
  <w:num w:numId="9">
    <w:abstractNumId w:val="28"/>
  </w:num>
  <w:num w:numId="10">
    <w:abstractNumId w:val="14"/>
  </w:num>
  <w:num w:numId="11">
    <w:abstractNumId w:val="24"/>
  </w:num>
  <w:num w:numId="12">
    <w:abstractNumId w:val="0"/>
  </w:num>
  <w:num w:numId="13">
    <w:abstractNumId w:val="30"/>
  </w:num>
  <w:num w:numId="14">
    <w:abstractNumId w:val="27"/>
  </w:num>
  <w:num w:numId="15">
    <w:abstractNumId w:val="23"/>
  </w:num>
  <w:num w:numId="16">
    <w:abstractNumId w:val="8"/>
  </w:num>
  <w:num w:numId="17">
    <w:abstractNumId w:val="22"/>
  </w:num>
  <w:num w:numId="18">
    <w:abstractNumId w:val="15"/>
  </w:num>
  <w:num w:numId="19">
    <w:abstractNumId w:val="3"/>
  </w:num>
  <w:num w:numId="20">
    <w:abstractNumId w:val="1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5"/>
  </w:num>
  <w:num w:numId="24">
    <w:abstractNumId w:val="21"/>
  </w:num>
  <w:num w:numId="25">
    <w:abstractNumId w:val="33"/>
  </w:num>
  <w:num w:numId="26">
    <w:abstractNumId w:val="16"/>
  </w:num>
  <w:num w:numId="27">
    <w:abstractNumId w:val="5"/>
  </w:num>
  <w:num w:numId="28">
    <w:abstractNumId w:val="17"/>
  </w:num>
  <w:num w:numId="29">
    <w:abstractNumId w:val="31"/>
  </w:num>
  <w:num w:numId="30">
    <w:abstractNumId w:val="10"/>
  </w:num>
  <w:num w:numId="31">
    <w:abstractNumId w:val="26"/>
  </w:num>
  <w:num w:numId="32">
    <w:abstractNumId w:val="7"/>
  </w:num>
  <w:num w:numId="33">
    <w:abstractNumId w:val="32"/>
  </w:num>
  <w:num w:numId="34">
    <w:abstractNumId w:val="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267975"/>
    <w:rsid w:val="00272254"/>
    <w:rsid w:val="002A3D79"/>
    <w:rsid w:val="002A617F"/>
    <w:rsid w:val="002C4DD7"/>
    <w:rsid w:val="00322BE9"/>
    <w:rsid w:val="003331DB"/>
    <w:rsid w:val="0036677A"/>
    <w:rsid w:val="003B13B6"/>
    <w:rsid w:val="003D1FE4"/>
    <w:rsid w:val="003E6F42"/>
    <w:rsid w:val="0041531B"/>
    <w:rsid w:val="004221D5"/>
    <w:rsid w:val="00443F40"/>
    <w:rsid w:val="004467CF"/>
    <w:rsid w:val="00474EAE"/>
    <w:rsid w:val="004B6F6C"/>
    <w:rsid w:val="004D0941"/>
    <w:rsid w:val="00520DB1"/>
    <w:rsid w:val="00530642"/>
    <w:rsid w:val="00530A77"/>
    <w:rsid w:val="00547B4E"/>
    <w:rsid w:val="00554F0F"/>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8204EB"/>
    <w:rsid w:val="00834ED2"/>
    <w:rsid w:val="00846137"/>
    <w:rsid w:val="00881835"/>
    <w:rsid w:val="008907B0"/>
    <w:rsid w:val="00893AAC"/>
    <w:rsid w:val="008A2381"/>
    <w:rsid w:val="008A42AE"/>
    <w:rsid w:val="008A7CFD"/>
    <w:rsid w:val="0092308D"/>
    <w:rsid w:val="00947BFB"/>
    <w:rsid w:val="00957BE4"/>
    <w:rsid w:val="00977720"/>
    <w:rsid w:val="00981727"/>
    <w:rsid w:val="0099276C"/>
    <w:rsid w:val="009D3701"/>
    <w:rsid w:val="009F1755"/>
    <w:rsid w:val="009F17E1"/>
    <w:rsid w:val="009F614E"/>
    <w:rsid w:val="00A252B0"/>
    <w:rsid w:val="00A40335"/>
    <w:rsid w:val="00A4674E"/>
    <w:rsid w:val="00A46A01"/>
    <w:rsid w:val="00A74793"/>
    <w:rsid w:val="00AC0E15"/>
    <w:rsid w:val="00AC5E47"/>
    <w:rsid w:val="00AC78A2"/>
    <w:rsid w:val="00AD2D1C"/>
    <w:rsid w:val="00AD5DAF"/>
    <w:rsid w:val="00B07177"/>
    <w:rsid w:val="00B34E30"/>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B2B2A"/>
    <w:rsid w:val="00EB34F2"/>
    <w:rsid w:val="00EE1D86"/>
    <w:rsid w:val="00EE2B6D"/>
    <w:rsid w:val="00EE4B58"/>
    <w:rsid w:val="00F13E03"/>
    <w:rsid w:val="00F4790E"/>
    <w:rsid w:val="00F8667C"/>
    <w:rsid w:val="00F90F4C"/>
    <w:rsid w:val="00FC2C72"/>
    <w:rsid w:val="00FE7A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schemas.microsoft.com/office/2006/metadata/properties"/>
    <ds:schemaRef ds:uri="http://schemas.openxmlformats.org/package/2006/metadata/core-properties"/>
    <ds:schemaRef ds:uri="http://purl.org/dc/dcmitype/"/>
    <ds:schemaRef ds:uri="http://purl.org/dc/elements/1.1/"/>
    <ds:schemaRef ds:uri="http://www.w3.org/XML/1998/namespace"/>
    <ds:schemaRef ds:uri="http://schemas.microsoft.com/office/2006/documentManagement/types"/>
    <ds:schemaRef ds:uri="http://purl.org/dc/terms/"/>
  </ds:schemaRefs>
</ds:datastoreItem>
</file>

<file path=customXml/itemProps4.xml><?xml version="1.0" encoding="utf-8"?>
<ds:datastoreItem xmlns:ds="http://schemas.openxmlformats.org/officeDocument/2006/customXml" ds:itemID="{2ED88615-9BBB-4638-8660-5256ACBE6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872</Words>
  <Characters>4797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3</cp:revision>
  <cp:lastPrinted>2011-10-14T11:57:00Z</cp:lastPrinted>
  <dcterms:created xsi:type="dcterms:W3CDTF">2013-01-24T10:16:00Z</dcterms:created>
  <dcterms:modified xsi:type="dcterms:W3CDTF">2013-01-24T10:19:00Z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