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D9048C" w14:textId="77777777" w:rsidR="00AD2D1C" w:rsidRDefault="00AD2D1C" w:rsidP="00FE7A69">
      <w:pPr>
        <w:rPr>
          <w:b/>
        </w:rPr>
      </w:pPr>
    </w:p>
    <w:p w14:paraId="23CE6F09" w14:textId="68B14BE7" w:rsidR="00981727" w:rsidRDefault="00B34E30" w:rsidP="00FE7A69">
      <w:pPr>
        <w:rPr>
          <w:b/>
        </w:rPr>
      </w:pPr>
      <w:r w:rsidRPr="00B34E30">
        <w:rPr>
          <w:b/>
        </w:rPr>
        <w:t>INFORME MENSUAL</w:t>
      </w:r>
      <w:r w:rsidR="00A74793">
        <w:rPr>
          <w:b/>
        </w:rPr>
        <w:t xml:space="preserve"> </w:t>
      </w:r>
      <w:r w:rsidR="006C0E57">
        <w:rPr>
          <w:b/>
        </w:rPr>
        <w:t xml:space="preserve">ACTIVIDAD CTAF  - </w:t>
      </w:r>
      <w:r w:rsidR="00590F17">
        <w:rPr>
          <w:b/>
        </w:rPr>
        <w:t>OCTUBRE</w:t>
      </w:r>
      <w:r w:rsidR="0092308D">
        <w:rPr>
          <w:b/>
        </w:rPr>
        <w:t xml:space="preserve"> </w:t>
      </w:r>
      <w:r w:rsidR="00267975">
        <w:rPr>
          <w:b/>
        </w:rPr>
        <w:t>2012</w:t>
      </w:r>
    </w:p>
    <w:p w14:paraId="5DC0B236" w14:textId="77777777" w:rsidR="00590F17" w:rsidRPr="00EA25AA" w:rsidRDefault="00590F17" w:rsidP="00590F17">
      <w:pPr>
        <w:rPr>
          <w:u w:val="single"/>
        </w:rPr>
      </w:pPr>
      <w:r w:rsidRPr="00EA25AA">
        <w:rPr>
          <w:u w:val="single"/>
        </w:rPr>
        <w:t>CAMPEONATOS</w:t>
      </w:r>
    </w:p>
    <w:p w14:paraId="4481A86B" w14:textId="77777777" w:rsidR="00590F17" w:rsidRPr="00EA25AA" w:rsidRDefault="00590F17" w:rsidP="00590F17">
      <w:proofErr w:type="spellStart"/>
      <w:r w:rsidRPr="00EA25AA">
        <w:rPr>
          <w:b/>
        </w:rPr>
        <w:t>Jr</w:t>
      </w:r>
      <w:proofErr w:type="spellEnd"/>
      <w:r w:rsidRPr="00EA25AA">
        <w:rPr>
          <w:b/>
        </w:rPr>
        <w:t xml:space="preserve"> </w:t>
      </w:r>
      <w:proofErr w:type="spellStart"/>
      <w:r w:rsidRPr="00EA25AA">
        <w:rPr>
          <w:b/>
        </w:rPr>
        <w:t>Ryder</w:t>
      </w:r>
      <w:proofErr w:type="spellEnd"/>
      <w:r w:rsidRPr="00EA25AA">
        <w:rPr>
          <w:b/>
        </w:rPr>
        <w:t xml:space="preserve"> Cup (USA, 24-25 septiembre):</w:t>
      </w:r>
      <w:r w:rsidRPr="00EA25AA">
        <w:t xml:space="preserve"> dos jugadoras españolas, </w:t>
      </w:r>
      <w:r w:rsidRPr="00EA25AA">
        <w:rPr>
          <w:u w:val="single"/>
        </w:rPr>
        <w:t xml:space="preserve">Harang Lee y Covadonga </w:t>
      </w:r>
      <w:proofErr w:type="spellStart"/>
      <w:r w:rsidRPr="00EA25AA">
        <w:rPr>
          <w:u w:val="single"/>
        </w:rPr>
        <w:t>Sanjuan</w:t>
      </w:r>
      <w:proofErr w:type="spellEnd"/>
      <w:r w:rsidRPr="00EA25AA">
        <w:t xml:space="preserve"> (CTJ), son seleccionadas para representar a Europa. Victoria para EEUU por una diferencia de 5 puntos (14.5 – 9.5). Harang y Covadonga consiguieron sumar un punto cada una para Europa (perdieron el </w:t>
      </w:r>
      <w:proofErr w:type="spellStart"/>
      <w:r w:rsidRPr="00EA25AA">
        <w:t>foursome</w:t>
      </w:r>
      <w:proofErr w:type="spellEnd"/>
      <w:r w:rsidRPr="00EA25AA">
        <w:t xml:space="preserve"> juntas; Harang ganó su </w:t>
      </w:r>
      <w:proofErr w:type="spellStart"/>
      <w:r w:rsidRPr="00EA25AA">
        <w:t>fourball</w:t>
      </w:r>
      <w:proofErr w:type="spellEnd"/>
      <w:r w:rsidRPr="00EA25AA">
        <w:t xml:space="preserve">/mixto, y Covadonga superó a la jugadora americana </w:t>
      </w:r>
      <w:proofErr w:type="spellStart"/>
      <w:r w:rsidRPr="00EA25AA">
        <w:t>Samantha</w:t>
      </w:r>
      <w:proofErr w:type="spellEnd"/>
      <w:r w:rsidRPr="00EA25AA">
        <w:t xml:space="preserve"> Wagner en los individuales). Para ambas la experiencia de la </w:t>
      </w:r>
      <w:proofErr w:type="spellStart"/>
      <w:r w:rsidRPr="00EA25AA">
        <w:t>Ryder</w:t>
      </w:r>
      <w:proofErr w:type="spellEnd"/>
      <w:r w:rsidRPr="00EA25AA">
        <w:t xml:space="preserve"> fue inolvidable.</w:t>
      </w:r>
    </w:p>
    <w:p w14:paraId="3D26F2CE" w14:textId="77777777" w:rsidR="00590F17" w:rsidRPr="00EA25AA" w:rsidRDefault="00590F17" w:rsidP="00590F17">
      <w:proofErr w:type="spellStart"/>
      <w:r w:rsidRPr="00EA25AA">
        <w:rPr>
          <w:b/>
        </w:rPr>
        <w:t>Lacoste</w:t>
      </w:r>
      <w:proofErr w:type="spellEnd"/>
      <w:r w:rsidRPr="00EA25AA">
        <w:rPr>
          <w:b/>
        </w:rPr>
        <w:t xml:space="preserve"> 4 Naciones (Peralada, 25-26 septiembre; organización coordinada por CTJ):</w:t>
      </w:r>
      <w:r w:rsidRPr="00EA25AA">
        <w:t xml:space="preserve"> En semifinales, España supera a Alemania,  y Francia a Italia. En la final los franceses estuvieron más fuertes en sus partidos individuales, ganando 3 de 4 y consiguiendo la victoria sobre España por 4 a 2. Los puntos españoles fueron anotados en el </w:t>
      </w:r>
      <w:proofErr w:type="spellStart"/>
      <w:r w:rsidRPr="00EA25AA">
        <w:t>foursome</w:t>
      </w:r>
      <w:proofErr w:type="spellEnd"/>
      <w:r w:rsidRPr="00EA25AA">
        <w:t xml:space="preserve"> compuesto por Manolo Elvira y Ana </w:t>
      </w:r>
      <w:proofErr w:type="spellStart"/>
      <w:r w:rsidRPr="00EA25AA">
        <w:t>Sanjuan</w:t>
      </w:r>
      <w:proofErr w:type="spellEnd"/>
      <w:r w:rsidRPr="00EA25AA">
        <w:t>, y en el partido individual de Mario Galiano. El tercer puesto fue para Alemana que superó a Italia en playoff.</w:t>
      </w:r>
    </w:p>
    <w:p w14:paraId="1A3D8BD3" w14:textId="77777777" w:rsidR="00590F17" w:rsidRPr="00EA25AA" w:rsidRDefault="00590F17" w:rsidP="00590F17">
      <w:r w:rsidRPr="00EA25AA">
        <w:rPr>
          <w:b/>
        </w:rPr>
        <w:t>Campeonato de Europa de Clubes Femenino (Grecia, 27 y 29 de septiembre)</w:t>
      </w:r>
      <w:r w:rsidRPr="00EA25AA">
        <w:t xml:space="preserve">: excelente actuación de </w:t>
      </w:r>
      <w:proofErr w:type="spellStart"/>
      <w:r w:rsidRPr="00EA25AA">
        <w:t>Basozábal</w:t>
      </w:r>
      <w:proofErr w:type="spellEnd"/>
      <w:r w:rsidRPr="00EA25AA">
        <w:t xml:space="preserve"> (Ane </w:t>
      </w:r>
      <w:proofErr w:type="spellStart"/>
      <w:r w:rsidRPr="00EA25AA">
        <w:t>Urchegui</w:t>
      </w:r>
      <w:proofErr w:type="spellEnd"/>
      <w:r w:rsidRPr="00EA25AA">
        <w:t xml:space="preserve">, Ainhoa Olarra y Laura </w:t>
      </w:r>
      <w:proofErr w:type="spellStart"/>
      <w:r w:rsidRPr="00EA25AA">
        <w:t>Urbistondo</w:t>
      </w:r>
      <w:proofErr w:type="spellEnd"/>
      <w:r w:rsidRPr="00EA25AA">
        <w:t xml:space="preserve">) que, por primera vez consigue traer este título a España. El equipo contaba con la subvención de 3,000€ que el CTAF otorga al club ganador del </w:t>
      </w:r>
      <w:proofErr w:type="spellStart"/>
      <w:r w:rsidRPr="00EA25AA">
        <w:t>Interclubes</w:t>
      </w:r>
      <w:proofErr w:type="spellEnd"/>
      <w:r w:rsidRPr="00EA25AA">
        <w:t xml:space="preserve"> de España.</w:t>
      </w:r>
    </w:p>
    <w:p w14:paraId="4629DFF7" w14:textId="77777777" w:rsidR="00590F17" w:rsidRPr="00EA25AA" w:rsidRDefault="00590F17" w:rsidP="00590F17">
      <w:r w:rsidRPr="00EA25AA">
        <w:rPr>
          <w:b/>
        </w:rPr>
        <w:t>Mundial (Turquía, 27-30 septiembre):</w:t>
      </w:r>
      <w:r w:rsidRPr="00EA25AA">
        <w:t xml:space="preserve"> el equipo formado por Marta Silva, Camilla Hedberg y Marta Sanz, capitaneado por Estefanía </w:t>
      </w:r>
      <w:proofErr w:type="spellStart"/>
      <w:r w:rsidRPr="00EA25AA">
        <w:t>Knuth</w:t>
      </w:r>
      <w:proofErr w:type="spellEnd"/>
      <w:r w:rsidRPr="00EA25AA">
        <w:t xml:space="preserve"> y con Marta Figueras-Dotti como entrenadora, finaliza en 5ª posición empatado con Nueva Zelanda. El podio lo ganan Corea del Sur (Oro), Alemania (Plata; no subía al podio desde 1998 y la alegría era notoria), Australia y Finlandia (Bronce). A sólo un golpe del bronce, dos de la plata y cinco del oro, el quinto puesto sabe a poco ya que se desaprovecharon muchísimas oportunidades de birdie durante las cuatro vueltas, y Marta Silva, pieza clave del equipo, estuvo falta de confianza con sus tiros a </w:t>
      </w:r>
      <w:proofErr w:type="spellStart"/>
      <w:r w:rsidRPr="00EA25AA">
        <w:t>green</w:t>
      </w:r>
      <w:proofErr w:type="spellEnd"/>
      <w:r w:rsidRPr="00EA25AA">
        <w:t xml:space="preserve"> durante todo el torneo, sin conseguir que ninguna de sus vueltas puntuaran para el equipo. Sobresaliente actuación de Camilla (2ª individual) y de Marta Sanz, que sin contar con la experiencia internacional en equipos de sus dos compañeras, demostró muchísima garra y madurez durante todo el campeonato.  Una vez más, observamos que es en el juego corto donde tenemos más margen de mejora de resultado.  En aspectos relacionados con la convivencia entre equipo y responsables federativos, se confirma que es necesaria una comunicación más abierta a la hora de aceptar roles, funciones y tareas. En cuanto al viaje, jornada de aclimatación, y los cuatro días de entrenamiento, comentar que se hacen largos, y habría que cuestionarse si, para estas generaciones que tienen tanta carga de torneos y que están bastante habituadas a ajustar su juego a las condiciones específicas de cada campo, realmente es necesario viajar con tanta antelación al comienzo de la competición.  </w:t>
      </w:r>
    </w:p>
    <w:p w14:paraId="4F81D70E" w14:textId="77777777" w:rsidR="00590F17" w:rsidRPr="00EA25AA" w:rsidRDefault="00590F17" w:rsidP="00590F17">
      <w:proofErr w:type="spellStart"/>
      <w:r w:rsidRPr="00EA25AA">
        <w:rPr>
          <w:b/>
        </w:rPr>
        <w:t>Cto</w:t>
      </w:r>
      <w:proofErr w:type="spellEnd"/>
      <w:r w:rsidRPr="00EA25AA">
        <w:rPr>
          <w:b/>
        </w:rPr>
        <w:t xml:space="preserve"> de España Dobles </w:t>
      </w:r>
      <w:proofErr w:type="spellStart"/>
      <w:r w:rsidRPr="00EA25AA">
        <w:rPr>
          <w:b/>
        </w:rPr>
        <w:t>Senior</w:t>
      </w:r>
      <w:proofErr w:type="spellEnd"/>
      <w:r w:rsidRPr="00EA25AA">
        <w:rPr>
          <w:b/>
        </w:rPr>
        <w:t xml:space="preserve"> Femenino (Calatayud, 6 y 7 de octubre; inscripciones y preparación del torneo CTAF)</w:t>
      </w:r>
      <w:r w:rsidRPr="00EA25AA">
        <w:t>: victoria de Catalina y Casilda Castillejo. 31 parejas participantes. Campo bien presentado y buena colaboración del club a pesar de su situación actual y poco personal. Campo a tener en cuenta para torneos de esta naturaleza.</w:t>
      </w:r>
    </w:p>
    <w:p w14:paraId="43240323" w14:textId="0BB9F0E4" w:rsidR="00590F17" w:rsidRPr="00EA25AA" w:rsidRDefault="00590F17" w:rsidP="00590F17">
      <w:proofErr w:type="spellStart"/>
      <w:r w:rsidRPr="00EA25AA">
        <w:rPr>
          <w:b/>
        </w:rPr>
        <w:t>Cto</w:t>
      </w:r>
      <w:proofErr w:type="spellEnd"/>
      <w:r w:rsidRPr="00EA25AA">
        <w:rPr>
          <w:b/>
        </w:rPr>
        <w:t xml:space="preserve"> de España Dobles Mixto (Lomas Bosque, 20 y 21 de octubre; inscripciones y preparación del torneo CTAF)</w:t>
      </w:r>
      <w:r w:rsidRPr="00EA25AA">
        <w:t xml:space="preserve">: Muchos problemas con las inscripciones online que coincidieron con el cese del programador de </w:t>
      </w:r>
      <w:proofErr w:type="spellStart"/>
      <w:r w:rsidRPr="00EA25AA">
        <w:t>Olympus</w:t>
      </w:r>
      <w:proofErr w:type="spellEnd"/>
      <w:r w:rsidRPr="00EA25AA">
        <w:t xml:space="preserve">, por lo que la gestión de listados tuvo que hacerse manual, tecleando todos los inscritos a un fichero </w:t>
      </w:r>
      <w:proofErr w:type="spellStart"/>
      <w:r w:rsidRPr="00EA25AA">
        <w:t>excel</w:t>
      </w:r>
      <w:proofErr w:type="spellEnd"/>
      <w:r w:rsidRPr="00EA25AA">
        <w:t xml:space="preserve"> y publicando </w:t>
      </w:r>
      <w:proofErr w:type="spellStart"/>
      <w:r w:rsidRPr="00EA25AA">
        <w:t>pdfs</w:t>
      </w:r>
      <w:proofErr w:type="spellEnd"/>
      <w:r w:rsidRPr="00EA25AA">
        <w:t xml:space="preserve">. Victoria de Andrea Rosete y Alberto Fernández tras la descalificación de Clara Baena y Eder Moreno </w:t>
      </w:r>
      <w:r w:rsidRPr="00EA25AA">
        <w:rPr>
          <w:bCs/>
          <w:sz w:val="23"/>
          <w:szCs w:val="23"/>
        </w:rPr>
        <w:t>po</w:t>
      </w:r>
      <w:r>
        <w:rPr>
          <w:bCs/>
          <w:sz w:val="23"/>
          <w:szCs w:val="23"/>
        </w:rPr>
        <w:t>r infracción a la Regla 6-6d. (E</w:t>
      </w:r>
      <w:bookmarkStart w:id="0" w:name="_GoBack"/>
      <w:bookmarkEnd w:id="0"/>
      <w:r w:rsidRPr="00EA25AA">
        <w:rPr>
          <w:bCs/>
          <w:sz w:val="23"/>
          <w:szCs w:val="23"/>
        </w:rPr>
        <w:t>ntregar un resultado en un hoyo más bajo que el realmente obtenido)</w:t>
      </w:r>
      <w:r w:rsidRPr="00EA25AA">
        <w:t xml:space="preserve">. Éxito de participación; cupo cubierto y 23 parejas en lista de espera. Lomas es un club en el que la respuesta de participación en torneos como éste, dobles </w:t>
      </w:r>
      <w:proofErr w:type="spellStart"/>
      <w:r w:rsidRPr="00EA25AA">
        <w:t>senior</w:t>
      </w:r>
      <w:proofErr w:type="spellEnd"/>
      <w:r w:rsidRPr="00EA25AA">
        <w:t xml:space="preserve">, </w:t>
      </w:r>
      <w:proofErr w:type="spellStart"/>
      <w:r w:rsidRPr="00EA25AA">
        <w:t>etc</w:t>
      </w:r>
      <w:proofErr w:type="spellEnd"/>
      <w:r w:rsidRPr="00EA25AA">
        <w:t>, suele ser muy buena.</w:t>
      </w:r>
    </w:p>
    <w:p w14:paraId="57992164" w14:textId="77777777" w:rsidR="00590F17" w:rsidRPr="00EA25AA" w:rsidRDefault="00590F17" w:rsidP="00590F17">
      <w:r w:rsidRPr="00EA25AA">
        <w:rPr>
          <w:b/>
        </w:rPr>
        <w:t>Torneos Universitarios USA</w:t>
      </w:r>
      <w:r w:rsidRPr="00EA25AA">
        <w:t>: este mes finaliza el periodo competitivo del calendario “</w:t>
      </w:r>
      <w:proofErr w:type="spellStart"/>
      <w:r w:rsidRPr="00EA25AA">
        <w:t>Fall</w:t>
      </w:r>
      <w:proofErr w:type="spellEnd"/>
      <w:r w:rsidRPr="00EA25AA">
        <w:t xml:space="preserve">-USA”. Destacar que a falta de una vuelta para cerrar la temporada 2012, Camilla Hedberg (-6) lidera la clasificación individual del </w:t>
      </w:r>
      <w:proofErr w:type="spellStart"/>
      <w:r w:rsidRPr="00EA25AA">
        <w:t>Betsy</w:t>
      </w:r>
      <w:proofErr w:type="spellEnd"/>
      <w:r w:rsidRPr="00EA25AA">
        <w:t xml:space="preserve"> </w:t>
      </w:r>
      <w:proofErr w:type="spellStart"/>
      <w:r w:rsidRPr="00EA25AA">
        <w:t>Rawls</w:t>
      </w:r>
      <w:proofErr w:type="spellEnd"/>
      <w:r w:rsidRPr="00EA25AA">
        <w:t xml:space="preserve"> en Texas. Por su parte, Marta Sanz ocupa el séptimo puesto a cuatro golpes de las líderes.  Ambas son las españolas más destacadas en EEUU, seguidas por Rocío Sánchez, </w:t>
      </w:r>
      <w:proofErr w:type="spellStart"/>
      <w:r w:rsidRPr="00EA25AA">
        <w:t>Noemi</w:t>
      </w:r>
      <w:proofErr w:type="spellEnd"/>
      <w:r w:rsidRPr="00EA25AA">
        <w:t xml:space="preserve"> Jiménez y Andrea </w:t>
      </w:r>
      <w:proofErr w:type="spellStart"/>
      <w:r w:rsidRPr="00EA25AA">
        <w:t>Vilarasau</w:t>
      </w:r>
      <w:proofErr w:type="spellEnd"/>
      <w:r w:rsidRPr="00EA25AA">
        <w:t xml:space="preserve"> con resultados algo más altos y menos consistentes. Teresa Caballer, recientemente incorporada a Lander </w:t>
      </w:r>
      <w:proofErr w:type="spellStart"/>
      <w:r w:rsidRPr="00EA25AA">
        <w:t>University</w:t>
      </w:r>
      <w:proofErr w:type="spellEnd"/>
      <w:r w:rsidRPr="00EA25AA">
        <w:t xml:space="preserve"> (Carolina del Sur, NCAA D-II), con el objetivo de mejorar su nivel de inglés y poder transferir en un año a Augusta </w:t>
      </w:r>
      <w:proofErr w:type="spellStart"/>
      <w:r w:rsidRPr="00EA25AA">
        <w:t>State</w:t>
      </w:r>
      <w:proofErr w:type="spellEnd"/>
      <w:r w:rsidRPr="00EA25AA">
        <w:t xml:space="preserve"> (NCCA D-I), se ha integrado bien en Lander, y ya ha competido en tres torneos universitarios.</w:t>
      </w:r>
    </w:p>
    <w:p w14:paraId="28A2E4B4" w14:textId="77777777" w:rsidR="00590F17" w:rsidRPr="00EA25AA" w:rsidRDefault="00590F17" w:rsidP="00590F17">
      <w:r w:rsidRPr="00EA25AA">
        <w:rPr>
          <w:b/>
        </w:rPr>
        <w:t>Fase II de la LPGA Q-</w:t>
      </w:r>
      <w:proofErr w:type="spellStart"/>
      <w:r w:rsidRPr="00EA25AA">
        <w:rPr>
          <w:b/>
        </w:rPr>
        <w:t>School</w:t>
      </w:r>
      <w:proofErr w:type="spellEnd"/>
      <w:r w:rsidRPr="00EA25AA">
        <w:t>: Marta Silva, única española en esta fase, no consigue superarla. Con fecha de 19 de octubre, se hace oficial su cambio de licencia a profesional. Su idea es jugar torneos por invitación y presentarse en diciembre a la Q-</w:t>
      </w:r>
      <w:proofErr w:type="spellStart"/>
      <w:r w:rsidRPr="00EA25AA">
        <w:t>School</w:t>
      </w:r>
      <w:proofErr w:type="spellEnd"/>
      <w:r w:rsidRPr="00EA25AA">
        <w:t xml:space="preserve"> del LET (Marruecos).</w:t>
      </w:r>
    </w:p>
    <w:p w14:paraId="0C2C8C09" w14:textId="77777777" w:rsidR="00590F17" w:rsidRPr="00EA25AA" w:rsidRDefault="00590F17" w:rsidP="00590F17">
      <w:pPr>
        <w:rPr>
          <w:u w:val="single"/>
        </w:rPr>
      </w:pPr>
      <w:r w:rsidRPr="00EA25AA">
        <w:rPr>
          <w:u w:val="single"/>
        </w:rPr>
        <w:t>REUNIONES, PROYECTOS Y ACTIVIDADES INTERDEPARTAMENTALES:</w:t>
      </w:r>
    </w:p>
    <w:p w14:paraId="2404E30E" w14:textId="77777777" w:rsidR="00590F17" w:rsidRPr="00EA25AA" w:rsidRDefault="00590F17" w:rsidP="00590F17">
      <w:pPr>
        <w:rPr>
          <w:i/>
        </w:rPr>
      </w:pPr>
      <w:r w:rsidRPr="00EA25AA">
        <w:rPr>
          <w:b/>
        </w:rPr>
        <w:t>Preparación y celebración de la última reunión del CTAF, 4 de octubre</w:t>
      </w:r>
      <w:r w:rsidRPr="00EA25AA">
        <w:t xml:space="preserve">. Acta disponible en la intranet  - &gt; </w:t>
      </w:r>
      <w:hyperlink r:id="rId12" w:history="1">
        <w:r w:rsidRPr="00EA25AA">
          <w:rPr>
            <w:i/>
          </w:rPr>
          <w:t>COMITÉS AMATEURS DEPORTIVOS</w:t>
        </w:r>
      </w:hyperlink>
      <w:r w:rsidRPr="00EA25AA">
        <w:rPr>
          <w:i/>
        </w:rPr>
        <w:t xml:space="preserve"> &gt; </w:t>
      </w:r>
      <w:hyperlink r:id="rId13" w:history="1">
        <w:r w:rsidRPr="00EA25AA">
          <w:rPr>
            <w:i/>
          </w:rPr>
          <w:t>Comité Femenino</w:t>
        </w:r>
      </w:hyperlink>
      <w:r w:rsidRPr="00EA25AA">
        <w:rPr>
          <w:i/>
        </w:rPr>
        <w:t xml:space="preserve"> &gt; </w:t>
      </w:r>
      <w:hyperlink r:id="rId14" w:history="1">
        <w:r w:rsidRPr="00EA25AA">
          <w:rPr>
            <w:i/>
          </w:rPr>
          <w:t>ACTAS CTAF</w:t>
        </w:r>
      </w:hyperlink>
      <w:r w:rsidRPr="00EA25AA">
        <w:rPr>
          <w:i/>
        </w:rPr>
        <w:t xml:space="preserve"> &gt; </w:t>
      </w:r>
      <w:hyperlink r:id="rId15" w:history="1">
        <w:r w:rsidRPr="00EA25AA">
          <w:rPr>
            <w:i/>
          </w:rPr>
          <w:t>actas 2012</w:t>
        </w:r>
      </w:hyperlink>
      <w:r w:rsidRPr="00EA25AA">
        <w:rPr>
          <w:i/>
        </w:rPr>
        <w:t xml:space="preserve"> &gt; reunión 4 octubre 2012</w:t>
      </w:r>
    </w:p>
    <w:p w14:paraId="6A8742E3" w14:textId="77777777" w:rsidR="00590F17" w:rsidRPr="00EA25AA" w:rsidRDefault="00590F17" w:rsidP="00590F17">
      <w:pPr>
        <w:rPr>
          <w:i/>
        </w:rPr>
      </w:pPr>
      <w:r w:rsidRPr="00EA25AA">
        <w:rPr>
          <w:b/>
        </w:rPr>
        <w:t>Preparación y celebración de la reunión con directores deportivos de las FFTT del 17 de octubre</w:t>
      </w:r>
      <w:r w:rsidRPr="00EA25AA">
        <w:t xml:space="preserve">. Acta disponible en la intranet: </w:t>
      </w:r>
      <w:hyperlink r:id="rId16" w:history="1">
        <w:r w:rsidRPr="00EA25AA">
          <w:rPr>
            <w:i/>
          </w:rPr>
          <w:t>COMITÉS AMATEURS DEPORTIVOS</w:t>
        </w:r>
      </w:hyperlink>
      <w:r w:rsidRPr="00EA25AA">
        <w:rPr>
          <w:i/>
        </w:rPr>
        <w:t xml:space="preserve"> &gt; </w:t>
      </w:r>
      <w:hyperlink r:id="rId17" w:history="1">
        <w:r w:rsidRPr="00EA25AA">
          <w:rPr>
            <w:i/>
          </w:rPr>
          <w:t>COMITES DEPORTIVOS - COMUN</w:t>
        </w:r>
      </w:hyperlink>
      <w:r w:rsidRPr="00EA25AA">
        <w:rPr>
          <w:i/>
        </w:rPr>
        <w:t xml:space="preserve"> &gt; </w:t>
      </w:r>
      <w:hyperlink r:id="rId18" w:history="1">
        <w:r w:rsidRPr="00EA25AA">
          <w:rPr>
            <w:i/>
          </w:rPr>
          <w:t xml:space="preserve">Reuniones Responsables </w:t>
        </w:r>
        <w:proofErr w:type="spellStart"/>
        <w:r w:rsidRPr="00EA25AA">
          <w:rPr>
            <w:i/>
          </w:rPr>
          <w:t>Dep</w:t>
        </w:r>
        <w:proofErr w:type="spellEnd"/>
        <w:r w:rsidRPr="00EA25AA">
          <w:rPr>
            <w:i/>
          </w:rPr>
          <w:t xml:space="preserve"> FFAA</w:t>
        </w:r>
      </w:hyperlink>
      <w:r w:rsidRPr="00EA25AA">
        <w:rPr>
          <w:i/>
        </w:rPr>
        <w:t xml:space="preserve"> &gt; 17 de octubre de 2012</w:t>
      </w:r>
    </w:p>
    <w:p w14:paraId="621DDE26" w14:textId="77777777" w:rsidR="00590F17" w:rsidRPr="00EA25AA" w:rsidRDefault="00590F17" w:rsidP="00590F17">
      <w:r w:rsidRPr="00EA25AA">
        <w:rPr>
          <w:b/>
        </w:rPr>
        <w:t xml:space="preserve">Curso Gary </w:t>
      </w:r>
      <w:proofErr w:type="spellStart"/>
      <w:r w:rsidRPr="00EA25AA">
        <w:rPr>
          <w:b/>
        </w:rPr>
        <w:t>Gilchrist</w:t>
      </w:r>
      <w:proofErr w:type="spellEnd"/>
      <w:r w:rsidRPr="00EA25AA">
        <w:t xml:space="preserve">: participación en la sesión dedicada a RFEG y a la de FFTT (24 y 25 de octubre). Felicitamos al departamento de formación por la iniciativa.  A lo largo de las dos jornadas, tenemos oportunidad de detectar cómo Gary aplica en su academia los conceptos transmitidos por Vision54; se nota que domina el </w:t>
      </w:r>
      <w:proofErr w:type="spellStart"/>
      <w:r w:rsidRPr="00EA25AA">
        <w:t>coaching</w:t>
      </w:r>
      <w:proofErr w:type="spellEnd"/>
      <w:r w:rsidRPr="00EA25AA">
        <w:t xml:space="preserve"> y que conecta muy bien con los jugadores, sabiendo qué preguntas hacerles  en cada momento y enfocar todo el proceso (prepare-&gt;</w:t>
      </w:r>
      <w:proofErr w:type="spellStart"/>
      <w:r w:rsidRPr="00EA25AA">
        <w:t>learn</w:t>
      </w:r>
      <w:proofErr w:type="spellEnd"/>
      <w:r w:rsidRPr="00EA25AA">
        <w:t>-&gt;</w:t>
      </w:r>
      <w:proofErr w:type="spellStart"/>
      <w:r w:rsidRPr="00EA25AA">
        <w:t>perform</w:t>
      </w:r>
      <w:proofErr w:type="spellEnd"/>
      <w:r w:rsidRPr="00EA25AA">
        <w:t xml:space="preserve">, back </w:t>
      </w:r>
      <w:proofErr w:type="spellStart"/>
      <w:r w:rsidRPr="00EA25AA">
        <w:t>to</w:t>
      </w:r>
      <w:proofErr w:type="spellEnd"/>
      <w:r w:rsidRPr="00EA25AA">
        <w:t xml:space="preserve"> prepare…) a fortalecer la confianza del jugador (centrarse en lo que el jugador </w:t>
      </w:r>
      <w:r w:rsidRPr="00EA25AA">
        <w:rPr>
          <w:u w:val="single"/>
        </w:rPr>
        <w:t>necesita</w:t>
      </w:r>
      <w:r w:rsidRPr="00EA25AA">
        <w:t xml:space="preserve"> mejorar </w:t>
      </w:r>
      <w:r w:rsidRPr="00EA25AA">
        <w:rPr>
          <w:u w:val="single"/>
        </w:rPr>
        <w:t>ahora</w:t>
      </w:r>
      <w:r w:rsidRPr="00EA25AA">
        <w:t xml:space="preserve">).  Transmite mensajes muy claros, muy positivos…con mucha fuerza. También nos da muchas claves relacionadas con planificación, trabajo en equipo y estructura de su academia, programación del entrenamiento; podemos ver que su academia sigue una metodología de trabajo muy clara y muy bien estructurada (actualización de plan de trabajo semanal involucrando al jugador). Los alumnos saben lo que tienen que hacer en cada momento y los entrenadores de la academia siguen un mismo método para establecer objetivos de trabajo, evaluar, identificar nuevos retos, etc… Sus técnicos trabajan muy de la mano con el preparador físico y mental. En el caso de los comités o territoriales que no ven a sus jugadores día a día, aconseja que desafiemos al jugador a conseguir pequeños retos y que nos reporten </w:t>
      </w:r>
      <w:proofErr w:type="spellStart"/>
      <w:r w:rsidRPr="00EA25AA">
        <w:t>feedback</w:t>
      </w:r>
      <w:proofErr w:type="spellEnd"/>
      <w:r w:rsidRPr="00EA25AA">
        <w:t>.</w:t>
      </w:r>
    </w:p>
    <w:p w14:paraId="2EE02FEC" w14:textId="77777777" w:rsidR="00590F17" w:rsidRPr="00EA25AA" w:rsidRDefault="00590F17" w:rsidP="00590F17">
      <w:pPr>
        <w:pStyle w:val="Textosinformato"/>
      </w:pPr>
      <w:r w:rsidRPr="00EA25AA">
        <w:rPr>
          <w:b/>
        </w:rPr>
        <w:t xml:space="preserve">Toma de datos </w:t>
      </w:r>
      <w:proofErr w:type="spellStart"/>
      <w:r w:rsidRPr="00EA25AA">
        <w:rPr>
          <w:b/>
        </w:rPr>
        <w:t>CdE</w:t>
      </w:r>
      <w:proofErr w:type="spellEnd"/>
      <w:r w:rsidRPr="00EA25AA">
        <w:rPr>
          <w:b/>
        </w:rPr>
        <w:t xml:space="preserve">: </w:t>
      </w:r>
      <w:r w:rsidRPr="00EA25AA">
        <w:t xml:space="preserve">16 de las 18 jugadoras del grupo de trabajo que residen en España, han seguido el protocolo de  toma de datos en formato de visita de jornada completa al </w:t>
      </w:r>
      <w:proofErr w:type="spellStart"/>
      <w:r w:rsidRPr="00EA25AA">
        <w:t>CdE</w:t>
      </w:r>
      <w:proofErr w:type="spellEnd"/>
      <w:r w:rsidRPr="00EA25AA">
        <w:t xml:space="preserve"> (grupos de 2 jugadoras). Faltan Clara Baena y Marta Martín, citadas para el 14 de noviembre. Hasta la puesta en marcha de la web del </w:t>
      </w:r>
      <w:proofErr w:type="spellStart"/>
      <w:r w:rsidRPr="00EA25AA">
        <w:t>CdE</w:t>
      </w:r>
      <w:proofErr w:type="spellEnd"/>
      <w:r w:rsidRPr="00EA25AA">
        <w:t xml:space="preserve"> (área de los jugadores), los informes generados están siendo enviados por e-mail. </w:t>
      </w:r>
    </w:p>
    <w:p w14:paraId="699B3B96" w14:textId="77777777" w:rsidR="00590F17" w:rsidRPr="00EA25AA" w:rsidRDefault="00590F17" w:rsidP="00590F17">
      <w:pPr>
        <w:pStyle w:val="Textosinformato"/>
      </w:pPr>
    </w:p>
    <w:p w14:paraId="0349D4F2" w14:textId="77777777" w:rsidR="00590F17" w:rsidRPr="00EA25AA" w:rsidRDefault="00590F17" w:rsidP="00590F17">
      <w:pPr>
        <w:pStyle w:val="Textosinformato"/>
      </w:pPr>
      <w:r w:rsidRPr="00EA25AA">
        <w:rPr>
          <w:b/>
        </w:rPr>
        <w:t>Reconocimientos médicos CSD</w:t>
      </w:r>
      <w:r w:rsidRPr="00EA25AA">
        <w:t xml:space="preserve">: seguimos citando a las jugadoras del grupo de trabajo según disponibilidad del centro de medicina deportiva de la </w:t>
      </w:r>
      <w:proofErr w:type="spellStart"/>
      <w:r w:rsidRPr="00EA25AA">
        <w:t>Blume</w:t>
      </w:r>
      <w:proofErr w:type="spellEnd"/>
      <w:r w:rsidRPr="00EA25AA">
        <w:t xml:space="preserve">. De momento lo han realizado todas las que están en Madrid, Carmen Sainz e Isabel </w:t>
      </w:r>
      <w:proofErr w:type="spellStart"/>
      <w:r w:rsidRPr="00EA25AA">
        <w:t>Bascuas</w:t>
      </w:r>
      <w:proofErr w:type="spellEnd"/>
      <w:r w:rsidRPr="00EA25AA">
        <w:t>.</w:t>
      </w:r>
    </w:p>
    <w:p w14:paraId="427AE729" w14:textId="77777777" w:rsidR="00590F17" w:rsidRPr="00EA25AA" w:rsidRDefault="00590F17" w:rsidP="00590F17">
      <w:pPr>
        <w:pStyle w:val="Textosinformato"/>
        <w:rPr>
          <w:b/>
        </w:rPr>
      </w:pPr>
    </w:p>
    <w:p w14:paraId="0002DFED" w14:textId="77777777" w:rsidR="00590F17" w:rsidRPr="00EA25AA" w:rsidRDefault="00590F17" w:rsidP="00590F17">
      <w:pPr>
        <w:pStyle w:val="Textosinformato"/>
      </w:pPr>
      <w:r w:rsidRPr="00EA25AA">
        <w:rPr>
          <w:b/>
        </w:rPr>
        <w:t>Preparación y celebración de la 1ª concentración Pre-Temporada 2013 CTAF (27 y 28 de octubre, CNG</w:t>
      </w:r>
      <w:r w:rsidRPr="00EA25AA">
        <w:t xml:space="preserve">): Muy satisfechos con el resultado. Objetivos logrados: </w:t>
      </w:r>
    </w:p>
    <w:p w14:paraId="09552AEB" w14:textId="77777777" w:rsidR="00590F17" w:rsidRPr="00EA25AA" w:rsidRDefault="00590F17" w:rsidP="00590F17">
      <w:pPr>
        <w:pStyle w:val="Textosinformato"/>
      </w:pPr>
    </w:p>
    <w:p w14:paraId="235C261B" w14:textId="77777777" w:rsidR="00590F17" w:rsidRPr="00EA25AA" w:rsidRDefault="00590F17" w:rsidP="00590F17">
      <w:pPr>
        <w:pStyle w:val="Textosinformato"/>
        <w:numPr>
          <w:ilvl w:val="0"/>
          <w:numId w:val="36"/>
        </w:numPr>
      </w:pPr>
      <w:r w:rsidRPr="00EA25AA">
        <w:t xml:space="preserve">Hemos realizado un cambio de visión en  el proyecto deportivo, generando una mayor responsabilidad en todas las partes implicadas (dirección deportiva, técnicos y jugadoras). Preparamos esta concentración queriendo realizar un cambio en la actitud de todos y generar verdadera ilusión y compromiso por nuestro programa; no centrarnos solamente en nuestra percepción del grado de implicación de las jugadoras, sino en reflexionar sobre qué podemos hacer diferente nosotros para generar ese interés, ilusión, compromiso, </w:t>
      </w:r>
      <w:proofErr w:type="spellStart"/>
      <w:r w:rsidRPr="00EA25AA">
        <w:t>etc..que</w:t>
      </w:r>
      <w:proofErr w:type="spellEnd"/>
      <w:r w:rsidRPr="00EA25AA">
        <w:t xml:space="preserve"> buscamos. Dedicamos toda la mañana del sábado a trabajo en sala para presentar el programa, aclarar roles, explicar la estructura deportiva, descubrir qué esperan las jugadoras de nosotros y nosotros de ellas, y a trabajar mediante dinámicas de grupo lideradas por Oscar del Rio,  valores que nos identifican como equipo. El resultado fue muy positivo.</w:t>
      </w:r>
    </w:p>
    <w:p w14:paraId="212EABFB" w14:textId="77777777" w:rsidR="00590F17" w:rsidRPr="00EA25AA" w:rsidRDefault="00590F17" w:rsidP="00590F17">
      <w:pPr>
        <w:pStyle w:val="Textosinformato"/>
        <w:numPr>
          <w:ilvl w:val="0"/>
          <w:numId w:val="36"/>
        </w:numPr>
      </w:pPr>
      <w:r w:rsidRPr="00EA25AA">
        <w:t xml:space="preserve">Hemos presentado el nuevo sistema de seguimiento técnico mediante los tutelajes (borrador del protocolo a seguir en la intranet: </w:t>
      </w:r>
      <w:hyperlink r:id="rId19" w:history="1">
        <w:r w:rsidRPr="00EA25AA">
          <w:rPr>
            <w:rFonts w:asciiTheme="minorHAnsi" w:hAnsiTheme="minorHAnsi"/>
            <w:i/>
            <w:szCs w:val="22"/>
          </w:rPr>
          <w:t>COMITÉS AMATEURS DEPORTIVOS</w:t>
        </w:r>
      </w:hyperlink>
      <w:r w:rsidRPr="00EA25AA">
        <w:rPr>
          <w:rFonts w:asciiTheme="minorHAnsi" w:hAnsiTheme="minorHAnsi"/>
          <w:i/>
          <w:szCs w:val="22"/>
        </w:rPr>
        <w:t xml:space="preserve"> &gt; </w:t>
      </w:r>
      <w:hyperlink r:id="rId20" w:history="1">
        <w:r w:rsidRPr="00EA25AA">
          <w:rPr>
            <w:rFonts w:asciiTheme="minorHAnsi" w:hAnsiTheme="minorHAnsi"/>
            <w:i/>
            <w:szCs w:val="22"/>
          </w:rPr>
          <w:t>COMITES DEPORTIVOS - COMUN</w:t>
        </w:r>
      </w:hyperlink>
      <w:r w:rsidRPr="00EA25AA">
        <w:rPr>
          <w:rFonts w:asciiTheme="minorHAnsi" w:hAnsiTheme="minorHAnsi"/>
          <w:i/>
          <w:szCs w:val="22"/>
        </w:rPr>
        <w:t xml:space="preserve"> &gt; Procedimientos ). </w:t>
      </w:r>
      <w:r w:rsidRPr="00EA25AA">
        <w:rPr>
          <w:rFonts w:asciiTheme="minorHAnsi" w:hAnsiTheme="minorHAnsi"/>
          <w:szCs w:val="22"/>
        </w:rPr>
        <w:t xml:space="preserve">Ejercerán como tutores CTAF Marcelo Prieto, Marta Figueras-Dotti, </w:t>
      </w:r>
      <w:proofErr w:type="spellStart"/>
      <w:r w:rsidRPr="00EA25AA">
        <w:rPr>
          <w:rFonts w:asciiTheme="minorHAnsi" w:hAnsiTheme="minorHAnsi"/>
          <w:szCs w:val="22"/>
        </w:rPr>
        <w:t>Alvaro</w:t>
      </w:r>
      <w:proofErr w:type="spellEnd"/>
      <w:r w:rsidRPr="00EA25AA">
        <w:rPr>
          <w:rFonts w:asciiTheme="minorHAnsi" w:hAnsiTheme="minorHAnsi"/>
          <w:szCs w:val="22"/>
        </w:rPr>
        <w:t xml:space="preserve"> Salto. Oscar del Río (preparador mental), y el equipo técnico del </w:t>
      </w:r>
      <w:proofErr w:type="spellStart"/>
      <w:r w:rsidRPr="00EA25AA">
        <w:rPr>
          <w:rFonts w:asciiTheme="minorHAnsi" w:hAnsiTheme="minorHAnsi"/>
          <w:szCs w:val="22"/>
        </w:rPr>
        <w:t>CdE</w:t>
      </w:r>
      <w:proofErr w:type="spellEnd"/>
      <w:r w:rsidRPr="00EA25AA">
        <w:rPr>
          <w:rFonts w:asciiTheme="minorHAnsi" w:hAnsiTheme="minorHAnsi"/>
          <w:szCs w:val="22"/>
        </w:rPr>
        <w:t xml:space="preserve"> asistirán a los tutores en su labor</w:t>
      </w:r>
      <w:r w:rsidRPr="00EA25AA">
        <w:rPr>
          <w:rFonts w:asciiTheme="minorHAnsi" w:hAnsiTheme="minorHAnsi"/>
          <w:i/>
          <w:szCs w:val="22"/>
        </w:rPr>
        <w:t xml:space="preserve">. </w:t>
      </w:r>
      <w:r w:rsidRPr="00EA25AA">
        <w:t xml:space="preserve">Aclarar que el tutelaje afecta únicamente al seguimiento técnico, incluyendo el análisis de estadísticas. En la asistencia a campeonatos, los tres tutores rotarán indistintamente como hasta ahora. El </w:t>
      </w:r>
      <w:proofErr w:type="spellStart"/>
      <w:r w:rsidRPr="00EA25AA">
        <w:t>reporting</w:t>
      </w:r>
      <w:proofErr w:type="spellEnd"/>
      <w:r w:rsidRPr="00EA25AA">
        <w:t xml:space="preserve"> estará centralizado en la web del </w:t>
      </w:r>
      <w:proofErr w:type="spellStart"/>
      <w:r w:rsidRPr="00EA25AA">
        <w:t>CdE</w:t>
      </w:r>
      <w:proofErr w:type="spellEnd"/>
      <w:r w:rsidRPr="00EA25AA">
        <w:t>.</w:t>
      </w:r>
    </w:p>
    <w:p w14:paraId="16887236" w14:textId="77777777" w:rsidR="00590F17" w:rsidRPr="00EA25AA" w:rsidRDefault="00590F17" w:rsidP="00590F17">
      <w:pPr>
        <w:pStyle w:val="Textosinformato"/>
        <w:numPr>
          <w:ilvl w:val="0"/>
          <w:numId w:val="36"/>
        </w:numPr>
      </w:pPr>
      <w:r w:rsidRPr="00EA25AA">
        <w:t>Hemos hecho conscientes a las jugadoras de cómo deben afrontar y estructurar sus entrenamientos para sacarles verdadero rendimiento (entrenar con calidad tanto en campo como en prácticas).</w:t>
      </w:r>
    </w:p>
    <w:p w14:paraId="0B9233AC" w14:textId="77777777" w:rsidR="00590F17" w:rsidRPr="00EA25AA" w:rsidRDefault="00590F17" w:rsidP="00590F17">
      <w:pPr>
        <w:pStyle w:val="Textosinformato"/>
        <w:numPr>
          <w:ilvl w:val="0"/>
          <w:numId w:val="36"/>
        </w:numPr>
      </w:pPr>
      <w:r w:rsidRPr="00EA25AA">
        <w:t>Hemos retado a las jugadoras a prepararse para afrontar jornadas de frio, viento y lluvia (operación British Open), a mejorar la media de putts embocados en distancias inferiores a 6m y a subir su nivel de preparación física (color pulsera).</w:t>
      </w:r>
    </w:p>
    <w:p w14:paraId="02D50DDA" w14:textId="77777777" w:rsidR="00590F17" w:rsidRPr="00EA25AA" w:rsidRDefault="00590F17" w:rsidP="00590F17">
      <w:pPr>
        <w:pStyle w:val="Textosinformato"/>
        <w:ind w:left="720"/>
      </w:pPr>
    </w:p>
    <w:p w14:paraId="428118CC" w14:textId="77777777" w:rsidR="00590F17" w:rsidRPr="00EA25AA" w:rsidRDefault="00590F17" w:rsidP="00590F17">
      <w:pPr>
        <w:rPr>
          <w:i/>
        </w:rPr>
      </w:pPr>
      <w:r w:rsidRPr="00EA25AA">
        <w:t xml:space="preserve"> Programa, informe y </w:t>
      </w:r>
      <w:proofErr w:type="spellStart"/>
      <w:r w:rsidRPr="00EA25AA">
        <w:t>feedback</w:t>
      </w:r>
      <w:proofErr w:type="spellEnd"/>
      <w:r w:rsidRPr="00EA25AA">
        <w:t xml:space="preserve"> disponible en la intranet: </w:t>
      </w:r>
      <w:hyperlink r:id="rId21" w:history="1">
        <w:r w:rsidRPr="00EA25AA">
          <w:rPr>
            <w:i/>
          </w:rPr>
          <w:t>COMITÉS AMATEURS DEPORTIVOS</w:t>
        </w:r>
      </w:hyperlink>
      <w:r w:rsidRPr="00EA25AA">
        <w:rPr>
          <w:i/>
        </w:rPr>
        <w:t xml:space="preserve"> &gt; </w:t>
      </w:r>
      <w:hyperlink r:id="rId22" w:history="1">
        <w:r w:rsidRPr="00EA25AA">
          <w:rPr>
            <w:i/>
          </w:rPr>
          <w:t>Comité Femenino</w:t>
        </w:r>
      </w:hyperlink>
      <w:r w:rsidRPr="00EA25AA">
        <w:rPr>
          <w:i/>
        </w:rPr>
        <w:t xml:space="preserve"> &gt; </w:t>
      </w:r>
      <w:hyperlink r:id="rId23" w:history="1">
        <w:r w:rsidRPr="00EA25AA">
          <w:rPr>
            <w:i/>
          </w:rPr>
          <w:t>CONCENTRACIONES</w:t>
        </w:r>
      </w:hyperlink>
      <w:r w:rsidRPr="00EA25AA">
        <w:rPr>
          <w:i/>
        </w:rPr>
        <w:t xml:space="preserve"> &gt; </w:t>
      </w:r>
      <w:hyperlink r:id="rId24" w:history="1">
        <w:r w:rsidRPr="00EA25AA">
          <w:rPr>
            <w:i/>
          </w:rPr>
          <w:t>TEMPORADA 2013</w:t>
        </w:r>
      </w:hyperlink>
      <w:r w:rsidRPr="00EA25AA">
        <w:rPr>
          <w:i/>
        </w:rPr>
        <w:t xml:space="preserve"> &gt; 1ª PRE-TEMPORADA 2013 - CNG 27 Y 28 OCT 2012</w:t>
      </w:r>
    </w:p>
    <w:p w14:paraId="6DA11137" w14:textId="77777777" w:rsidR="00590F17" w:rsidRPr="00EA25AA" w:rsidRDefault="00590F17" w:rsidP="00590F17">
      <w:r w:rsidRPr="00EA25AA">
        <w:rPr>
          <w:b/>
        </w:rPr>
        <w:t xml:space="preserve">Jornadas de orientación para la obtención de becas Golf-Estudio en universidades USA: </w:t>
      </w:r>
      <w:r w:rsidRPr="00EA25AA">
        <w:t xml:space="preserve">organizadas por Ricardo Relinque y presentadas por los estadounidenses John Brooks y Tea </w:t>
      </w:r>
      <w:proofErr w:type="spellStart"/>
      <w:r w:rsidRPr="00EA25AA">
        <w:t>Gleason</w:t>
      </w:r>
      <w:proofErr w:type="spellEnd"/>
      <w:r w:rsidRPr="00EA25AA">
        <w:t>. Muy interesantes.  Acuden 60-70 personas que salen muy satisfechas con la información recibida y la profesionalidad de los ponentes. Al coincidir con la concentración CTAF, tuvimos la oportunidad de sacar 20 minutos para presentar la figura de Ricardo a las jugadoras interesadas en acudir a universidades americanas, y de que Ted y John les dieran algunos consejos y contestaran a preguntas de las jugadoras.</w:t>
      </w:r>
    </w:p>
    <w:p w14:paraId="571E6A48" w14:textId="77777777" w:rsidR="00590F17" w:rsidRPr="00EA25AA" w:rsidRDefault="00590F17" w:rsidP="00590F17">
      <w:r w:rsidRPr="00EA25AA">
        <w:rPr>
          <w:b/>
        </w:rPr>
        <w:t xml:space="preserve">Convocatoria de la 2ª concentración de Pre-Temporada (19-22 noviembre, Tommy </w:t>
      </w:r>
      <w:proofErr w:type="spellStart"/>
      <w:r w:rsidRPr="00EA25AA">
        <w:rPr>
          <w:b/>
        </w:rPr>
        <w:t>Horton</w:t>
      </w:r>
      <w:proofErr w:type="spellEnd"/>
      <w:r w:rsidRPr="00EA25AA">
        <w:t xml:space="preserve">): Fechas acordadas con CTAM y </w:t>
      </w:r>
      <w:proofErr w:type="spellStart"/>
      <w:r w:rsidRPr="00EA25AA">
        <w:t>NeoPros</w:t>
      </w:r>
      <w:proofErr w:type="spellEnd"/>
      <w:r w:rsidRPr="00EA25AA">
        <w:t xml:space="preserve">. La concentración tendrá lugar en Costa Ballena y estará dedicada </w:t>
      </w:r>
      <w:r w:rsidRPr="00EA25AA">
        <w:rPr>
          <w:u w:val="single"/>
        </w:rPr>
        <w:t>exclusivamente</w:t>
      </w:r>
      <w:r w:rsidRPr="00EA25AA">
        <w:t xml:space="preserve"> a la técnica y práctica del </w:t>
      </w:r>
      <w:r w:rsidRPr="00EA25AA">
        <w:rPr>
          <w:u w:val="single"/>
        </w:rPr>
        <w:t xml:space="preserve">juego corto </w:t>
      </w:r>
      <w:r w:rsidRPr="00EA25AA">
        <w:t>(chicas 19 y 20, chicos 21 y 22).</w:t>
      </w:r>
    </w:p>
    <w:p w14:paraId="44E03D5F" w14:textId="77777777" w:rsidR="00590F17" w:rsidRPr="00EA25AA" w:rsidRDefault="00590F17" w:rsidP="00590F17">
      <w:r w:rsidRPr="00EA25AA">
        <w:rPr>
          <w:b/>
        </w:rPr>
        <w:t xml:space="preserve">Colaboración con </w:t>
      </w:r>
      <w:proofErr w:type="spellStart"/>
      <w:r w:rsidRPr="00EA25AA">
        <w:rPr>
          <w:b/>
        </w:rPr>
        <w:t>NeoPros</w:t>
      </w:r>
      <w:proofErr w:type="spellEnd"/>
      <w:r w:rsidRPr="00EA25AA">
        <w:t xml:space="preserve">: estamos en contacto con Pablo Bernardez para coordinar la presencia de alguna profesional (Carlota, Adriana) en próximas concentraciones CTAF (juego corto o diciembre). También estamos en contacto con </w:t>
      </w:r>
      <w:proofErr w:type="spellStart"/>
      <w:r w:rsidRPr="00EA25AA">
        <w:t>Azahara</w:t>
      </w:r>
      <w:proofErr w:type="spellEnd"/>
      <w:r w:rsidRPr="00EA25AA">
        <w:t xml:space="preserve"> Muñoz.</w:t>
      </w:r>
    </w:p>
    <w:p w14:paraId="699F50F5" w14:textId="77777777" w:rsidR="00590F17" w:rsidRPr="00EA25AA" w:rsidRDefault="00590F17" w:rsidP="00590F17">
      <w:pPr>
        <w:rPr>
          <w:i/>
        </w:rPr>
      </w:pPr>
      <w:r w:rsidRPr="00EA25AA">
        <w:rPr>
          <w:b/>
        </w:rPr>
        <w:t>Calendario 2013:</w:t>
      </w:r>
      <w:r w:rsidRPr="00EA25AA">
        <w:t xml:space="preserve"> siguiendo el procedimiento interno de confección de calendario, y tras el visto bueno de la dirección técnica, los comités deportivos confirman las solicitudes de calendario recibidas vía web. En el caso del CTAF, falta confirmar la sede del Puntuable de Andalucía, del Interterritorial (Asturias)  y del </w:t>
      </w:r>
      <w:proofErr w:type="spellStart"/>
      <w:r w:rsidRPr="00EA25AA">
        <w:t>Cto</w:t>
      </w:r>
      <w:proofErr w:type="spellEnd"/>
      <w:r w:rsidRPr="00EA25AA">
        <w:t xml:space="preserve"> de España Dobles Mixto. A petición de las FFTT, se está valorando el cambio de fecha del Interterritorial (análisis enviado a Gonzaga y publicado en intranet </w:t>
      </w:r>
      <w:hyperlink r:id="rId25" w:history="1">
        <w:r w:rsidRPr="00EA25AA">
          <w:rPr>
            <w:i/>
          </w:rPr>
          <w:t>COMITÉS AMATEURS DEPORTIVOS</w:t>
        </w:r>
      </w:hyperlink>
      <w:r w:rsidRPr="00EA25AA">
        <w:rPr>
          <w:i/>
        </w:rPr>
        <w:t xml:space="preserve"> &gt; </w:t>
      </w:r>
      <w:hyperlink r:id="rId26" w:history="1">
        <w:r w:rsidRPr="00EA25AA">
          <w:rPr>
            <w:i/>
          </w:rPr>
          <w:t>COMITES DEPORTIVOS - COMUN</w:t>
        </w:r>
      </w:hyperlink>
      <w:r w:rsidRPr="00EA25AA">
        <w:rPr>
          <w:i/>
        </w:rPr>
        <w:t xml:space="preserve"> &gt; CALENDARIOS).</w:t>
      </w:r>
    </w:p>
    <w:p w14:paraId="1FF1B2FA" w14:textId="77777777" w:rsidR="00590F17" w:rsidRPr="00EA25AA" w:rsidRDefault="00590F17" w:rsidP="00590F17">
      <w:r w:rsidRPr="00EA25AA">
        <w:rPr>
          <w:b/>
        </w:rPr>
        <w:t>Uniformidad:</w:t>
      </w:r>
      <w:r w:rsidRPr="00EA25AA">
        <w:t xml:space="preserve"> realizados los pedidos </w:t>
      </w:r>
      <w:proofErr w:type="spellStart"/>
      <w:r w:rsidRPr="00EA25AA">
        <w:t>Titleist-FootJoy</w:t>
      </w:r>
      <w:proofErr w:type="spellEnd"/>
      <w:r w:rsidRPr="00EA25AA">
        <w:t xml:space="preserve"> y estamos terminando de cuadrar tallas del pedido </w:t>
      </w:r>
      <w:proofErr w:type="spellStart"/>
      <w:r w:rsidRPr="00EA25AA">
        <w:t>Lacoste</w:t>
      </w:r>
      <w:proofErr w:type="spellEnd"/>
      <w:r w:rsidRPr="00EA25AA">
        <w:t xml:space="preserve"> que enviaremos en los próximos días. Hemos elaborado una propuesta de kits de uniformidad para definir qué recibe cada jugador en función de su nivel deportivo (jugador CTJ, CTAM-CTAF en grupo de trabajo, CTAM-CTAF en competiciones internacionales, Equipo Nacional CTAM-CTAF). La propuesta incluye un procedimiento para la gestión de envíos que simplifica los trámites (almacén consulta directamente las direcciones de los jugadores y gestionan los cambios de tallas y reposiciones por mal estado).</w:t>
      </w:r>
    </w:p>
    <w:p w14:paraId="4C9A7D2B" w14:textId="77777777" w:rsidR="00590F17" w:rsidRDefault="00590F17" w:rsidP="00FE7A69">
      <w:pPr>
        <w:rPr>
          <w:b/>
        </w:rPr>
      </w:pPr>
    </w:p>
    <w:sectPr w:rsidR="00590F17" w:rsidSect="00D05E8E">
      <w:headerReference w:type="default" r:id="rId27"/>
      <w:footerReference w:type="default" r:id="rId28"/>
      <w:pgSz w:w="11906" w:h="16838"/>
      <w:pgMar w:top="829" w:right="1701" w:bottom="1417" w:left="1701" w:header="426"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3CE6FA5" w14:textId="77777777" w:rsidR="007D19E5" w:rsidRDefault="007D19E5" w:rsidP="0012384D">
      <w:pPr>
        <w:spacing w:after="0" w:line="240" w:lineRule="auto"/>
      </w:pPr>
      <w:r>
        <w:separator/>
      </w:r>
    </w:p>
  </w:endnote>
  <w:endnote w:type="continuationSeparator" w:id="0">
    <w:p w14:paraId="23CE6FA6" w14:textId="77777777" w:rsidR="007D19E5" w:rsidRDefault="007D19E5" w:rsidP="001238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80753087"/>
      <w:docPartObj>
        <w:docPartGallery w:val="Page Numbers (Bottom of Page)"/>
        <w:docPartUnique/>
      </w:docPartObj>
    </w:sdtPr>
    <w:sdtEndPr/>
    <w:sdtContent>
      <w:p w14:paraId="785CB0EA" w14:textId="2A9EA4A0" w:rsidR="00A74793" w:rsidRDefault="00A74793" w:rsidP="00A74793">
        <w:pPr>
          <w:pStyle w:val="Piedepgina"/>
          <w:jc w:val="right"/>
        </w:pPr>
        <w:r>
          <w:fldChar w:fldCharType="begin"/>
        </w:r>
        <w:r>
          <w:instrText>PAGE   \* MERGEFORMAT</w:instrText>
        </w:r>
        <w:r>
          <w:fldChar w:fldCharType="separate"/>
        </w:r>
        <w:r w:rsidR="00590F17">
          <w:rPr>
            <w:noProof/>
          </w:rPr>
          <w:t>4</w:t>
        </w:r>
        <w:r>
          <w:fldChar w:fldCharType="end"/>
        </w:r>
        <w:r>
          <w:t xml:space="preserve">                        </w:t>
        </w:r>
        <w:r w:rsidR="00AD2D1C">
          <w:t xml:space="preserve">INFORME MENSUAL CTAF – </w:t>
        </w:r>
        <w:r w:rsidR="00590F17">
          <w:t>OCTUBRE</w:t>
        </w:r>
        <w:r>
          <w:t xml:space="preserve"> 2012</w:t>
        </w:r>
      </w:p>
    </w:sdtContent>
  </w:sdt>
  <w:p w14:paraId="6419C9D8" w14:textId="77777777" w:rsidR="00A74793" w:rsidRDefault="00A7479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3CE6FA3" w14:textId="77777777" w:rsidR="007D19E5" w:rsidRDefault="007D19E5" w:rsidP="0012384D">
      <w:pPr>
        <w:spacing w:after="0" w:line="240" w:lineRule="auto"/>
      </w:pPr>
      <w:r>
        <w:separator/>
      </w:r>
    </w:p>
  </w:footnote>
  <w:footnote w:type="continuationSeparator" w:id="0">
    <w:p w14:paraId="23CE6FA4" w14:textId="77777777" w:rsidR="007D19E5" w:rsidRDefault="007D19E5" w:rsidP="001238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CE6FA7" w14:textId="77777777" w:rsidR="0012384D" w:rsidRDefault="0012384D" w:rsidP="0012384D">
    <w:pPr>
      <w:pStyle w:val="Encabezado"/>
      <w:jc w:val="center"/>
    </w:pPr>
    <w:bookmarkStart w:id="1" w:name="OLE_LINK1"/>
    <w:r>
      <w:rPr>
        <w:noProof/>
        <w:lang w:eastAsia="es-ES"/>
      </w:rPr>
      <w:drawing>
        <wp:inline distT="0" distB="0" distL="0" distR="0" wp14:anchorId="23CE6FAC" wp14:editId="23CE6FAD">
          <wp:extent cx="657456" cy="714666"/>
          <wp:effectExtent l="0" t="0" r="0" b="9525"/>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DEF_RFEG_BAJA_RGB.jpg"/>
                  <pic:cNvPicPr/>
                </pic:nvPicPr>
                <pic:blipFill>
                  <a:blip r:embed="rId1">
                    <a:extLst>
                      <a:ext uri="{28A0092B-C50C-407E-A947-70E740481C1C}">
                        <a14:useLocalDpi xmlns:a14="http://schemas.microsoft.com/office/drawing/2010/main" val="0"/>
                      </a:ext>
                    </a:extLst>
                  </a:blip>
                  <a:stretch>
                    <a:fillRect/>
                  </a:stretch>
                </pic:blipFill>
                <pic:spPr>
                  <a:xfrm>
                    <a:off x="0" y="0"/>
                    <a:ext cx="665138" cy="723016"/>
                  </a:xfrm>
                  <a:prstGeom prst="rect">
                    <a:avLst/>
                  </a:prstGeom>
                </pic:spPr>
              </pic:pic>
            </a:graphicData>
          </a:graphic>
        </wp:inline>
      </w:drawing>
    </w:r>
  </w:p>
  <w:p w14:paraId="23CE6FA8" w14:textId="77777777" w:rsidR="007D0F6B" w:rsidRPr="007D0F6B" w:rsidRDefault="007D0F6B" w:rsidP="0012384D">
    <w:pPr>
      <w:pStyle w:val="Encabezado"/>
      <w:jc w:val="center"/>
      <w:rPr>
        <w:rFonts w:ascii="Gill Sans MT" w:hAnsi="Gill Sans MT"/>
        <w:b/>
        <w:color w:val="1F497D" w:themeColor="text2"/>
        <w:sz w:val="8"/>
        <w:szCs w:val="8"/>
      </w:rPr>
    </w:pPr>
  </w:p>
  <w:p w14:paraId="23CE6FA9" w14:textId="77777777" w:rsidR="00D05E8E" w:rsidRDefault="00D05E8E" w:rsidP="0012384D">
    <w:pPr>
      <w:pStyle w:val="Encabezado"/>
      <w:jc w:val="center"/>
      <w:rPr>
        <w:rFonts w:ascii="Gill Sans MT" w:hAnsi="Gill Sans MT"/>
        <w:b/>
        <w:color w:val="1F497D" w:themeColor="text2"/>
        <w:sz w:val="16"/>
        <w:szCs w:val="16"/>
      </w:rPr>
    </w:pPr>
    <w:r>
      <w:rPr>
        <w:rFonts w:ascii="Gill Sans MT" w:hAnsi="Gill Sans MT"/>
        <w:b/>
        <w:color w:val="1F497D" w:themeColor="text2"/>
        <w:sz w:val="16"/>
        <w:szCs w:val="16"/>
      </w:rPr>
      <w:t>REAL FEDERACIÓN ESPAÑOLA DE GOLF</w:t>
    </w:r>
  </w:p>
  <w:p w14:paraId="23CE6FAA" w14:textId="5F9A909F" w:rsidR="0012384D" w:rsidRPr="007D0F6B" w:rsidRDefault="0012384D" w:rsidP="0012384D">
    <w:pPr>
      <w:pStyle w:val="Encabezado"/>
      <w:jc w:val="center"/>
      <w:rPr>
        <w:rFonts w:ascii="Gill Sans MT" w:hAnsi="Gill Sans MT"/>
        <w:b/>
        <w:color w:val="1F497D" w:themeColor="text2"/>
        <w:sz w:val="16"/>
        <w:szCs w:val="16"/>
      </w:rPr>
    </w:pPr>
  </w:p>
  <w:bookmarkEnd w:id="1"/>
  <w:p w14:paraId="23CE6FAB" w14:textId="77777777" w:rsidR="0012384D" w:rsidRDefault="0012384D">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71399"/>
    <w:multiLevelType w:val="hybridMultilevel"/>
    <w:tmpl w:val="B360DB98"/>
    <w:lvl w:ilvl="0" w:tplc="36B060BE">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04531042"/>
    <w:multiLevelType w:val="hybridMultilevel"/>
    <w:tmpl w:val="9D900C8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DC7488A"/>
    <w:multiLevelType w:val="hybridMultilevel"/>
    <w:tmpl w:val="2CBEF4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153077DC"/>
    <w:multiLevelType w:val="hybridMultilevel"/>
    <w:tmpl w:val="CFA0CA62"/>
    <w:lvl w:ilvl="0" w:tplc="0C0A000F">
      <w:start w:val="1"/>
      <w:numFmt w:val="decimal"/>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4">
    <w:nsid w:val="17FB2B31"/>
    <w:multiLevelType w:val="hybridMultilevel"/>
    <w:tmpl w:val="7996FDEE"/>
    <w:lvl w:ilvl="0" w:tplc="700C04CA">
      <w:start w:val="1"/>
      <w:numFmt w:val="bullet"/>
      <w:lvlText w:val=""/>
      <w:lvlJc w:val="left"/>
      <w:pPr>
        <w:ind w:left="360" w:hanging="360"/>
      </w:pPr>
      <w:rPr>
        <w:rFonts w:ascii="Symbol" w:hAnsi="Symbol" w:hint="default"/>
        <w:sz w:val="14"/>
        <w:szCs w:val="14"/>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
    <w:nsid w:val="183C7591"/>
    <w:multiLevelType w:val="hybridMultilevel"/>
    <w:tmpl w:val="36DE722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196030C9"/>
    <w:multiLevelType w:val="hybridMultilevel"/>
    <w:tmpl w:val="B8D8B68A"/>
    <w:lvl w:ilvl="0" w:tplc="0C0A000B">
      <w:start w:val="1"/>
      <w:numFmt w:val="bullet"/>
      <w:lvlText w:val=""/>
      <w:lvlJc w:val="left"/>
      <w:pPr>
        <w:ind w:left="1080" w:hanging="360"/>
      </w:pPr>
      <w:rPr>
        <w:rFonts w:ascii="Wingdings" w:hAnsi="Wingdings"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7">
    <w:nsid w:val="1BEB2A3D"/>
    <w:multiLevelType w:val="hybridMultilevel"/>
    <w:tmpl w:val="21504AB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209E7ECC"/>
    <w:multiLevelType w:val="hybridMultilevel"/>
    <w:tmpl w:val="752A43F8"/>
    <w:lvl w:ilvl="0" w:tplc="0C0A0003">
      <w:start w:val="1"/>
      <w:numFmt w:val="bullet"/>
      <w:lvlText w:val="o"/>
      <w:lvlJc w:val="left"/>
      <w:pPr>
        <w:ind w:left="2224" w:hanging="360"/>
      </w:pPr>
      <w:rPr>
        <w:rFonts w:ascii="Courier New" w:hAnsi="Courier New" w:cs="Courier New" w:hint="default"/>
      </w:rPr>
    </w:lvl>
    <w:lvl w:ilvl="1" w:tplc="0C0A0003" w:tentative="1">
      <w:start w:val="1"/>
      <w:numFmt w:val="bullet"/>
      <w:lvlText w:val="o"/>
      <w:lvlJc w:val="left"/>
      <w:pPr>
        <w:ind w:left="2944" w:hanging="360"/>
      </w:pPr>
      <w:rPr>
        <w:rFonts w:ascii="Courier New" w:hAnsi="Courier New" w:cs="Courier New" w:hint="default"/>
      </w:rPr>
    </w:lvl>
    <w:lvl w:ilvl="2" w:tplc="0C0A0005" w:tentative="1">
      <w:start w:val="1"/>
      <w:numFmt w:val="bullet"/>
      <w:lvlText w:val=""/>
      <w:lvlJc w:val="left"/>
      <w:pPr>
        <w:ind w:left="3664" w:hanging="360"/>
      </w:pPr>
      <w:rPr>
        <w:rFonts w:ascii="Wingdings" w:hAnsi="Wingdings" w:hint="default"/>
      </w:rPr>
    </w:lvl>
    <w:lvl w:ilvl="3" w:tplc="0C0A0001" w:tentative="1">
      <w:start w:val="1"/>
      <w:numFmt w:val="bullet"/>
      <w:lvlText w:val=""/>
      <w:lvlJc w:val="left"/>
      <w:pPr>
        <w:ind w:left="4384" w:hanging="360"/>
      </w:pPr>
      <w:rPr>
        <w:rFonts w:ascii="Symbol" w:hAnsi="Symbol" w:hint="default"/>
      </w:rPr>
    </w:lvl>
    <w:lvl w:ilvl="4" w:tplc="0C0A0003" w:tentative="1">
      <w:start w:val="1"/>
      <w:numFmt w:val="bullet"/>
      <w:lvlText w:val="o"/>
      <w:lvlJc w:val="left"/>
      <w:pPr>
        <w:ind w:left="5104" w:hanging="360"/>
      </w:pPr>
      <w:rPr>
        <w:rFonts w:ascii="Courier New" w:hAnsi="Courier New" w:cs="Courier New" w:hint="default"/>
      </w:rPr>
    </w:lvl>
    <w:lvl w:ilvl="5" w:tplc="0C0A0005" w:tentative="1">
      <w:start w:val="1"/>
      <w:numFmt w:val="bullet"/>
      <w:lvlText w:val=""/>
      <w:lvlJc w:val="left"/>
      <w:pPr>
        <w:ind w:left="5824" w:hanging="360"/>
      </w:pPr>
      <w:rPr>
        <w:rFonts w:ascii="Wingdings" w:hAnsi="Wingdings" w:hint="default"/>
      </w:rPr>
    </w:lvl>
    <w:lvl w:ilvl="6" w:tplc="0C0A0001" w:tentative="1">
      <w:start w:val="1"/>
      <w:numFmt w:val="bullet"/>
      <w:lvlText w:val=""/>
      <w:lvlJc w:val="left"/>
      <w:pPr>
        <w:ind w:left="6544" w:hanging="360"/>
      </w:pPr>
      <w:rPr>
        <w:rFonts w:ascii="Symbol" w:hAnsi="Symbol" w:hint="default"/>
      </w:rPr>
    </w:lvl>
    <w:lvl w:ilvl="7" w:tplc="0C0A0003" w:tentative="1">
      <w:start w:val="1"/>
      <w:numFmt w:val="bullet"/>
      <w:lvlText w:val="o"/>
      <w:lvlJc w:val="left"/>
      <w:pPr>
        <w:ind w:left="7264" w:hanging="360"/>
      </w:pPr>
      <w:rPr>
        <w:rFonts w:ascii="Courier New" w:hAnsi="Courier New" w:cs="Courier New" w:hint="default"/>
      </w:rPr>
    </w:lvl>
    <w:lvl w:ilvl="8" w:tplc="0C0A0005" w:tentative="1">
      <w:start w:val="1"/>
      <w:numFmt w:val="bullet"/>
      <w:lvlText w:val=""/>
      <w:lvlJc w:val="left"/>
      <w:pPr>
        <w:ind w:left="7984" w:hanging="360"/>
      </w:pPr>
      <w:rPr>
        <w:rFonts w:ascii="Wingdings" w:hAnsi="Wingdings" w:hint="default"/>
      </w:rPr>
    </w:lvl>
  </w:abstractNum>
  <w:abstractNum w:abstractNumId="9">
    <w:nsid w:val="25EA4904"/>
    <w:multiLevelType w:val="hybridMultilevel"/>
    <w:tmpl w:val="6994C6D2"/>
    <w:lvl w:ilvl="0" w:tplc="3282EC26">
      <w:start w:val="1"/>
      <w:numFmt w:val="bullet"/>
      <w:lvlText w:val="-"/>
      <w:lvlJc w:val="left"/>
      <w:pPr>
        <w:ind w:left="786" w:hanging="360"/>
      </w:pPr>
      <w:rPr>
        <w:rFonts w:ascii="Courier New" w:hAnsi="Courier New"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279F25B5"/>
    <w:multiLevelType w:val="hybridMultilevel"/>
    <w:tmpl w:val="869EE018"/>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290C5AB4"/>
    <w:multiLevelType w:val="hybridMultilevel"/>
    <w:tmpl w:val="C7D848A4"/>
    <w:lvl w:ilvl="0" w:tplc="700C04CA">
      <w:start w:val="1"/>
      <w:numFmt w:val="bullet"/>
      <w:lvlText w:val=""/>
      <w:lvlJc w:val="left"/>
      <w:pPr>
        <w:ind w:left="720" w:hanging="360"/>
      </w:pPr>
      <w:rPr>
        <w:rFonts w:ascii="Symbol" w:hAnsi="Symbol" w:hint="default"/>
        <w:sz w:val="14"/>
        <w:szCs w:val="14"/>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2AF405B2"/>
    <w:multiLevelType w:val="hybridMultilevel"/>
    <w:tmpl w:val="77E28B8E"/>
    <w:lvl w:ilvl="0" w:tplc="0C0A0001">
      <w:start w:val="1"/>
      <w:numFmt w:val="bullet"/>
      <w:lvlText w:val=""/>
      <w:lvlJc w:val="left"/>
      <w:pPr>
        <w:ind w:left="2160" w:hanging="360"/>
      </w:pPr>
      <w:rPr>
        <w:rFonts w:ascii="Symbol" w:hAnsi="Symbol" w:hint="default"/>
      </w:rPr>
    </w:lvl>
    <w:lvl w:ilvl="1" w:tplc="0C0A0003" w:tentative="1">
      <w:start w:val="1"/>
      <w:numFmt w:val="bullet"/>
      <w:lvlText w:val="o"/>
      <w:lvlJc w:val="left"/>
      <w:pPr>
        <w:ind w:left="2880" w:hanging="360"/>
      </w:pPr>
      <w:rPr>
        <w:rFonts w:ascii="Courier New" w:hAnsi="Courier New" w:cs="Courier New" w:hint="default"/>
      </w:rPr>
    </w:lvl>
    <w:lvl w:ilvl="2" w:tplc="0C0A0005" w:tentative="1">
      <w:start w:val="1"/>
      <w:numFmt w:val="bullet"/>
      <w:lvlText w:val=""/>
      <w:lvlJc w:val="left"/>
      <w:pPr>
        <w:ind w:left="3600" w:hanging="360"/>
      </w:pPr>
      <w:rPr>
        <w:rFonts w:ascii="Wingdings" w:hAnsi="Wingdings" w:hint="default"/>
      </w:rPr>
    </w:lvl>
    <w:lvl w:ilvl="3" w:tplc="0C0A0001" w:tentative="1">
      <w:start w:val="1"/>
      <w:numFmt w:val="bullet"/>
      <w:lvlText w:val=""/>
      <w:lvlJc w:val="left"/>
      <w:pPr>
        <w:ind w:left="4320" w:hanging="360"/>
      </w:pPr>
      <w:rPr>
        <w:rFonts w:ascii="Symbol" w:hAnsi="Symbol" w:hint="default"/>
      </w:rPr>
    </w:lvl>
    <w:lvl w:ilvl="4" w:tplc="0C0A0003" w:tentative="1">
      <w:start w:val="1"/>
      <w:numFmt w:val="bullet"/>
      <w:lvlText w:val="o"/>
      <w:lvlJc w:val="left"/>
      <w:pPr>
        <w:ind w:left="5040" w:hanging="360"/>
      </w:pPr>
      <w:rPr>
        <w:rFonts w:ascii="Courier New" w:hAnsi="Courier New" w:cs="Courier New" w:hint="default"/>
      </w:rPr>
    </w:lvl>
    <w:lvl w:ilvl="5" w:tplc="0C0A0005" w:tentative="1">
      <w:start w:val="1"/>
      <w:numFmt w:val="bullet"/>
      <w:lvlText w:val=""/>
      <w:lvlJc w:val="left"/>
      <w:pPr>
        <w:ind w:left="5760" w:hanging="360"/>
      </w:pPr>
      <w:rPr>
        <w:rFonts w:ascii="Wingdings" w:hAnsi="Wingdings" w:hint="default"/>
      </w:rPr>
    </w:lvl>
    <w:lvl w:ilvl="6" w:tplc="0C0A0001" w:tentative="1">
      <w:start w:val="1"/>
      <w:numFmt w:val="bullet"/>
      <w:lvlText w:val=""/>
      <w:lvlJc w:val="left"/>
      <w:pPr>
        <w:ind w:left="6480" w:hanging="360"/>
      </w:pPr>
      <w:rPr>
        <w:rFonts w:ascii="Symbol" w:hAnsi="Symbol" w:hint="default"/>
      </w:rPr>
    </w:lvl>
    <w:lvl w:ilvl="7" w:tplc="0C0A0003" w:tentative="1">
      <w:start w:val="1"/>
      <w:numFmt w:val="bullet"/>
      <w:lvlText w:val="o"/>
      <w:lvlJc w:val="left"/>
      <w:pPr>
        <w:ind w:left="7200" w:hanging="360"/>
      </w:pPr>
      <w:rPr>
        <w:rFonts w:ascii="Courier New" w:hAnsi="Courier New" w:cs="Courier New" w:hint="default"/>
      </w:rPr>
    </w:lvl>
    <w:lvl w:ilvl="8" w:tplc="0C0A0005" w:tentative="1">
      <w:start w:val="1"/>
      <w:numFmt w:val="bullet"/>
      <w:lvlText w:val=""/>
      <w:lvlJc w:val="left"/>
      <w:pPr>
        <w:ind w:left="7920" w:hanging="360"/>
      </w:pPr>
      <w:rPr>
        <w:rFonts w:ascii="Wingdings" w:hAnsi="Wingdings" w:hint="default"/>
      </w:rPr>
    </w:lvl>
  </w:abstractNum>
  <w:abstractNum w:abstractNumId="13">
    <w:nsid w:val="321D31A3"/>
    <w:multiLevelType w:val="hybridMultilevel"/>
    <w:tmpl w:val="E432EA04"/>
    <w:lvl w:ilvl="0" w:tplc="A7CCB164">
      <w:start w:val="1"/>
      <w:numFmt w:val="upperRoman"/>
      <w:lvlText w:val="%1."/>
      <w:lvlJc w:val="left"/>
      <w:pPr>
        <w:ind w:left="720" w:hanging="72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4">
    <w:nsid w:val="38915ACA"/>
    <w:multiLevelType w:val="hybridMultilevel"/>
    <w:tmpl w:val="C57CBCEC"/>
    <w:lvl w:ilvl="0" w:tplc="036CB24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nsid w:val="38C10B2B"/>
    <w:multiLevelType w:val="hybridMultilevel"/>
    <w:tmpl w:val="221859C0"/>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39505E50"/>
    <w:multiLevelType w:val="hybridMultilevel"/>
    <w:tmpl w:val="D45EB5B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nsid w:val="3B05636A"/>
    <w:multiLevelType w:val="hybridMultilevel"/>
    <w:tmpl w:val="5906A7D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nsid w:val="3FAA23DD"/>
    <w:multiLevelType w:val="hybridMultilevel"/>
    <w:tmpl w:val="D80CF860"/>
    <w:lvl w:ilvl="0" w:tplc="A2320A78">
      <w:start w:val="1"/>
      <w:numFmt w:val="upperRoman"/>
      <w:lvlText w:val="%1."/>
      <w:lvlJc w:val="left"/>
      <w:pPr>
        <w:ind w:left="720" w:hanging="72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9">
    <w:nsid w:val="4097250C"/>
    <w:multiLevelType w:val="hybridMultilevel"/>
    <w:tmpl w:val="862CEF66"/>
    <w:lvl w:ilvl="0" w:tplc="C01C7AA0">
      <w:start w:val="1"/>
      <w:numFmt w:val="bullet"/>
      <w:lvlText w:val=""/>
      <w:lvlJc w:val="left"/>
      <w:pPr>
        <w:ind w:left="720" w:hanging="360"/>
      </w:pPr>
      <w:rPr>
        <w:rFonts w:ascii="Symbol" w:hAnsi="Symbol" w:cs="Symbol" w:hint="default"/>
        <w:color w:val="auto"/>
        <w:sz w:val="14"/>
        <w:szCs w:val="14"/>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40BC1B0C"/>
    <w:multiLevelType w:val="hybridMultilevel"/>
    <w:tmpl w:val="4004286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1">
    <w:nsid w:val="42922D5C"/>
    <w:multiLevelType w:val="hybridMultilevel"/>
    <w:tmpl w:val="B316E862"/>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22">
    <w:nsid w:val="448275B9"/>
    <w:multiLevelType w:val="hybridMultilevel"/>
    <w:tmpl w:val="E102C07A"/>
    <w:lvl w:ilvl="0" w:tplc="74E8871C">
      <w:start w:val="1"/>
      <w:numFmt w:val="upperRoman"/>
      <w:lvlText w:val="%1."/>
      <w:lvlJc w:val="left"/>
      <w:pPr>
        <w:ind w:left="720" w:hanging="720"/>
      </w:pPr>
      <w:rPr>
        <w:rFonts w:hint="default"/>
        <w:b/>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3">
    <w:nsid w:val="44A0735F"/>
    <w:multiLevelType w:val="hybridMultilevel"/>
    <w:tmpl w:val="C30A0B3C"/>
    <w:lvl w:ilvl="0" w:tplc="3282EC26">
      <w:start w:val="1"/>
      <w:numFmt w:val="bullet"/>
      <w:lvlText w:val="-"/>
      <w:lvlJc w:val="left"/>
      <w:pPr>
        <w:ind w:left="1146" w:hanging="360"/>
      </w:pPr>
      <w:rPr>
        <w:rFonts w:ascii="Courier New" w:hAnsi="Courier New"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24">
    <w:nsid w:val="4DA50AA0"/>
    <w:multiLevelType w:val="hybridMultilevel"/>
    <w:tmpl w:val="896A401C"/>
    <w:lvl w:ilvl="0" w:tplc="4ED0166C">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nsid w:val="577267CC"/>
    <w:multiLevelType w:val="hybridMultilevel"/>
    <w:tmpl w:val="A1140F3A"/>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6">
    <w:nsid w:val="5EF35253"/>
    <w:multiLevelType w:val="hybridMultilevel"/>
    <w:tmpl w:val="2488DBC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nsid w:val="6002682B"/>
    <w:multiLevelType w:val="hybridMultilevel"/>
    <w:tmpl w:val="0C5206B6"/>
    <w:lvl w:ilvl="0" w:tplc="3282EC26">
      <w:start w:val="1"/>
      <w:numFmt w:val="bullet"/>
      <w:lvlText w:val="-"/>
      <w:lvlJc w:val="left"/>
      <w:pPr>
        <w:ind w:left="1146" w:hanging="360"/>
      </w:pPr>
      <w:rPr>
        <w:rFonts w:ascii="Courier New" w:hAnsi="Courier New"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28">
    <w:nsid w:val="67770D15"/>
    <w:multiLevelType w:val="hybridMultilevel"/>
    <w:tmpl w:val="C7FE04DA"/>
    <w:lvl w:ilvl="0" w:tplc="FBE62982">
      <w:start w:val="1"/>
      <w:numFmt w:val="upperRoman"/>
      <w:lvlText w:val="%1."/>
      <w:lvlJc w:val="left"/>
      <w:pPr>
        <w:ind w:left="720" w:hanging="72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9">
    <w:nsid w:val="6868304C"/>
    <w:multiLevelType w:val="hybridMultilevel"/>
    <w:tmpl w:val="B1D01DA8"/>
    <w:lvl w:ilvl="0" w:tplc="0C0A0001">
      <w:numFmt w:val="bullet"/>
      <w:lvlText w:val=""/>
      <w:lvlJc w:val="left"/>
      <w:pPr>
        <w:tabs>
          <w:tab w:val="num" w:pos="720"/>
        </w:tabs>
        <w:ind w:left="720" w:hanging="360"/>
      </w:pPr>
      <w:rPr>
        <w:rFonts w:ascii="Symbol" w:eastAsia="Times New Roman"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cs="Wingdings" w:hint="default"/>
      </w:rPr>
    </w:lvl>
    <w:lvl w:ilvl="3" w:tplc="0C0A0001">
      <w:start w:val="1"/>
      <w:numFmt w:val="bullet"/>
      <w:lvlText w:val=""/>
      <w:lvlJc w:val="left"/>
      <w:pPr>
        <w:tabs>
          <w:tab w:val="num" w:pos="2880"/>
        </w:tabs>
        <w:ind w:left="2880" w:hanging="360"/>
      </w:pPr>
      <w:rPr>
        <w:rFonts w:ascii="Symbol" w:hAnsi="Symbol" w:cs="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cs="Wingdings" w:hint="default"/>
      </w:rPr>
    </w:lvl>
    <w:lvl w:ilvl="6" w:tplc="0C0A0001">
      <w:start w:val="1"/>
      <w:numFmt w:val="bullet"/>
      <w:lvlText w:val=""/>
      <w:lvlJc w:val="left"/>
      <w:pPr>
        <w:tabs>
          <w:tab w:val="num" w:pos="5040"/>
        </w:tabs>
        <w:ind w:left="5040" w:hanging="360"/>
      </w:pPr>
      <w:rPr>
        <w:rFonts w:ascii="Symbol" w:hAnsi="Symbol" w:cs="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cs="Wingdings" w:hint="default"/>
      </w:rPr>
    </w:lvl>
  </w:abstractNum>
  <w:abstractNum w:abstractNumId="30">
    <w:nsid w:val="68D02F8B"/>
    <w:multiLevelType w:val="hybridMultilevel"/>
    <w:tmpl w:val="D2EC2ABC"/>
    <w:lvl w:ilvl="0" w:tplc="BF828FA2">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nsid w:val="72503675"/>
    <w:multiLevelType w:val="hybridMultilevel"/>
    <w:tmpl w:val="C3505C9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nsid w:val="7770466D"/>
    <w:multiLevelType w:val="hybridMultilevel"/>
    <w:tmpl w:val="00B6AAF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nsid w:val="79C24BAE"/>
    <w:multiLevelType w:val="hybridMultilevel"/>
    <w:tmpl w:val="529231D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4">
    <w:nsid w:val="7C370D9D"/>
    <w:multiLevelType w:val="hybridMultilevel"/>
    <w:tmpl w:val="A5A2A9E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6"/>
  </w:num>
  <w:num w:numId="2">
    <w:abstractNumId w:val="29"/>
  </w:num>
  <w:num w:numId="3">
    <w:abstractNumId w:val="11"/>
  </w:num>
  <w:num w:numId="4">
    <w:abstractNumId w:val="9"/>
  </w:num>
  <w:num w:numId="5">
    <w:abstractNumId w:val="19"/>
  </w:num>
  <w:num w:numId="6">
    <w:abstractNumId w:val="13"/>
  </w:num>
  <w:num w:numId="7">
    <w:abstractNumId w:val="4"/>
  </w:num>
  <w:num w:numId="8">
    <w:abstractNumId w:val="18"/>
  </w:num>
  <w:num w:numId="9">
    <w:abstractNumId w:val="28"/>
  </w:num>
  <w:num w:numId="10">
    <w:abstractNumId w:val="14"/>
  </w:num>
  <w:num w:numId="11">
    <w:abstractNumId w:val="24"/>
  </w:num>
  <w:num w:numId="12">
    <w:abstractNumId w:val="0"/>
  </w:num>
  <w:num w:numId="13">
    <w:abstractNumId w:val="30"/>
  </w:num>
  <w:num w:numId="14">
    <w:abstractNumId w:val="27"/>
  </w:num>
  <w:num w:numId="15">
    <w:abstractNumId w:val="23"/>
  </w:num>
  <w:num w:numId="16">
    <w:abstractNumId w:val="8"/>
  </w:num>
  <w:num w:numId="17">
    <w:abstractNumId w:val="22"/>
  </w:num>
  <w:num w:numId="18">
    <w:abstractNumId w:val="15"/>
  </w:num>
  <w:num w:numId="19">
    <w:abstractNumId w:val="3"/>
  </w:num>
  <w:num w:numId="20">
    <w:abstractNumId w:val="12"/>
  </w:num>
  <w:num w:numId="2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0"/>
  </w:num>
  <w:num w:numId="23">
    <w:abstractNumId w:val="25"/>
  </w:num>
  <w:num w:numId="24">
    <w:abstractNumId w:val="21"/>
  </w:num>
  <w:num w:numId="25">
    <w:abstractNumId w:val="34"/>
  </w:num>
  <w:num w:numId="26">
    <w:abstractNumId w:val="16"/>
  </w:num>
  <w:num w:numId="27">
    <w:abstractNumId w:val="5"/>
  </w:num>
  <w:num w:numId="28">
    <w:abstractNumId w:val="17"/>
  </w:num>
  <w:num w:numId="29">
    <w:abstractNumId w:val="32"/>
  </w:num>
  <w:num w:numId="30">
    <w:abstractNumId w:val="10"/>
  </w:num>
  <w:num w:numId="31">
    <w:abstractNumId w:val="26"/>
  </w:num>
  <w:num w:numId="32">
    <w:abstractNumId w:val="7"/>
  </w:num>
  <w:num w:numId="33">
    <w:abstractNumId w:val="33"/>
  </w:num>
  <w:num w:numId="34">
    <w:abstractNumId w:val="2"/>
  </w:num>
  <w:num w:numId="35">
    <w:abstractNumId w:val="1"/>
  </w:num>
  <w:num w:numId="36">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384D"/>
    <w:rsid w:val="0004462D"/>
    <w:rsid w:val="00046283"/>
    <w:rsid w:val="00046C7A"/>
    <w:rsid w:val="0005333F"/>
    <w:rsid w:val="000825AB"/>
    <w:rsid w:val="000B2856"/>
    <w:rsid w:val="001225DF"/>
    <w:rsid w:val="0012384D"/>
    <w:rsid w:val="00126D31"/>
    <w:rsid w:val="00171855"/>
    <w:rsid w:val="001A110D"/>
    <w:rsid w:val="00267975"/>
    <w:rsid w:val="00272254"/>
    <w:rsid w:val="002A3D79"/>
    <w:rsid w:val="002A617F"/>
    <w:rsid w:val="002C4DD7"/>
    <w:rsid w:val="00322BE9"/>
    <w:rsid w:val="003331DB"/>
    <w:rsid w:val="0036677A"/>
    <w:rsid w:val="003B13B6"/>
    <w:rsid w:val="003D1FE4"/>
    <w:rsid w:val="003E6F42"/>
    <w:rsid w:val="0041531B"/>
    <w:rsid w:val="004221D5"/>
    <w:rsid w:val="00443F40"/>
    <w:rsid w:val="004467CF"/>
    <w:rsid w:val="00474EAE"/>
    <w:rsid w:val="004B6F6C"/>
    <w:rsid w:val="004D0941"/>
    <w:rsid w:val="00520DB1"/>
    <w:rsid w:val="00530642"/>
    <w:rsid w:val="00530A77"/>
    <w:rsid w:val="00547B4E"/>
    <w:rsid w:val="00554F0F"/>
    <w:rsid w:val="00590F17"/>
    <w:rsid w:val="00595F79"/>
    <w:rsid w:val="005B1B7C"/>
    <w:rsid w:val="005E11E6"/>
    <w:rsid w:val="00625031"/>
    <w:rsid w:val="006356D8"/>
    <w:rsid w:val="00657D12"/>
    <w:rsid w:val="00691094"/>
    <w:rsid w:val="006B7D9B"/>
    <w:rsid w:val="006C0E57"/>
    <w:rsid w:val="006F3C75"/>
    <w:rsid w:val="00745665"/>
    <w:rsid w:val="0075386D"/>
    <w:rsid w:val="0078055B"/>
    <w:rsid w:val="00797FE9"/>
    <w:rsid w:val="007D0F6B"/>
    <w:rsid w:val="007D19E5"/>
    <w:rsid w:val="008204EB"/>
    <w:rsid w:val="00834ED2"/>
    <w:rsid w:val="00846137"/>
    <w:rsid w:val="00881835"/>
    <w:rsid w:val="008907B0"/>
    <w:rsid w:val="00893AAC"/>
    <w:rsid w:val="008A2381"/>
    <w:rsid w:val="008A42AE"/>
    <w:rsid w:val="008A7CFD"/>
    <w:rsid w:val="0092308D"/>
    <w:rsid w:val="00947BFB"/>
    <w:rsid w:val="00957BE4"/>
    <w:rsid w:val="00977720"/>
    <w:rsid w:val="00981727"/>
    <w:rsid w:val="0099276C"/>
    <w:rsid w:val="009D3701"/>
    <w:rsid w:val="009F1755"/>
    <w:rsid w:val="009F17E1"/>
    <w:rsid w:val="009F614E"/>
    <w:rsid w:val="00A252B0"/>
    <w:rsid w:val="00A40335"/>
    <w:rsid w:val="00A4674E"/>
    <w:rsid w:val="00A46A01"/>
    <w:rsid w:val="00A74793"/>
    <w:rsid w:val="00AC0E15"/>
    <w:rsid w:val="00AC5E47"/>
    <w:rsid w:val="00AC78A2"/>
    <w:rsid w:val="00AD2D1C"/>
    <w:rsid w:val="00AD5DAF"/>
    <w:rsid w:val="00B07177"/>
    <w:rsid w:val="00B34E30"/>
    <w:rsid w:val="00B85C58"/>
    <w:rsid w:val="00BA38C3"/>
    <w:rsid w:val="00C26D12"/>
    <w:rsid w:val="00C32D7F"/>
    <w:rsid w:val="00C36BEA"/>
    <w:rsid w:val="00C45A51"/>
    <w:rsid w:val="00C62FB0"/>
    <w:rsid w:val="00C97AFC"/>
    <w:rsid w:val="00CB016E"/>
    <w:rsid w:val="00CB66EB"/>
    <w:rsid w:val="00CD7BC2"/>
    <w:rsid w:val="00CE0DBB"/>
    <w:rsid w:val="00D00557"/>
    <w:rsid w:val="00D01B1F"/>
    <w:rsid w:val="00D05E8E"/>
    <w:rsid w:val="00D1576D"/>
    <w:rsid w:val="00D54CBE"/>
    <w:rsid w:val="00D8135C"/>
    <w:rsid w:val="00DB252A"/>
    <w:rsid w:val="00DB417B"/>
    <w:rsid w:val="00DE0551"/>
    <w:rsid w:val="00E45922"/>
    <w:rsid w:val="00EB2B2A"/>
    <w:rsid w:val="00EB34F2"/>
    <w:rsid w:val="00EE1D86"/>
    <w:rsid w:val="00EE2B6D"/>
    <w:rsid w:val="00EE4B58"/>
    <w:rsid w:val="00F13E03"/>
    <w:rsid w:val="00F4790E"/>
    <w:rsid w:val="00F8667C"/>
    <w:rsid w:val="00F90F4C"/>
    <w:rsid w:val="00FC2C72"/>
    <w:rsid w:val="00FE7A6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23CE6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A252B0"/>
    <w:pPr>
      <w:suppressAutoHyphens/>
      <w:autoSpaceDN w:val="0"/>
      <w:textAlignment w:val="baseline"/>
    </w:pPr>
    <w:rPr>
      <w:rFonts w:ascii="Calibri" w:eastAsia="Calibri" w:hAnsi="Calibri" w:cs="Times New Roman"/>
    </w:rPr>
  </w:style>
  <w:style w:type="paragraph" w:styleId="Ttulo2">
    <w:name w:val="heading 2"/>
    <w:basedOn w:val="Normal"/>
    <w:next w:val="Normal"/>
    <w:link w:val="Ttulo2Car"/>
    <w:uiPriority w:val="9"/>
    <w:unhideWhenUsed/>
    <w:qFormat/>
    <w:rsid w:val="00B34E30"/>
    <w:pPr>
      <w:keepNext/>
      <w:keepLines/>
      <w:suppressAutoHyphens w:val="0"/>
      <w:autoSpaceDN/>
      <w:spacing w:before="200" w:after="0"/>
      <w:textAlignment w:val="auto"/>
      <w:outlineLvl w:val="1"/>
    </w:pPr>
    <w:rPr>
      <w:rFonts w:asciiTheme="majorHAnsi" w:eastAsiaTheme="majorEastAsia" w:hAnsiTheme="majorHAnsi" w:cstheme="majorBidi"/>
      <w:b/>
      <w:bCs/>
      <w:color w:val="4F81BD" w:themeColor="accent1"/>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2384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2384D"/>
    <w:rPr>
      <w:rFonts w:ascii="Tahoma" w:hAnsi="Tahoma" w:cs="Tahoma"/>
      <w:sz w:val="16"/>
      <w:szCs w:val="16"/>
    </w:rPr>
  </w:style>
  <w:style w:type="paragraph" w:styleId="Sinespaciado">
    <w:name w:val="No Spacing"/>
    <w:uiPriority w:val="1"/>
    <w:qFormat/>
    <w:rsid w:val="0012384D"/>
    <w:pPr>
      <w:spacing w:after="0" w:line="240" w:lineRule="auto"/>
    </w:pPr>
  </w:style>
  <w:style w:type="paragraph" w:styleId="Encabezado">
    <w:name w:val="header"/>
    <w:basedOn w:val="Normal"/>
    <w:link w:val="EncabezadoCar"/>
    <w:uiPriority w:val="99"/>
    <w:unhideWhenUsed/>
    <w:rsid w:val="0012384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2384D"/>
  </w:style>
  <w:style w:type="paragraph" w:styleId="Piedepgina">
    <w:name w:val="footer"/>
    <w:basedOn w:val="Normal"/>
    <w:link w:val="PiedepginaCar"/>
    <w:uiPriority w:val="99"/>
    <w:unhideWhenUsed/>
    <w:rsid w:val="0012384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2384D"/>
  </w:style>
  <w:style w:type="paragraph" w:styleId="Textoindependiente">
    <w:name w:val="Body Text"/>
    <w:basedOn w:val="Normal"/>
    <w:link w:val="TextoindependienteCar"/>
    <w:uiPriority w:val="99"/>
    <w:rsid w:val="00691094"/>
    <w:pPr>
      <w:suppressAutoHyphens w:val="0"/>
      <w:autoSpaceDN/>
      <w:spacing w:after="0" w:line="240" w:lineRule="auto"/>
      <w:textAlignment w:val="auto"/>
    </w:pPr>
    <w:rPr>
      <w:rFonts w:eastAsia="Times New Roman" w:cs="Calibri"/>
      <w:b/>
      <w:bCs/>
      <w:sz w:val="24"/>
      <w:szCs w:val="24"/>
      <w:lang w:val="en-GB" w:eastAsia="es-ES"/>
    </w:rPr>
  </w:style>
  <w:style w:type="character" w:customStyle="1" w:styleId="TextoindependienteCar">
    <w:name w:val="Texto independiente Car"/>
    <w:basedOn w:val="Fuentedeprrafopredeter"/>
    <w:link w:val="Textoindependiente"/>
    <w:uiPriority w:val="99"/>
    <w:rsid w:val="00691094"/>
    <w:rPr>
      <w:rFonts w:ascii="Calibri" w:eastAsia="Times New Roman" w:hAnsi="Calibri" w:cs="Calibri"/>
      <w:b/>
      <w:bCs/>
      <w:sz w:val="24"/>
      <w:szCs w:val="24"/>
      <w:lang w:val="en-GB" w:eastAsia="es-ES"/>
    </w:rPr>
  </w:style>
  <w:style w:type="paragraph" w:styleId="Prrafodelista">
    <w:name w:val="List Paragraph"/>
    <w:basedOn w:val="Normal"/>
    <w:uiPriority w:val="34"/>
    <w:qFormat/>
    <w:rsid w:val="00EE4B58"/>
    <w:pPr>
      <w:ind w:left="720"/>
      <w:contextualSpacing/>
    </w:pPr>
  </w:style>
  <w:style w:type="character" w:styleId="Hipervnculo">
    <w:name w:val="Hyperlink"/>
    <w:basedOn w:val="Fuentedeprrafopredeter"/>
    <w:uiPriority w:val="99"/>
    <w:unhideWhenUsed/>
    <w:rsid w:val="00EE2B6D"/>
    <w:rPr>
      <w:color w:val="0000FF" w:themeColor="hyperlink"/>
      <w:u w:val="single"/>
    </w:rPr>
  </w:style>
  <w:style w:type="character" w:customStyle="1" w:styleId="Ttulo2Car">
    <w:name w:val="Título 2 Car"/>
    <w:basedOn w:val="Fuentedeprrafopredeter"/>
    <w:link w:val="Ttulo2"/>
    <w:uiPriority w:val="9"/>
    <w:rsid w:val="00B34E30"/>
    <w:rPr>
      <w:rFonts w:asciiTheme="majorHAnsi" w:eastAsiaTheme="majorEastAsia" w:hAnsiTheme="majorHAnsi" w:cstheme="majorBidi"/>
      <w:b/>
      <w:bCs/>
      <w:color w:val="4F81BD" w:themeColor="accent1"/>
      <w:sz w:val="26"/>
      <w:szCs w:val="26"/>
    </w:rPr>
  </w:style>
  <w:style w:type="character" w:styleId="Textodelmarcadordeposicin">
    <w:name w:val="Placeholder Text"/>
    <w:basedOn w:val="Fuentedeprrafopredeter"/>
    <w:uiPriority w:val="99"/>
    <w:semiHidden/>
    <w:rsid w:val="00A74793"/>
    <w:rPr>
      <w:color w:val="808080"/>
    </w:rPr>
  </w:style>
  <w:style w:type="table" w:styleId="Tablaconcuadrcula">
    <w:name w:val="Table Grid"/>
    <w:basedOn w:val="Tablanormal"/>
    <w:uiPriority w:val="59"/>
    <w:rsid w:val="00AD2D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sinformato">
    <w:name w:val="Plain Text"/>
    <w:basedOn w:val="Normal"/>
    <w:link w:val="TextosinformatoCar"/>
    <w:uiPriority w:val="99"/>
    <w:unhideWhenUsed/>
    <w:rsid w:val="00590F17"/>
    <w:pPr>
      <w:suppressAutoHyphens w:val="0"/>
      <w:autoSpaceDN/>
      <w:spacing w:after="0" w:line="240" w:lineRule="auto"/>
      <w:textAlignment w:val="auto"/>
    </w:pPr>
    <w:rPr>
      <w:rFonts w:eastAsiaTheme="minorHAnsi" w:cstheme="minorBidi"/>
      <w:szCs w:val="21"/>
    </w:rPr>
  </w:style>
  <w:style w:type="character" w:customStyle="1" w:styleId="TextosinformatoCar">
    <w:name w:val="Texto sin formato Car"/>
    <w:basedOn w:val="Fuentedeprrafopredeter"/>
    <w:link w:val="Textosinformato"/>
    <w:uiPriority w:val="99"/>
    <w:rsid w:val="00590F17"/>
    <w:rPr>
      <w:rFonts w:ascii="Calibri" w:hAnsi="Calibri"/>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A252B0"/>
    <w:pPr>
      <w:suppressAutoHyphens/>
      <w:autoSpaceDN w:val="0"/>
      <w:textAlignment w:val="baseline"/>
    </w:pPr>
    <w:rPr>
      <w:rFonts w:ascii="Calibri" w:eastAsia="Calibri" w:hAnsi="Calibri" w:cs="Times New Roman"/>
    </w:rPr>
  </w:style>
  <w:style w:type="paragraph" w:styleId="Ttulo2">
    <w:name w:val="heading 2"/>
    <w:basedOn w:val="Normal"/>
    <w:next w:val="Normal"/>
    <w:link w:val="Ttulo2Car"/>
    <w:uiPriority w:val="9"/>
    <w:unhideWhenUsed/>
    <w:qFormat/>
    <w:rsid w:val="00B34E30"/>
    <w:pPr>
      <w:keepNext/>
      <w:keepLines/>
      <w:suppressAutoHyphens w:val="0"/>
      <w:autoSpaceDN/>
      <w:spacing w:before="200" w:after="0"/>
      <w:textAlignment w:val="auto"/>
      <w:outlineLvl w:val="1"/>
    </w:pPr>
    <w:rPr>
      <w:rFonts w:asciiTheme="majorHAnsi" w:eastAsiaTheme="majorEastAsia" w:hAnsiTheme="majorHAnsi" w:cstheme="majorBidi"/>
      <w:b/>
      <w:bCs/>
      <w:color w:val="4F81BD" w:themeColor="accent1"/>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2384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2384D"/>
    <w:rPr>
      <w:rFonts w:ascii="Tahoma" w:hAnsi="Tahoma" w:cs="Tahoma"/>
      <w:sz w:val="16"/>
      <w:szCs w:val="16"/>
    </w:rPr>
  </w:style>
  <w:style w:type="paragraph" w:styleId="Sinespaciado">
    <w:name w:val="No Spacing"/>
    <w:uiPriority w:val="1"/>
    <w:qFormat/>
    <w:rsid w:val="0012384D"/>
    <w:pPr>
      <w:spacing w:after="0" w:line="240" w:lineRule="auto"/>
    </w:pPr>
  </w:style>
  <w:style w:type="paragraph" w:styleId="Encabezado">
    <w:name w:val="header"/>
    <w:basedOn w:val="Normal"/>
    <w:link w:val="EncabezadoCar"/>
    <w:uiPriority w:val="99"/>
    <w:unhideWhenUsed/>
    <w:rsid w:val="0012384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2384D"/>
  </w:style>
  <w:style w:type="paragraph" w:styleId="Piedepgina">
    <w:name w:val="footer"/>
    <w:basedOn w:val="Normal"/>
    <w:link w:val="PiedepginaCar"/>
    <w:uiPriority w:val="99"/>
    <w:unhideWhenUsed/>
    <w:rsid w:val="0012384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2384D"/>
  </w:style>
  <w:style w:type="paragraph" w:styleId="Textoindependiente">
    <w:name w:val="Body Text"/>
    <w:basedOn w:val="Normal"/>
    <w:link w:val="TextoindependienteCar"/>
    <w:uiPriority w:val="99"/>
    <w:rsid w:val="00691094"/>
    <w:pPr>
      <w:suppressAutoHyphens w:val="0"/>
      <w:autoSpaceDN/>
      <w:spacing w:after="0" w:line="240" w:lineRule="auto"/>
      <w:textAlignment w:val="auto"/>
    </w:pPr>
    <w:rPr>
      <w:rFonts w:eastAsia="Times New Roman" w:cs="Calibri"/>
      <w:b/>
      <w:bCs/>
      <w:sz w:val="24"/>
      <w:szCs w:val="24"/>
      <w:lang w:val="en-GB" w:eastAsia="es-ES"/>
    </w:rPr>
  </w:style>
  <w:style w:type="character" w:customStyle="1" w:styleId="TextoindependienteCar">
    <w:name w:val="Texto independiente Car"/>
    <w:basedOn w:val="Fuentedeprrafopredeter"/>
    <w:link w:val="Textoindependiente"/>
    <w:uiPriority w:val="99"/>
    <w:rsid w:val="00691094"/>
    <w:rPr>
      <w:rFonts w:ascii="Calibri" w:eastAsia="Times New Roman" w:hAnsi="Calibri" w:cs="Calibri"/>
      <w:b/>
      <w:bCs/>
      <w:sz w:val="24"/>
      <w:szCs w:val="24"/>
      <w:lang w:val="en-GB" w:eastAsia="es-ES"/>
    </w:rPr>
  </w:style>
  <w:style w:type="paragraph" w:styleId="Prrafodelista">
    <w:name w:val="List Paragraph"/>
    <w:basedOn w:val="Normal"/>
    <w:uiPriority w:val="34"/>
    <w:qFormat/>
    <w:rsid w:val="00EE4B58"/>
    <w:pPr>
      <w:ind w:left="720"/>
      <w:contextualSpacing/>
    </w:pPr>
  </w:style>
  <w:style w:type="character" w:styleId="Hipervnculo">
    <w:name w:val="Hyperlink"/>
    <w:basedOn w:val="Fuentedeprrafopredeter"/>
    <w:uiPriority w:val="99"/>
    <w:unhideWhenUsed/>
    <w:rsid w:val="00EE2B6D"/>
    <w:rPr>
      <w:color w:val="0000FF" w:themeColor="hyperlink"/>
      <w:u w:val="single"/>
    </w:rPr>
  </w:style>
  <w:style w:type="character" w:customStyle="1" w:styleId="Ttulo2Car">
    <w:name w:val="Título 2 Car"/>
    <w:basedOn w:val="Fuentedeprrafopredeter"/>
    <w:link w:val="Ttulo2"/>
    <w:uiPriority w:val="9"/>
    <w:rsid w:val="00B34E30"/>
    <w:rPr>
      <w:rFonts w:asciiTheme="majorHAnsi" w:eastAsiaTheme="majorEastAsia" w:hAnsiTheme="majorHAnsi" w:cstheme="majorBidi"/>
      <w:b/>
      <w:bCs/>
      <w:color w:val="4F81BD" w:themeColor="accent1"/>
      <w:sz w:val="26"/>
      <w:szCs w:val="26"/>
    </w:rPr>
  </w:style>
  <w:style w:type="character" w:styleId="Textodelmarcadordeposicin">
    <w:name w:val="Placeholder Text"/>
    <w:basedOn w:val="Fuentedeprrafopredeter"/>
    <w:uiPriority w:val="99"/>
    <w:semiHidden/>
    <w:rsid w:val="00A74793"/>
    <w:rPr>
      <w:color w:val="808080"/>
    </w:rPr>
  </w:style>
  <w:style w:type="table" w:styleId="Tablaconcuadrcula">
    <w:name w:val="Table Grid"/>
    <w:basedOn w:val="Tablanormal"/>
    <w:uiPriority w:val="59"/>
    <w:rsid w:val="00AD2D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sinformato">
    <w:name w:val="Plain Text"/>
    <w:basedOn w:val="Normal"/>
    <w:link w:val="TextosinformatoCar"/>
    <w:uiPriority w:val="99"/>
    <w:unhideWhenUsed/>
    <w:rsid w:val="00590F17"/>
    <w:pPr>
      <w:suppressAutoHyphens w:val="0"/>
      <w:autoSpaceDN/>
      <w:spacing w:after="0" w:line="240" w:lineRule="auto"/>
      <w:textAlignment w:val="auto"/>
    </w:pPr>
    <w:rPr>
      <w:rFonts w:eastAsiaTheme="minorHAnsi" w:cstheme="minorBidi"/>
      <w:szCs w:val="21"/>
    </w:rPr>
  </w:style>
  <w:style w:type="character" w:customStyle="1" w:styleId="TextosinformatoCar">
    <w:name w:val="Texto sin formato Car"/>
    <w:basedOn w:val="Fuentedeprrafopredeter"/>
    <w:link w:val="Textosinformato"/>
    <w:uiPriority w:val="99"/>
    <w:rsid w:val="00590F17"/>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0785772">
      <w:bodyDiv w:val="1"/>
      <w:marLeft w:val="0"/>
      <w:marRight w:val="0"/>
      <w:marTop w:val="0"/>
      <w:marBottom w:val="0"/>
      <w:divBdr>
        <w:top w:val="none" w:sz="0" w:space="0" w:color="auto"/>
        <w:left w:val="none" w:sz="0" w:space="0" w:color="auto"/>
        <w:bottom w:val="none" w:sz="0" w:space="0" w:color="auto"/>
        <w:right w:val="none" w:sz="0" w:space="0" w:color="auto"/>
      </w:divBdr>
    </w:div>
    <w:div w:id="734086272">
      <w:bodyDiv w:val="1"/>
      <w:marLeft w:val="0"/>
      <w:marRight w:val="0"/>
      <w:marTop w:val="0"/>
      <w:marBottom w:val="0"/>
      <w:divBdr>
        <w:top w:val="none" w:sz="0" w:space="0" w:color="auto"/>
        <w:left w:val="none" w:sz="0" w:space="0" w:color="auto"/>
        <w:bottom w:val="none" w:sz="0" w:space="0" w:color="auto"/>
        <w:right w:val="none" w:sz="0" w:space="0" w:color="auto"/>
      </w:divBdr>
    </w:div>
    <w:div w:id="1318682100">
      <w:bodyDiv w:val="1"/>
      <w:marLeft w:val="0"/>
      <w:marRight w:val="0"/>
      <w:marTop w:val="0"/>
      <w:marBottom w:val="0"/>
      <w:divBdr>
        <w:top w:val="none" w:sz="0" w:space="0" w:color="auto"/>
        <w:left w:val="none" w:sz="0" w:space="0" w:color="auto"/>
        <w:bottom w:val="none" w:sz="0" w:space="0" w:color="auto"/>
        <w:right w:val="none" w:sz="0" w:space="0" w:color="auto"/>
      </w:divBdr>
    </w:div>
    <w:div w:id="1396391948">
      <w:bodyDiv w:val="1"/>
      <w:marLeft w:val="0"/>
      <w:marRight w:val="0"/>
      <w:marTop w:val="0"/>
      <w:marBottom w:val="0"/>
      <w:divBdr>
        <w:top w:val="none" w:sz="0" w:space="0" w:color="auto"/>
        <w:left w:val="none" w:sz="0" w:space="0" w:color="auto"/>
        <w:bottom w:val="none" w:sz="0" w:space="0" w:color="auto"/>
        <w:right w:val="none" w:sz="0" w:space="0" w:color="auto"/>
      </w:divBdr>
    </w:div>
    <w:div w:id="1600523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rfegolf.es/ArtculosDocumento/Forms/AllItems.aspx?RootFolder=%2FArtculosDocumento%2FCOMIT%C3%89S%20AMATEURS%20DEPORTIVOS%2FComit%C3%A9%20Femenino&amp;View=%7b8C2414D6%2d9D98%2d4697%2d9E87%2d34A1FE5DBE5F%7d" TargetMode="External"/><Relationship Id="rId18" Type="http://schemas.openxmlformats.org/officeDocument/2006/relationships/hyperlink" Target="http://www.rfegolf.es/ArtculosDocumento/Forms/AllItems.aspx?RootFolder=%2FArtculosDocumento%2FCOMIT%C3%89S%20AMATEURS%20DEPORTIVOS%2FCOMITES%20DEPORTIVOS%20%2D%20COMUN%2FReuniones%20Responsables%20Dep%20FFAA&amp;View=%7b8C2414D6%2d9D98%2d4697%2d9E87%2d34A1FE5DBE5F%7d" TargetMode="External"/><Relationship Id="rId26" Type="http://schemas.openxmlformats.org/officeDocument/2006/relationships/hyperlink" Target="http://www.rfegolf.es/ArtculosDocumento/Forms/AllItems.aspx?RootFolder=%2FArtculosDocumento%2FCOMIT%C3%89S%20AMATEURS%20DEPORTIVOS%2FCOMITES%20DEPORTIVOS%20%2D%20COMUN&amp;View=%7b8C2414D6%2d9D98%2d4697%2d9E87%2d34A1FE5DBE5F%7d" TargetMode="External"/><Relationship Id="rId3" Type="http://schemas.openxmlformats.org/officeDocument/2006/relationships/customXml" Target="../customXml/item3.xml"/><Relationship Id="rId21" Type="http://schemas.openxmlformats.org/officeDocument/2006/relationships/hyperlink" Target="http://www.rfegolf.es/ArtculosDocumento/Forms/AllItems.aspx?RootFolder=%2FArtculosDocumento%2FCOMIT%C3%89S%20AMATEURS%20DEPORTIVOS&amp;View=%7b8C2414D6%2d9D98%2d4697%2d9E87%2d34A1FE5DBE5F%7d" TargetMode="External"/><Relationship Id="rId7" Type="http://schemas.microsoft.com/office/2007/relationships/stylesWithEffects" Target="stylesWithEffects.xml"/><Relationship Id="rId12" Type="http://schemas.openxmlformats.org/officeDocument/2006/relationships/hyperlink" Target="http://www.rfegolf.es/ArtculosDocumento/Forms/AllItems.aspx?RootFolder=%2FArtculosDocumento%2FCOMIT%C3%89S%20AMATEURS%20DEPORTIVOS&amp;View=%7b8C2414D6%2d9D98%2d4697%2d9E87%2d34A1FE5DBE5F%7d" TargetMode="External"/><Relationship Id="rId17" Type="http://schemas.openxmlformats.org/officeDocument/2006/relationships/hyperlink" Target="http://www.rfegolf.es/ArtculosDocumento/Forms/AllItems.aspx?RootFolder=%2FArtculosDocumento%2FCOMIT%C3%89S%20AMATEURS%20DEPORTIVOS%2FCOMITES%20DEPORTIVOS%20%2D%20COMUN&amp;View=%7b8C2414D6%2d9D98%2d4697%2d9E87%2d34A1FE5DBE5F%7d" TargetMode="External"/><Relationship Id="rId25" Type="http://schemas.openxmlformats.org/officeDocument/2006/relationships/hyperlink" Target="http://www.rfegolf.es/ArtculosDocumento/Forms/AllItems.aspx?RootFolder=%2FArtculosDocumento%2FCOMIT%C3%89S%20AMATEURS%20DEPORTIVOS&amp;View=%7b8C2414D6%2d9D98%2d4697%2d9E87%2d34A1FE5DBE5F%7d" TargetMode="External"/><Relationship Id="rId2" Type="http://schemas.openxmlformats.org/officeDocument/2006/relationships/customXml" Target="../customXml/item2.xml"/><Relationship Id="rId16" Type="http://schemas.openxmlformats.org/officeDocument/2006/relationships/hyperlink" Target="http://www.rfegolf.es/ArtculosDocumento/Forms/AllItems.aspx?RootFolder=%2FArtculosDocumento%2FCOMIT%C3%89S%20AMATEURS%20DEPORTIVOS&amp;View=%7b8C2414D6%2d9D98%2d4697%2d9E87%2d34A1FE5DBE5F%7d" TargetMode="External"/><Relationship Id="rId20" Type="http://schemas.openxmlformats.org/officeDocument/2006/relationships/hyperlink" Target="http://www.rfegolf.es/ArtculosDocumento/Forms/AllItems.aspx?RootFolder=%2FArtculosDocumento%2FCOMIT%C3%89S%20AMATEURS%20DEPORTIVOS%2FCOMITES%20DEPORTIVOS%20%2D%20COMUN&amp;View=%7b8C2414D6%2d9D98%2d4697%2d9E87%2d34A1FE5DBE5F%7d"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yperlink" Target="http://www.rfegolf.es/ArtculosDocumento/Forms/AllItems.aspx?RootFolder=%2FArtculosDocumento%2FCOMIT%C3%89S%20AMATEURS%20DEPORTIVOS%2FComit%C3%A9%20Femenino%2FCONCENTRACIONES%2FTEMPORADA%202013&amp;View=%7b8C2414D6%2d9D98%2d4697%2d9E87%2d34A1FE5DBE5F%7d" TargetMode="External"/><Relationship Id="rId5" Type="http://schemas.openxmlformats.org/officeDocument/2006/relationships/numbering" Target="numbering.xml"/><Relationship Id="rId15" Type="http://schemas.openxmlformats.org/officeDocument/2006/relationships/hyperlink" Target="http://www.rfegolf.es/ArtculosDocumento/Forms/AllItems.aspx?RootFolder=%2FArtculosDocumento%2FCOMIT%C3%89S%20AMATEURS%20DEPORTIVOS%2FComit%C3%A9%20Femenino%2FACTAS%20CTAF%2Factas%202012&amp;View=%7b8C2414D6%2d9D98%2d4697%2d9E87%2d34A1FE5DBE5F%7d" TargetMode="External"/><Relationship Id="rId23" Type="http://schemas.openxmlformats.org/officeDocument/2006/relationships/hyperlink" Target="http://www.rfegolf.es/ArtculosDocumento/Forms/AllItems.aspx?RootFolder=%2FArtculosDocumento%2FCOMIT%C3%89S%20AMATEURS%20DEPORTIVOS%2FComit%C3%A9%20Femenino%2FCONCENTRACIONES&amp;View=%7b8C2414D6%2d9D98%2d4697%2d9E87%2d34A1FE5DBE5F%7d" TargetMode="External"/><Relationship Id="rId28"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www.rfegolf.es/ArtculosDocumento/Forms/AllItems.aspx?RootFolder=%2FArtculosDocumento%2FCOMIT%C3%89S%20AMATEURS%20DEPORTIVOS&amp;View=%7b8C2414D6%2d9D98%2d4697%2d9E87%2d34A1FE5DBE5F%7d"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rfegolf.es/ArtculosDocumento/Forms/AllItems.aspx?RootFolder=%2FArtculosDocumento%2FCOMIT%C3%89S%20AMATEURS%20DEPORTIVOS%2FComit%C3%A9%20Femenino%2FACTAS%20CTAF&amp;View=%7b8C2414D6%2d9D98%2d4697%2d9E87%2d34A1FE5DBE5F%7d" TargetMode="External"/><Relationship Id="rId22" Type="http://schemas.openxmlformats.org/officeDocument/2006/relationships/hyperlink" Target="http://www.rfegolf.es/ArtculosDocumento/Forms/AllItems.aspx?RootFolder=%2FArtculosDocumento%2FCOMIT%C3%89S%20AMATEURS%20DEPORTIVOS%2FComit%C3%A9%20Femenino&amp;View=%7b8C2414D6%2d9D98%2d4697%2d9E87%2d34A1FE5DBE5F%7d" TargetMode="External"/><Relationship Id="rId27" Type="http://schemas.openxmlformats.org/officeDocument/2006/relationships/header" Target="header1.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7513CB-1EB7-4080-A8B1-78DBFC41F110}">
  <ds:schemaRefs>
    <ds:schemaRef ds:uri="http://schemas.microsoft.com/sharepoint/v3/contenttype/forms"/>
  </ds:schemaRefs>
</ds:datastoreItem>
</file>

<file path=customXml/itemProps2.xml><?xml version="1.0" encoding="utf-8"?>
<ds:datastoreItem xmlns:ds="http://schemas.openxmlformats.org/officeDocument/2006/customXml" ds:itemID="{FC10CEFD-5A2B-484D-A0BF-3A6069C310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D31A9845-7A60-4716-9C3C-F0496F9A8879}">
  <ds:schemaRefs>
    <ds:schemaRef ds:uri="http://schemas.microsoft.com/office/2006/metadata/properties"/>
    <ds:schemaRef ds:uri="http://purl.org/dc/elements/1.1/"/>
    <ds:schemaRef ds:uri="http://purl.org/dc/dcmitype/"/>
    <ds:schemaRef ds:uri="http://www.w3.org/XML/1998/namespace"/>
    <ds:schemaRef ds:uri="http://schemas.microsoft.com/office/2006/documentManagement/types"/>
    <ds:schemaRef ds:uri="http://schemas.openxmlformats.org/package/2006/metadata/core-properties"/>
    <ds:schemaRef ds:uri="http://purl.org/dc/terms/"/>
  </ds:schemaRefs>
</ds:datastoreItem>
</file>

<file path=customXml/itemProps4.xml><?xml version="1.0" encoding="utf-8"?>
<ds:datastoreItem xmlns:ds="http://schemas.openxmlformats.org/officeDocument/2006/customXml" ds:itemID="{C2020901-6B9C-437A-B02D-FE0D535322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2410</Words>
  <Characters>13258</Characters>
  <Application>Microsoft Office Word</Application>
  <DocSecurity>0</DocSecurity>
  <Lines>110</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15637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NGERVAS</dc:creator>
  <cp:lastModifiedBy>MABEL POBIL</cp:lastModifiedBy>
  <cp:revision>3</cp:revision>
  <cp:lastPrinted>2011-10-14T11:57:00Z</cp:lastPrinted>
  <dcterms:created xsi:type="dcterms:W3CDTF">2013-01-24T10:19:00Z</dcterms:created>
  <dcterms:modified xsi:type="dcterms:W3CDTF">2013-01-24T10:21:00Z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