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A2C" w:rsidRPr="0036196A" w:rsidRDefault="00F55A2C" w:rsidP="00F55A2C">
      <w:pPr>
        <w:jc w:val="center"/>
        <w:rPr>
          <w:rFonts w:asciiTheme="minorHAnsi" w:hAnsiTheme="minorHAnsi"/>
          <w:b/>
          <w:i/>
          <w:color w:val="000099"/>
          <w:sz w:val="32"/>
          <w:szCs w:val="32"/>
        </w:rPr>
      </w:pPr>
      <w:r w:rsidRPr="0036196A">
        <w:rPr>
          <w:rFonts w:asciiTheme="minorHAnsi" w:hAnsiTheme="minorHAnsi"/>
          <w:b/>
          <w:color w:val="000099"/>
          <w:sz w:val="32"/>
          <w:szCs w:val="32"/>
        </w:rPr>
        <w:t>CAMPEONATO NACIONAL INDIVIDUAL DE ESPAÑA SENIOR FEMENINO</w:t>
      </w:r>
    </w:p>
    <w:p w:rsidR="00F55A2C" w:rsidRPr="005F28C6" w:rsidRDefault="00F55A2C" w:rsidP="00F55A2C">
      <w:pPr>
        <w:jc w:val="center"/>
        <w:rPr>
          <w:rFonts w:asciiTheme="minorHAnsi" w:hAnsiTheme="minorHAnsi"/>
          <w:b/>
          <w:color w:val="000099"/>
          <w:sz w:val="24"/>
        </w:rPr>
      </w:pPr>
      <w:r>
        <w:rPr>
          <w:rFonts w:asciiTheme="minorHAnsi" w:hAnsiTheme="minorHAnsi"/>
          <w:b/>
          <w:color w:val="000099"/>
          <w:sz w:val="24"/>
        </w:rPr>
        <w:t>Atalaya Golf &amp; Country Club</w:t>
      </w:r>
      <w:r w:rsidRPr="005F28C6">
        <w:rPr>
          <w:rFonts w:asciiTheme="minorHAnsi" w:hAnsiTheme="minorHAnsi"/>
          <w:b/>
          <w:color w:val="000099"/>
          <w:sz w:val="24"/>
        </w:rPr>
        <w:t>. 1</w:t>
      </w:r>
      <w:r>
        <w:rPr>
          <w:rFonts w:asciiTheme="minorHAnsi" w:hAnsiTheme="minorHAnsi"/>
          <w:b/>
          <w:color w:val="000099"/>
          <w:sz w:val="24"/>
        </w:rPr>
        <w:t>1</w:t>
      </w:r>
      <w:r w:rsidRPr="005F28C6">
        <w:rPr>
          <w:rFonts w:asciiTheme="minorHAnsi" w:hAnsiTheme="minorHAnsi"/>
          <w:b/>
          <w:color w:val="000099"/>
          <w:sz w:val="24"/>
        </w:rPr>
        <w:t xml:space="preserve"> – 1</w:t>
      </w:r>
      <w:r>
        <w:rPr>
          <w:rFonts w:asciiTheme="minorHAnsi" w:hAnsiTheme="minorHAnsi"/>
          <w:b/>
          <w:color w:val="000099"/>
          <w:sz w:val="24"/>
        </w:rPr>
        <w:t>3 de mayo de 2012</w:t>
      </w:r>
    </w:p>
    <w:p w:rsidR="00F55A2C" w:rsidRPr="004E503D" w:rsidRDefault="002017DA" w:rsidP="00F55A2C">
      <w:pPr>
        <w:jc w:val="center"/>
        <w:rPr>
          <w:rFonts w:asciiTheme="minorHAnsi" w:hAnsiTheme="minorHAnsi"/>
          <w:sz w:val="28"/>
        </w:rPr>
      </w:pPr>
      <w:r w:rsidRPr="002017DA">
        <w:rPr>
          <w:rFonts w:asciiTheme="minorHAnsi" w:hAnsiTheme="minorHAnsi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8" type="#_x0000_t75" style="position:absolute;left:0;text-align:left;margin-left:398.05pt;margin-top:10.45pt;width:63.95pt;height:65.3pt;z-index:-251657728;mso-position-horizontal-relative:text;mso-position-vertical-relative:text" fillcolor="window">
            <v:imagedata r:id="rId6" o:title=""/>
          </v:shape>
          <o:OLEObject Type="Embed" ProgID="Word.Picture.8" ShapeID="_x0000_s1038" DrawAspect="Content" ObjectID="_1397918722" r:id="rId7"/>
        </w:pict>
      </w:r>
      <w:r w:rsidR="00F55A2C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91980</wp:posOffset>
            </wp:positionH>
            <wp:positionV relativeFrom="paragraph">
              <wp:posOffset>128759</wp:posOffset>
            </wp:positionV>
            <wp:extent cx="765877" cy="801111"/>
            <wp:effectExtent l="19050" t="0" r="0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877" cy="801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A2C" w:rsidRPr="004E503D" w:rsidRDefault="00F55A2C" w:rsidP="00F55A2C">
      <w:pPr>
        <w:jc w:val="center"/>
        <w:rPr>
          <w:rFonts w:asciiTheme="minorHAnsi" w:hAnsiTheme="minorHAnsi"/>
          <w:sz w:val="28"/>
        </w:rPr>
      </w:pPr>
      <w:r>
        <w:rPr>
          <w:rFonts w:asciiTheme="minorHAnsi" w:hAnsiTheme="minorHAnsi"/>
          <w:noProof/>
          <w:sz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2624787</wp:posOffset>
            </wp:positionH>
            <wp:positionV relativeFrom="paragraph">
              <wp:posOffset>601</wp:posOffset>
            </wp:positionV>
            <wp:extent cx="849174" cy="1051965"/>
            <wp:effectExtent l="19050" t="0" r="8076" b="0"/>
            <wp:wrapNone/>
            <wp:docPr id="2" name="Imagen 2" descr="\\Serv-rfge-1\E.VECINO\Mis imágenes\LOGOS\Atala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-rfge-1\E.VECINO\Mis imágenes\LOGOS\Atalay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174" cy="105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55A2C" w:rsidRDefault="00F55A2C" w:rsidP="00F55A2C"/>
    <w:p w:rsidR="00F55A2C" w:rsidRDefault="00F55A2C" w:rsidP="00F55A2C"/>
    <w:p w:rsidR="00F55A2C" w:rsidRDefault="00F55A2C" w:rsidP="00F55A2C"/>
    <w:p w:rsidR="00F55A2C" w:rsidRDefault="00F55A2C" w:rsidP="00F55A2C"/>
    <w:p w:rsidR="00F55A2C" w:rsidRPr="00F23F7D" w:rsidRDefault="00F55A2C" w:rsidP="00F55A2C"/>
    <w:p w:rsidR="00CD04BD" w:rsidRPr="00CD04BD" w:rsidRDefault="00CD04BD" w:rsidP="00CD04BD"/>
    <w:p w:rsidR="006E23E0" w:rsidRPr="004E503D" w:rsidRDefault="006E23E0" w:rsidP="007B55C5">
      <w:pPr>
        <w:pStyle w:val="Ttulo3"/>
        <w:shd w:val="clear" w:color="auto" w:fill="000080"/>
        <w:rPr>
          <w:rFonts w:asciiTheme="minorHAnsi" w:hAnsiTheme="minorHAnsi"/>
          <w:color w:val="FFFFFF"/>
          <w:sz w:val="44"/>
          <w:szCs w:val="44"/>
        </w:rPr>
      </w:pPr>
      <w:r w:rsidRPr="004E503D">
        <w:rPr>
          <w:rFonts w:asciiTheme="minorHAnsi" w:hAnsiTheme="minorHAnsi"/>
          <w:color w:val="FFFFFF"/>
          <w:sz w:val="44"/>
          <w:szCs w:val="44"/>
        </w:rPr>
        <w:t>Comité de la Prueba</w:t>
      </w:r>
    </w:p>
    <w:p w:rsidR="00806491" w:rsidRPr="004E503D" w:rsidRDefault="00806491" w:rsidP="00806491">
      <w:pPr>
        <w:rPr>
          <w:rFonts w:asciiTheme="minorHAnsi" w:hAnsiTheme="minorHAnsi"/>
          <w:lang w:val="es-ES_tradnl"/>
        </w:rPr>
      </w:pPr>
    </w:p>
    <w:p w:rsidR="00201656" w:rsidRPr="004E503D" w:rsidRDefault="00201656" w:rsidP="007B55C5">
      <w:pPr>
        <w:spacing w:line="288" w:lineRule="auto"/>
        <w:jc w:val="center"/>
        <w:rPr>
          <w:rFonts w:asciiTheme="minorHAnsi" w:hAnsiTheme="minorHAnsi"/>
          <w:b/>
        </w:rPr>
      </w:pPr>
    </w:p>
    <w:p w:rsidR="00491C81" w:rsidRPr="004E503D" w:rsidRDefault="00491C81" w:rsidP="00491C81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proofErr w:type="spellStart"/>
      <w:r w:rsidRPr="004E503D">
        <w:rPr>
          <w:rFonts w:asciiTheme="minorHAnsi" w:hAnsiTheme="minorHAnsi"/>
          <w:b/>
          <w:color w:val="000099"/>
          <w:sz w:val="28"/>
          <w:szCs w:val="28"/>
        </w:rPr>
        <w:t>Dña</w:t>
      </w:r>
      <w:proofErr w:type="spellEnd"/>
      <w:r w:rsidRPr="004E503D">
        <w:rPr>
          <w:rFonts w:asciiTheme="minorHAnsi" w:hAnsiTheme="minorHAnsi"/>
          <w:b/>
          <w:color w:val="000099"/>
          <w:sz w:val="28"/>
          <w:szCs w:val="28"/>
        </w:rPr>
        <w:t xml:space="preserve"> Macarena Campomanes </w:t>
      </w:r>
      <w:proofErr w:type="spellStart"/>
      <w:r w:rsidRPr="004E503D">
        <w:rPr>
          <w:rFonts w:asciiTheme="minorHAnsi" w:hAnsiTheme="minorHAnsi"/>
          <w:b/>
          <w:color w:val="000099"/>
          <w:sz w:val="28"/>
          <w:szCs w:val="28"/>
        </w:rPr>
        <w:t>Eguiguren</w:t>
      </w:r>
      <w:proofErr w:type="spellEnd"/>
    </w:p>
    <w:p w:rsidR="00491C81" w:rsidRPr="004E503D" w:rsidRDefault="00491C81" w:rsidP="00491C81">
      <w:pPr>
        <w:spacing w:line="288" w:lineRule="auto"/>
        <w:jc w:val="center"/>
        <w:rPr>
          <w:rFonts w:asciiTheme="minorHAnsi" w:hAnsiTheme="minorHAnsi"/>
          <w:i/>
          <w:color w:val="000099"/>
          <w:sz w:val="28"/>
          <w:szCs w:val="28"/>
          <w:lang w:val="es-ES_tradnl"/>
        </w:rPr>
      </w:pPr>
      <w:r>
        <w:rPr>
          <w:rFonts w:asciiTheme="minorHAnsi" w:hAnsiTheme="minorHAnsi"/>
          <w:i/>
          <w:color w:val="000099"/>
          <w:sz w:val="28"/>
          <w:szCs w:val="28"/>
          <w:lang w:val="es-ES_tradnl"/>
        </w:rPr>
        <w:t xml:space="preserve">Presidente del CTAF de la Real Federación Española de Golf </w:t>
      </w:r>
    </w:p>
    <w:p w:rsidR="00491C81" w:rsidRDefault="00491C81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</w:p>
    <w:p w:rsidR="006E4767" w:rsidRPr="004E503D" w:rsidRDefault="006E4767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  <w:r w:rsidRPr="004E503D">
        <w:rPr>
          <w:rFonts w:asciiTheme="minorHAnsi" w:hAnsiTheme="minorHAnsi"/>
          <w:b/>
          <w:color w:val="000099"/>
          <w:sz w:val="28"/>
          <w:szCs w:val="28"/>
          <w:lang w:val="es-ES_tradnl"/>
        </w:rPr>
        <w:t>D</w:t>
      </w:r>
      <w:r w:rsidR="00A66061">
        <w:rPr>
          <w:rFonts w:asciiTheme="minorHAnsi" w:hAnsiTheme="minorHAnsi"/>
          <w:b/>
          <w:color w:val="000099"/>
          <w:sz w:val="28"/>
          <w:szCs w:val="28"/>
          <w:lang w:val="es-ES_tradnl"/>
        </w:rPr>
        <w:t>ña</w:t>
      </w:r>
      <w:r w:rsidRPr="004E503D">
        <w:rPr>
          <w:rFonts w:asciiTheme="minorHAnsi" w:hAnsiTheme="minorHAnsi"/>
          <w:b/>
          <w:color w:val="000099"/>
          <w:sz w:val="28"/>
          <w:szCs w:val="28"/>
          <w:lang w:val="es-ES_tradnl"/>
        </w:rPr>
        <w:t xml:space="preserve">. </w:t>
      </w:r>
      <w:r w:rsidR="00A66061">
        <w:rPr>
          <w:rFonts w:asciiTheme="minorHAnsi" w:hAnsiTheme="minorHAnsi"/>
          <w:b/>
          <w:color w:val="000099"/>
          <w:sz w:val="28"/>
          <w:szCs w:val="28"/>
          <w:lang w:val="es-ES_tradnl"/>
        </w:rPr>
        <w:t>Mar</w:t>
      </w:r>
      <w:r w:rsidR="00F55A2C">
        <w:rPr>
          <w:rFonts w:asciiTheme="minorHAnsi" w:hAnsiTheme="minorHAnsi"/>
          <w:b/>
          <w:color w:val="000099"/>
          <w:sz w:val="28"/>
          <w:szCs w:val="28"/>
          <w:lang w:val="es-ES_tradnl"/>
        </w:rPr>
        <w:t>ía Pilar van Dulken</w:t>
      </w:r>
    </w:p>
    <w:p w:rsidR="006E4767" w:rsidRPr="004E503D" w:rsidRDefault="00A66061" w:rsidP="007B55C5">
      <w:pPr>
        <w:spacing w:line="288" w:lineRule="auto"/>
        <w:jc w:val="center"/>
        <w:rPr>
          <w:rFonts w:asciiTheme="minorHAnsi" w:hAnsiTheme="minorHAnsi"/>
          <w:i/>
          <w:color w:val="000099"/>
          <w:sz w:val="28"/>
          <w:szCs w:val="28"/>
          <w:lang w:val="es-ES_tradnl"/>
        </w:rPr>
      </w:pPr>
      <w:r>
        <w:rPr>
          <w:rFonts w:asciiTheme="minorHAnsi" w:hAnsiTheme="minorHAnsi"/>
          <w:i/>
          <w:color w:val="000099"/>
          <w:sz w:val="28"/>
          <w:szCs w:val="28"/>
          <w:lang w:val="es-ES_tradnl"/>
        </w:rPr>
        <w:t xml:space="preserve">Vocal del CTAF de la Real Federación Española de Golf </w:t>
      </w:r>
    </w:p>
    <w:p w:rsidR="00D83F64" w:rsidRDefault="00D83F64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</w:p>
    <w:p w:rsidR="0036196A" w:rsidRPr="004E503D" w:rsidRDefault="0036196A" w:rsidP="0036196A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s-ES_tradnl"/>
        </w:rPr>
      </w:pPr>
      <w:r w:rsidRPr="004E503D">
        <w:rPr>
          <w:rFonts w:asciiTheme="minorHAnsi" w:hAnsiTheme="minorHAnsi"/>
          <w:b/>
          <w:color w:val="000099"/>
          <w:sz w:val="28"/>
          <w:szCs w:val="28"/>
          <w:lang w:val="es-ES_tradnl"/>
        </w:rPr>
        <w:t xml:space="preserve">D. </w:t>
      </w:r>
      <w:r>
        <w:rPr>
          <w:rFonts w:asciiTheme="minorHAnsi" w:hAnsiTheme="minorHAnsi"/>
          <w:b/>
          <w:color w:val="000099"/>
          <w:sz w:val="28"/>
          <w:szCs w:val="28"/>
          <w:lang w:val="es-ES_tradnl"/>
        </w:rPr>
        <w:t>Andrés Sánchez García</w:t>
      </w:r>
    </w:p>
    <w:p w:rsidR="00A66061" w:rsidRPr="0036196A" w:rsidRDefault="0036196A" w:rsidP="007B55C5">
      <w:pPr>
        <w:spacing w:line="288" w:lineRule="auto"/>
        <w:jc w:val="center"/>
        <w:rPr>
          <w:rFonts w:asciiTheme="minorHAnsi" w:hAnsiTheme="minorHAnsi"/>
          <w:i/>
          <w:color w:val="000099"/>
          <w:sz w:val="28"/>
          <w:szCs w:val="28"/>
        </w:rPr>
      </w:pPr>
      <w:r>
        <w:rPr>
          <w:rFonts w:asciiTheme="minorHAnsi" w:hAnsiTheme="minorHAnsi"/>
          <w:i/>
          <w:color w:val="000099"/>
          <w:sz w:val="28"/>
          <w:szCs w:val="28"/>
        </w:rPr>
        <w:t xml:space="preserve">Director General </w:t>
      </w:r>
      <w:r w:rsidR="00F55A2C" w:rsidRPr="0036196A">
        <w:rPr>
          <w:rFonts w:asciiTheme="minorHAnsi" w:hAnsiTheme="minorHAnsi"/>
          <w:i/>
          <w:color w:val="000099"/>
          <w:sz w:val="28"/>
          <w:szCs w:val="28"/>
        </w:rPr>
        <w:t>de Atalaya Golf &amp; Country Club</w:t>
      </w:r>
    </w:p>
    <w:p w:rsidR="00007054" w:rsidRPr="0036196A" w:rsidRDefault="00007054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36196A" w:rsidRPr="0036196A" w:rsidRDefault="0036196A" w:rsidP="0036196A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n-US"/>
        </w:rPr>
      </w:pPr>
      <w:r w:rsidRPr="0036196A">
        <w:rPr>
          <w:rFonts w:asciiTheme="minorHAnsi" w:hAnsiTheme="minorHAnsi"/>
          <w:b/>
          <w:color w:val="000099"/>
          <w:sz w:val="28"/>
          <w:szCs w:val="28"/>
          <w:lang w:val="en-US"/>
        </w:rPr>
        <w:t>D. Andrés Giese</w:t>
      </w:r>
    </w:p>
    <w:p w:rsidR="0036196A" w:rsidRPr="0036196A" w:rsidRDefault="0036196A" w:rsidP="0036196A">
      <w:pPr>
        <w:spacing w:line="288" w:lineRule="auto"/>
        <w:jc w:val="center"/>
        <w:rPr>
          <w:rFonts w:asciiTheme="minorHAnsi" w:hAnsiTheme="minorHAnsi"/>
          <w:i/>
          <w:color w:val="000099"/>
          <w:sz w:val="28"/>
          <w:szCs w:val="28"/>
          <w:lang w:val="en-US"/>
        </w:rPr>
      </w:pPr>
      <w:proofErr w:type="spellStart"/>
      <w:r w:rsidRPr="0036196A">
        <w:rPr>
          <w:rFonts w:asciiTheme="minorHAnsi" w:hAnsiTheme="minorHAnsi"/>
          <w:i/>
          <w:color w:val="000099"/>
          <w:sz w:val="28"/>
          <w:szCs w:val="28"/>
          <w:lang w:val="en-US"/>
        </w:rPr>
        <w:t>Subdirector</w:t>
      </w:r>
      <w:proofErr w:type="spellEnd"/>
      <w:r w:rsidRPr="0036196A">
        <w:rPr>
          <w:rFonts w:asciiTheme="minorHAnsi" w:hAnsiTheme="minorHAnsi"/>
          <w:i/>
          <w:color w:val="000099"/>
          <w:sz w:val="28"/>
          <w:szCs w:val="28"/>
          <w:lang w:val="en-US"/>
        </w:rPr>
        <w:t xml:space="preserve"> de </w:t>
      </w:r>
      <w:proofErr w:type="spellStart"/>
      <w:r w:rsidRPr="0036196A">
        <w:rPr>
          <w:rFonts w:asciiTheme="minorHAnsi" w:hAnsiTheme="minorHAnsi"/>
          <w:i/>
          <w:color w:val="000099"/>
          <w:sz w:val="28"/>
          <w:szCs w:val="28"/>
          <w:lang w:val="en-US"/>
        </w:rPr>
        <w:t>Atalaya</w:t>
      </w:r>
      <w:proofErr w:type="spellEnd"/>
      <w:r w:rsidRPr="0036196A">
        <w:rPr>
          <w:rFonts w:asciiTheme="minorHAnsi" w:hAnsiTheme="minorHAnsi"/>
          <w:i/>
          <w:color w:val="000099"/>
          <w:sz w:val="28"/>
          <w:szCs w:val="28"/>
          <w:lang w:val="en-US"/>
        </w:rPr>
        <w:t xml:space="preserve"> Golf &amp; Country Club</w:t>
      </w:r>
    </w:p>
    <w:p w:rsidR="00D83F64" w:rsidRPr="0036196A" w:rsidRDefault="00D83F64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  <w:lang w:val="en-US"/>
        </w:rPr>
      </w:pPr>
    </w:p>
    <w:p w:rsidR="00007054" w:rsidRPr="004E503D" w:rsidRDefault="00007054" w:rsidP="00007054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E503D">
        <w:rPr>
          <w:rFonts w:asciiTheme="minorHAnsi" w:hAnsiTheme="minorHAnsi"/>
          <w:b/>
          <w:color w:val="000099"/>
          <w:sz w:val="28"/>
          <w:szCs w:val="28"/>
        </w:rPr>
        <w:t>D</w:t>
      </w:r>
      <w:r w:rsidR="00491C81">
        <w:rPr>
          <w:rFonts w:asciiTheme="minorHAnsi" w:hAnsiTheme="minorHAnsi"/>
          <w:b/>
          <w:color w:val="000099"/>
          <w:sz w:val="28"/>
          <w:szCs w:val="28"/>
        </w:rPr>
        <w:t>.</w:t>
      </w:r>
      <w:r w:rsidRPr="004E503D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491C81">
        <w:rPr>
          <w:rFonts w:asciiTheme="minorHAnsi" w:hAnsiTheme="minorHAnsi"/>
          <w:b/>
          <w:color w:val="000099"/>
          <w:sz w:val="28"/>
          <w:szCs w:val="28"/>
        </w:rPr>
        <w:t xml:space="preserve">José Luis </w:t>
      </w:r>
      <w:proofErr w:type="spellStart"/>
      <w:r w:rsidR="00491C81">
        <w:rPr>
          <w:rFonts w:asciiTheme="minorHAnsi" w:hAnsiTheme="minorHAnsi"/>
          <w:b/>
          <w:color w:val="000099"/>
          <w:sz w:val="28"/>
          <w:szCs w:val="28"/>
        </w:rPr>
        <w:t>Ordovás</w:t>
      </w:r>
      <w:proofErr w:type="spellEnd"/>
      <w:r w:rsidR="00491C81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proofErr w:type="spellStart"/>
      <w:r w:rsidR="00491C81">
        <w:rPr>
          <w:rFonts w:asciiTheme="minorHAnsi" w:hAnsiTheme="minorHAnsi"/>
          <w:b/>
          <w:color w:val="000099"/>
          <w:sz w:val="28"/>
          <w:szCs w:val="28"/>
        </w:rPr>
        <w:t>Artieda</w:t>
      </w:r>
      <w:proofErr w:type="spellEnd"/>
    </w:p>
    <w:p w:rsidR="009070B7" w:rsidRDefault="00CD04BD" w:rsidP="007B55C5">
      <w:pPr>
        <w:spacing w:line="288" w:lineRule="auto"/>
        <w:jc w:val="center"/>
        <w:rPr>
          <w:rFonts w:asciiTheme="minorHAnsi" w:hAnsiTheme="minorHAnsi"/>
          <w:i/>
          <w:color w:val="000099"/>
          <w:sz w:val="28"/>
          <w:szCs w:val="28"/>
        </w:rPr>
      </w:pPr>
      <w:r>
        <w:rPr>
          <w:rFonts w:asciiTheme="minorHAnsi" w:hAnsiTheme="minorHAnsi"/>
          <w:i/>
          <w:color w:val="000099"/>
          <w:sz w:val="28"/>
          <w:szCs w:val="28"/>
        </w:rPr>
        <w:t>Directora de Torneo</w:t>
      </w:r>
      <w:r w:rsidR="00007054" w:rsidRPr="004E503D">
        <w:rPr>
          <w:rFonts w:asciiTheme="minorHAnsi" w:hAnsiTheme="minorHAnsi"/>
          <w:i/>
          <w:color w:val="000099"/>
          <w:sz w:val="28"/>
          <w:szCs w:val="28"/>
        </w:rPr>
        <w:t xml:space="preserve"> de la Real Federación Española de Golf</w:t>
      </w:r>
    </w:p>
    <w:p w:rsidR="00AB25E8" w:rsidRDefault="00AB25E8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AB25E8" w:rsidRPr="004E503D" w:rsidRDefault="00AB25E8" w:rsidP="007B55C5">
      <w:pPr>
        <w:spacing w:line="288" w:lineRule="auto"/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6E23E0" w:rsidRPr="004E503D" w:rsidRDefault="006E23E0" w:rsidP="007B55C5">
      <w:pPr>
        <w:pStyle w:val="Ttulo3"/>
        <w:shd w:val="clear" w:color="auto" w:fill="000080"/>
        <w:rPr>
          <w:rFonts w:asciiTheme="minorHAnsi" w:hAnsiTheme="minorHAnsi"/>
          <w:color w:val="FFFFFF"/>
          <w:sz w:val="44"/>
          <w:szCs w:val="44"/>
        </w:rPr>
      </w:pPr>
      <w:r w:rsidRPr="004E503D">
        <w:rPr>
          <w:rFonts w:asciiTheme="minorHAnsi" w:hAnsiTheme="minorHAnsi"/>
          <w:color w:val="FFFFFF"/>
          <w:sz w:val="44"/>
          <w:szCs w:val="44"/>
        </w:rPr>
        <w:t>Árbitros</w:t>
      </w:r>
    </w:p>
    <w:p w:rsidR="006E23E0" w:rsidRPr="004E503D" w:rsidRDefault="006E23E0" w:rsidP="006E23E0">
      <w:pPr>
        <w:jc w:val="center"/>
        <w:rPr>
          <w:rFonts w:asciiTheme="minorHAnsi" w:hAnsiTheme="minorHAnsi"/>
        </w:rPr>
      </w:pPr>
    </w:p>
    <w:p w:rsidR="00487F7D" w:rsidRPr="004E503D" w:rsidRDefault="00487F7D" w:rsidP="007B55C5">
      <w:pPr>
        <w:spacing w:line="288" w:lineRule="auto"/>
        <w:jc w:val="center"/>
        <w:rPr>
          <w:rFonts w:asciiTheme="minorHAnsi" w:hAnsiTheme="minorHAnsi"/>
          <w:b/>
          <w:sz w:val="28"/>
          <w:szCs w:val="28"/>
        </w:rPr>
      </w:pPr>
    </w:p>
    <w:p w:rsidR="00F2516A" w:rsidRDefault="006E23E0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4E503D">
        <w:rPr>
          <w:rFonts w:asciiTheme="minorHAnsi" w:hAnsiTheme="minorHAnsi"/>
          <w:b/>
          <w:color w:val="000099"/>
          <w:sz w:val="28"/>
          <w:szCs w:val="28"/>
        </w:rPr>
        <w:t>Principal</w:t>
      </w:r>
      <w:r w:rsidR="00F2516A">
        <w:rPr>
          <w:rFonts w:asciiTheme="minorHAnsi" w:hAnsiTheme="minorHAnsi"/>
          <w:b/>
          <w:color w:val="000099"/>
          <w:sz w:val="28"/>
          <w:szCs w:val="28"/>
        </w:rPr>
        <w:t>: D. Eugenio Alises</w:t>
      </w:r>
    </w:p>
    <w:p w:rsidR="00F2516A" w:rsidRDefault="00F2516A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F2516A" w:rsidRDefault="00F2516A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D. Gonzalo García Corzo</w:t>
      </w:r>
    </w:p>
    <w:p w:rsidR="00F2516A" w:rsidRDefault="00F2516A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F2516A" w:rsidRDefault="00F2516A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D. Manuel Pino</w:t>
      </w:r>
    </w:p>
    <w:p w:rsidR="00F2516A" w:rsidRDefault="00F2516A" w:rsidP="00491C81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</w:p>
    <w:p w:rsidR="00491C81" w:rsidRDefault="00F2516A" w:rsidP="00F2516A">
      <w:pPr>
        <w:jc w:val="center"/>
        <w:rPr>
          <w:color w:val="1F497D"/>
        </w:rPr>
      </w:pPr>
      <w:r>
        <w:rPr>
          <w:rFonts w:asciiTheme="minorHAnsi" w:hAnsiTheme="minorHAnsi"/>
          <w:b/>
          <w:color w:val="000099"/>
          <w:sz w:val="28"/>
          <w:szCs w:val="28"/>
        </w:rPr>
        <w:t>D. Ignacio Cañal</w:t>
      </w:r>
    </w:p>
    <w:sectPr w:rsidR="00491C81" w:rsidSect="004E503D">
      <w:pgSz w:w="11906" w:h="16838" w:code="9"/>
      <w:pgMar w:top="709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B25E8" w:rsidRDefault="00AB25E8" w:rsidP="004A7454">
      <w:r>
        <w:separator/>
      </w:r>
    </w:p>
  </w:endnote>
  <w:endnote w:type="continuationSeparator" w:id="0">
    <w:p w:rsidR="00AB25E8" w:rsidRDefault="00AB25E8" w:rsidP="004A74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Eras Demi ITC">
    <w:panose1 w:val="020B0805030504020804"/>
    <w:charset w:val="00"/>
    <w:family w:val="swiss"/>
    <w:pitch w:val="variable"/>
    <w:sig w:usb0="00000003" w:usb1="00000000" w:usb2="00000000" w:usb3="00000000" w:csb0="00000001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B25E8" w:rsidRDefault="00AB25E8" w:rsidP="004A7454">
      <w:r>
        <w:separator/>
      </w:r>
    </w:p>
  </w:footnote>
  <w:footnote w:type="continuationSeparator" w:id="0">
    <w:p w:rsidR="00AB25E8" w:rsidRDefault="00AB25E8" w:rsidP="004A74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014F"/>
    <w:rsid w:val="00007054"/>
    <w:rsid w:val="00037C8E"/>
    <w:rsid w:val="000A6F1A"/>
    <w:rsid w:val="000B2DFE"/>
    <w:rsid w:val="000C32B7"/>
    <w:rsid w:val="001557CE"/>
    <w:rsid w:val="001A5F02"/>
    <w:rsid w:val="00201656"/>
    <w:rsid w:val="002017DA"/>
    <w:rsid w:val="002102D4"/>
    <w:rsid w:val="002941E6"/>
    <w:rsid w:val="00352CFF"/>
    <w:rsid w:val="0036196A"/>
    <w:rsid w:val="00394EAB"/>
    <w:rsid w:val="003A0B9E"/>
    <w:rsid w:val="00402111"/>
    <w:rsid w:val="00433895"/>
    <w:rsid w:val="00487F7D"/>
    <w:rsid w:val="00491C81"/>
    <w:rsid w:val="004A61C6"/>
    <w:rsid w:val="004A7454"/>
    <w:rsid w:val="004B0F52"/>
    <w:rsid w:val="004D4F23"/>
    <w:rsid w:val="004E3928"/>
    <w:rsid w:val="004E503D"/>
    <w:rsid w:val="004E5F82"/>
    <w:rsid w:val="0052592A"/>
    <w:rsid w:val="00535E47"/>
    <w:rsid w:val="006D3B2F"/>
    <w:rsid w:val="006E23E0"/>
    <w:rsid w:val="006E4767"/>
    <w:rsid w:val="006F764A"/>
    <w:rsid w:val="00776282"/>
    <w:rsid w:val="007A3CFA"/>
    <w:rsid w:val="007B55C5"/>
    <w:rsid w:val="00806491"/>
    <w:rsid w:val="0082380D"/>
    <w:rsid w:val="008611D9"/>
    <w:rsid w:val="008A1156"/>
    <w:rsid w:val="009070B7"/>
    <w:rsid w:val="0091633A"/>
    <w:rsid w:val="00975E81"/>
    <w:rsid w:val="00A31245"/>
    <w:rsid w:val="00A66061"/>
    <w:rsid w:val="00A70C86"/>
    <w:rsid w:val="00AB25E8"/>
    <w:rsid w:val="00AB6982"/>
    <w:rsid w:val="00B579DC"/>
    <w:rsid w:val="00B841AD"/>
    <w:rsid w:val="00C76209"/>
    <w:rsid w:val="00C82785"/>
    <w:rsid w:val="00CD04BD"/>
    <w:rsid w:val="00D318B8"/>
    <w:rsid w:val="00D36987"/>
    <w:rsid w:val="00D5034D"/>
    <w:rsid w:val="00D83F64"/>
    <w:rsid w:val="00DB4A94"/>
    <w:rsid w:val="00DB784C"/>
    <w:rsid w:val="00DF1999"/>
    <w:rsid w:val="00E21871"/>
    <w:rsid w:val="00E9014F"/>
    <w:rsid w:val="00F12A1D"/>
    <w:rsid w:val="00F203CB"/>
    <w:rsid w:val="00F2516A"/>
    <w:rsid w:val="00F55A2C"/>
    <w:rsid w:val="00F877DE"/>
    <w:rsid w:val="00FC23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6F1A"/>
    <w:rPr>
      <w:rFonts w:ascii="Tahoma" w:hAnsi="Tahoma"/>
      <w:sz w:val="22"/>
      <w:szCs w:val="22"/>
    </w:rPr>
  </w:style>
  <w:style w:type="paragraph" w:styleId="Ttulo2">
    <w:name w:val="heading 2"/>
    <w:basedOn w:val="Normal"/>
    <w:next w:val="Normal"/>
    <w:qFormat/>
    <w:rsid w:val="006E23E0"/>
    <w:pPr>
      <w:keepNext/>
      <w:jc w:val="center"/>
      <w:outlineLvl w:val="1"/>
    </w:pPr>
    <w:rPr>
      <w:rFonts w:ascii="Franklin Gothic Demi" w:hAnsi="Franklin Gothic Demi"/>
      <w:sz w:val="28"/>
      <w:szCs w:val="20"/>
      <w:lang w:val="es-ES_tradnl"/>
    </w:rPr>
  </w:style>
  <w:style w:type="paragraph" w:styleId="Ttulo3">
    <w:name w:val="heading 3"/>
    <w:basedOn w:val="Normal"/>
    <w:next w:val="Normal"/>
    <w:qFormat/>
    <w:rsid w:val="006E23E0"/>
    <w:pPr>
      <w:keepNext/>
      <w:jc w:val="center"/>
      <w:outlineLvl w:val="2"/>
    </w:pPr>
    <w:rPr>
      <w:rFonts w:ascii="Eras Demi ITC" w:hAnsi="Eras Demi ITC"/>
      <w:i/>
      <w:sz w:val="36"/>
      <w:szCs w:val="20"/>
      <w:lang w:val="es-ES_tradnl"/>
    </w:rPr>
  </w:style>
  <w:style w:type="paragraph" w:styleId="Ttulo5">
    <w:name w:val="heading 5"/>
    <w:basedOn w:val="Normal"/>
    <w:next w:val="Normal"/>
    <w:qFormat/>
    <w:rsid w:val="006E23E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8" w:lineRule="auto"/>
      <w:jc w:val="center"/>
      <w:outlineLvl w:val="4"/>
    </w:pPr>
    <w:rPr>
      <w:i/>
      <w:sz w:val="24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6E23E0"/>
    <w:pPr>
      <w:jc w:val="center"/>
    </w:pPr>
    <w:rPr>
      <w:rFonts w:ascii="Maiandra GD" w:hAnsi="Maiandra GD"/>
      <w:b/>
      <w:sz w:val="26"/>
      <w:szCs w:val="20"/>
    </w:rPr>
  </w:style>
  <w:style w:type="paragraph" w:styleId="Textodeglobo">
    <w:name w:val="Balloon Text"/>
    <w:basedOn w:val="Normal"/>
    <w:semiHidden/>
    <w:rsid w:val="00B841AD"/>
    <w:rPr>
      <w:rFonts w:cs="Tahoma"/>
      <w:sz w:val="16"/>
      <w:szCs w:val="16"/>
    </w:rPr>
  </w:style>
  <w:style w:type="paragraph" w:styleId="Encabezado">
    <w:name w:val="header"/>
    <w:basedOn w:val="Normal"/>
    <w:rsid w:val="001557C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1557CE"/>
    <w:pPr>
      <w:tabs>
        <w:tab w:val="center" w:pos="4252"/>
        <w:tab w:val="right" w:pos="8504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0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DDD1DCA-000A-493D-947D-A708FF623324}"/>
</file>

<file path=customXml/itemProps2.xml><?xml version="1.0" encoding="utf-8"?>
<ds:datastoreItem xmlns:ds="http://schemas.openxmlformats.org/officeDocument/2006/customXml" ds:itemID="{2044D14E-8150-4F92-BE6B-226384A07966}"/>
</file>

<file path=customXml/itemProps3.xml><?xml version="1.0" encoding="utf-8"?>
<ds:datastoreItem xmlns:ds="http://schemas.openxmlformats.org/officeDocument/2006/customXml" ds:itemID="{D20E3681-2A95-4745-BBD6-A9EBAEC99B2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103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CAMPEONATO NACIONAL INDIVIDUAL DE ESPAÑA SENIOR FEMENINO  </vt:lpstr>
    </vt:vector>
  </TitlesOfParts>
  <Company>Federación Española de Golf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CAMPEONATO NACIONAL INDIVIDUAL DE ESPAÑA SENIOR FEMENINO  </dc:title>
  <dc:subject/>
  <dc:creator>Elena Vecino</dc:creator>
  <cp:keywords/>
  <dc:description/>
  <cp:lastModifiedBy>EVECINO</cp:lastModifiedBy>
  <cp:revision>5</cp:revision>
  <cp:lastPrinted>2012-05-07T09:33:00Z</cp:lastPrinted>
  <dcterms:created xsi:type="dcterms:W3CDTF">2012-05-03T12:09:00Z</dcterms:created>
  <dcterms:modified xsi:type="dcterms:W3CDTF">2012-05-07T15:58:00Z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