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1FE" w:rsidRDefault="00680A8F" w:rsidP="00A7217E">
      <w:pPr>
        <w:widowControl w:val="0"/>
        <w:tabs>
          <w:tab w:val="right" w:pos="9026"/>
        </w:tabs>
        <w:ind w:left="-142" w:right="-142"/>
        <w:rPr>
          <w:rFonts w:ascii="Franklin Gothic Book" w:hAnsi="Franklin Gothic Book"/>
          <w:snapToGrid w:val="0"/>
          <w:lang w:val="es-ES"/>
        </w:rPr>
      </w:pPr>
      <w:r w:rsidRPr="005C2740">
        <w:rPr>
          <w:rFonts w:ascii="Arial Narrow" w:hAnsi="Arial Narrow"/>
          <w:b/>
          <w:smallCaps/>
          <w:snapToGrid w:val="0"/>
          <w:sz w:val="56"/>
          <w:szCs w:val="56"/>
          <w:lang w:val="es-ES_tradnl"/>
        </w:rPr>
        <w:tab/>
      </w:r>
    </w:p>
    <w:p w:rsidR="00A7217E" w:rsidRPr="00C62891" w:rsidRDefault="00A7217E" w:rsidP="00A7217E">
      <w:pPr>
        <w:pStyle w:val="Sinespaciado"/>
        <w:jc w:val="center"/>
        <w:rPr>
          <w:b/>
          <w:sz w:val="36"/>
          <w:szCs w:val="36"/>
        </w:rPr>
      </w:pPr>
      <w:r w:rsidRPr="00C62891">
        <w:rPr>
          <w:b/>
          <w:sz w:val="36"/>
          <w:szCs w:val="36"/>
        </w:rPr>
        <w:t>ACTA REUNIÓN COMITÉ TÉCNICO JUVENIL</w:t>
      </w:r>
    </w:p>
    <w:p w:rsidR="00680A8F" w:rsidRDefault="00A7217E" w:rsidP="00A7217E">
      <w:pPr>
        <w:jc w:val="center"/>
        <w:rPr>
          <w:rFonts w:asciiTheme="minorHAnsi" w:hAnsiTheme="minorHAnsi"/>
          <w:b/>
          <w:sz w:val="36"/>
          <w:szCs w:val="36"/>
          <w:lang w:val="es-ES"/>
        </w:rPr>
      </w:pPr>
      <w:r>
        <w:rPr>
          <w:rFonts w:asciiTheme="minorHAnsi" w:hAnsiTheme="minorHAnsi"/>
          <w:b/>
          <w:sz w:val="36"/>
          <w:szCs w:val="36"/>
          <w:lang w:val="es-ES"/>
        </w:rPr>
        <w:t>23 de febrero</w:t>
      </w:r>
      <w:r w:rsidRPr="00A7217E">
        <w:rPr>
          <w:rFonts w:asciiTheme="minorHAnsi" w:hAnsiTheme="minorHAnsi"/>
          <w:b/>
          <w:sz w:val="36"/>
          <w:szCs w:val="36"/>
          <w:lang w:val="es-ES"/>
        </w:rPr>
        <w:t xml:space="preserve"> de</w:t>
      </w:r>
      <w:r>
        <w:rPr>
          <w:rFonts w:asciiTheme="minorHAnsi" w:hAnsiTheme="minorHAnsi"/>
          <w:b/>
          <w:sz w:val="36"/>
          <w:szCs w:val="36"/>
          <w:lang w:val="es-ES"/>
        </w:rPr>
        <w:t xml:space="preserve"> 2013</w:t>
      </w:r>
    </w:p>
    <w:p w:rsidR="00A7217E" w:rsidRDefault="00A7217E" w:rsidP="00A7217E">
      <w:pPr>
        <w:jc w:val="center"/>
        <w:rPr>
          <w:rFonts w:asciiTheme="minorHAnsi" w:hAnsiTheme="minorHAnsi"/>
          <w:b/>
          <w:sz w:val="36"/>
          <w:szCs w:val="36"/>
          <w:lang w:val="es-ES"/>
        </w:rPr>
      </w:pPr>
    </w:p>
    <w:p w:rsidR="00A7217E" w:rsidRDefault="00A7217E" w:rsidP="00A7217E">
      <w:pPr>
        <w:jc w:val="center"/>
        <w:rPr>
          <w:rFonts w:ascii="Franklin Gothic Book" w:hAnsi="Franklin Gothic Book"/>
          <w:snapToGrid w:val="0"/>
          <w:lang w:val="es-ES"/>
        </w:rPr>
      </w:pPr>
    </w:p>
    <w:p w:rsidR="00217C3A" w:rsidRDefault="00A7217E" w:rsidP="00A7217E">
      <w:pPr>
        <w:pStyle w:val="Ttulo1"/>
        <w:numPr>
          <w:ilvl w:val="0"/>
          <w:numId w:val="0"/>
        </w:numPr>
        <w:ind w:left="-284" w:right="-284"/>
        <w:jc w:val="both"/>
        <w:rPr>
          <w:rFonts w:ascii="Franklin Gothic Book" w:hAnsi="Franklin Gothic Book"/>
          <w:sz w:val="22"/>
          <w:lang w:val="es-ES"/>
        </w:rPr>
      </w:pPr>
      <w:r>
        <w:rPr>
          <w:sz w:val="22"/>
          <w:lang w:val="es-ES"/>
        </w:rPr>
        <w:t xml:space="preserve">Lugar: </w:t>
      </w:r>
      <w:r>
        <w:rPr>
          <w:rFonts w:ascii="Franklin Gothic Book" w:hAnsi="Franklin Gothic Book"/>
          <w:sz w:val="22"/>
          <w:lang w:val="es-ES"/>
        </w:rPr>
        <w:t>Mar Menor Golf (Murcia)</w:t>
      </w:r>
    </w:p>
    <w:p w:rsidR="00680A8F" w:rsidRDefault="00680A8F" w:rsidP="00EC5121">
      <w:pPr>
        <w:widowControl w:val="0"/>
        <w:spacing w:line="215" w:lineRule="auto"/>
        <w:ind w:left="-284" w:right="-284"/>
        <w:jc w:val="both"/>
        <w:rPr>
          <w:rFonts w:ascii="Franklin Gothic Book" w:hAnsi="Franklin Gothic Book"/>
          <w:snapToGrid w:val="0"/>
          <w:lang w:val="es-ES"/>
        </w:rPr>
      </w:pPr>
    </w:p>
    <w:p w:rsidR="00680A8F" w:rsidRDefault="00680A8F" w:rsidP="00EC5121">
      <w:pPr>
        <w:widowControl w:val="0"/>
        <w:spacing w:line="215" w:lineRule="auto"/>
        <w:ind w:left="-284" w:right="-284"/>
        <w:jc w:val="both"/>
        <w:rPr>
          <w:rFonts w:ascii="Franklin Gothic Demi" w:hAnsi="Franklin Gothic Demi"/>
          <w:snapToGrid w:val="0"/>
          <w:sz w:val="22"/>
          <w:lang w:val="es-ES"/>
        </w:rPr>
      </w:pPr>
      <w:r>
        <w:rPr>
          <w:rFonts w:ascii="Franklin Gothic Demi" w:hAnsi="Franklin Gothic Demi"/>
          <w:snapToGrid w:val="0"/>
          <w:sz w:val="22"/>
          <w:lang w:val="es-ES"/>
        </w:rPr>
        <w:t>Asistentes:</w:t>
      </w:r>
    </w:p>
    <w:p w:rsidR="00680A8F" w:rsidRDefault="00A7217E"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Dña. Soledad Fernández de Araoz</w:t>
      </w:r>
    </w:p>
    <w:p w:rsidR="001A2ADC" w:rsidRDefault="001A2ADC"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D. Ignacio Gervás</w:t>
      </w:r>
    </w:p>
    <w:p w:rsidR="00B24E1D" w:rsidRDefault="00A7217E"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D. Jordi Folch</w:t>
      </w:r>
    </w:p>
    <w:p w:rsidR="006E4D72" w:rsidRDefault="00A7217E" w:rsidP="00EC5121">
      <w:pPr>
        <w:widowControl w:val="0"/>
        <w:spacing w:line="215" w:lineRule="auto"/>
        <w:ind w:left="-284" w:right="-284"/>
        <w:jc w:val="both"/>
        <w:rPr>
          <w:rFonts w:ascii="Franklin Gothic Book" w:hAnsi="Franklin Gothic Book"/>
          <w:snapToGrid w:val="0"/>
          <w:sz w:val="22"/>
          <w:lang w:val="fr-FR"/>
        </w:rPr>
      </w:pPr>
      <w:r>
        <w:rPr>
          <w:rFonts w:ascii="Franklin Gothic Book" w:hAnsi="Franklin Gothic Book"/>
          <w:snapToGrid w:val="0"/>
          <w:sz w:val="22"/>
          <w:lang w:val="fr-FR"/>
        </w:rPr>
        <w:t xml:space="preserve">D. Jaime Díaz-Pinés </w:t>
      </w:r>
    </w:p>
    <w:p w:rsidR="009A229A" w:rsidRDefault="00A7217E" w:rsidP="00EC5121">
      <w:pPr>
        <w:widowControl w:val="0"/>
        <w:spacing w:line="215" w:lineRule="auto"/>
        <w:ind w:left="-284" w:right="-284"/>
        <w:jc w:val="both"/>
        <w:rPr>
          <w:rFonts w:ascii="Franklin Gothic Book" w:hAnsi="Franklin Gothic Book"/>
          <w:snapToGrid w:val="0"/>
          <w:sz w:val="22"/>
          <w:lang w:val="fr-FR"/>
        </w:rPr>
      </w:pPr>
      <w:proofErr w:type="spellStart"/>
      <w:r>
        <w:rPr>
          <w:rFonts w:ascii="Franklin Gothic Book" w:hAnsi="Franklin Gothic Book"/>
          <w:snapToGrid w:val="0"/>
          <w:sz w:val="22"/>
          <w:lang w:val="fr-FR"/>
        </w:rPr>
        <w:t>Dña</w:t>
      </w:r>
      <w:proofErr w:type="spellEnd"/>
      <w:r>
        <w:rPr>
          <w:rFonts w:ascii="Franklin Gothic Book" w:hAnsi="Franklin Gothic Book"/>
          <w:snapToGrid w:val="0"/>
          <w:sz w:val="22"/>
          <w:lang w:val="fr-FR"/>
        </w:rPr>
        <w:t xml:space="preserve">. </w:t>
      </w:r>
      <w:proofErr w:type="spellStart"/>
      <w:r>
        <w:rPr>
          <w:rFonts w:ascii="Franklin Gothic Book" w:hAnsi="Franklin Gothic Book"/>
          <w:snapToGrid w:val="0"/>
          <w:sz w:val="22"/>
          <w:lang w:val="fr-FR"/>
        </w:rPr>
        <w:t>Francisca</w:t>
      </w:r>
      <w:proofErr w:type="spellEnd"/>
      <w:r>
        <w:rPr>
          <w:rFonts w:ascii="Franklin Gothic Book" w:hAnsi="Franklin Gothic Book"/>
          <w:snapToGrid w:val="0"/>
          <w:sz w:val="22"/>
          <w:lang w:val="fr-FR"/>
        </w:rPr>
        <w:t xml:space="preserve"> Negre</w:t>
      </w:r>
    </w:p>
    <w:p w:rsidR="00680A8F" w:rsidRPr="003466BD" w:rsidRDefault="00A7217E" w:rsidP="00EC5121">
      <w:pPr>
        <w:widowControl w:val="0"/>
        <w:spacing w:line="215" w:lineRule="auto"/>
        <w:ind w:left="-284" w:right="-284"/>
        <w:jc w:val="both"/>
        <w:rPr>
          <w:rFonts w:ascii="Franklin Gothic Book" w:hAnsi="Franklin Gothic Book"/>
          <w:snapToGrid w:val="0"/>
          <w:sz w:val="22"/>
          <w:lang w:val="fr-FR"/>
        </w:rPr>
      </w:pPr>
      <w:proofErr w:type="spellStart"/>
      <w:r>
        <w:rPr>
          <w:rFonts w:ascii="Franklin Gothic Book" w:hAnsi="Franklin Gothic Book"/>
          <w:snapToGrid w:val="0"/>
          <w:sz w:val="22"/>
          <w:lang w:val="fr-FR"/>
        </w:rPr>
        <w:t>Dña</w:t>
      </w:r>
      <w:proofErr w:type="spellEnd"/>
      <w:r>
        <w:rPr>
          <w:rFonts w:ascii="Franklin Gothic Book" w:hAnsi="Franklin Gothic Book"/>
          <w:snapToGrid w:val="0"/>
          <w:sz w:val="22"/>
          <w:lang w:val="fr-FR"/>
        </w:rPr>
        <w:t>. Amparo Puig</w:t>
      </w:r>
    </w:p>
    <w:p w:rsidR="00645077" w:rsidRDefault="001C0891"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 xml:space="preserve">D. </w:t>
      </w:r>
      <w:r w:rsidR="00A7217E">
        <w:rPr>
          <w:rFonts w:ascii="Franklin Gothic Book" w:hAnsi="Franklin Gothic Book"/>
          <w:snapToGrid w:val="0"/>
          <w:sz w:val="22"/>
          <w:lang w:val="es-ES"/>
        </w:rPr>
        <w:t>Francisco Luna</w:t>
      </w:r>
    </w:p>
    <w:p w:rsidR="00AC6B64" w:rsidRDefault="00AC6B64"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D. Juan José Grañeda</w:t>
      </w:r>
    </w:p>
    <w:p w:rsidR="00A7217E" w:rsidRDefault="00A7217E" w:rsidP="00EC5121">
      <w:pPr>
        <w:widowControl w:val="0"/>
        <w:spacing w:line="215" w:lineRule="auto"/>
        <w:ind w:left="-284" w:right="-284"/>
        <w:jc w:val="both"/>
        <w:rPr>
          <w:rFonts w:ascii="Franklin Gothic Book" w:hAnsi="Franklin Gothic Book"/>
          <w:snapToGrid w:val="0"/>
          <w:sz w:val="22"/>
          <w:lang w:val="es-ES"/>
        </w:rPr>
      </w:pPr>
    </w:p>
    <w:p w:rsidR="00A7217E" w:rsidRDefault="00A7217E"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Igualmente, asisten a la reunión como invitados del Comité, D. Gonzaga Escauriaza (Presidente de la RFEG) y D. Luis Méndez (Presidente del Comité Técnico Amateur Masculino de la RFEG).</w:t>
      </w:r>
    </w:p>
    <w:p w:rsidR="00A7217E" w:rsidRDefault="00A7217E" w:rsidP="00EC5121">
      <w:pPr>
        <w:widowControl w:val="0"/>
        <w:spacing w:line="215" w:lineRule="auto"/>
        <w:ind w:left="-284" w:right="-284"/>
        <w:jc w:val="both"/>
        <w:rPr>
          <w:rFonts w:ascii="Franklin Gothic Book" w:hAnsi="Franklin Gothic Book"/>
          <w:snapToGrid w:val="0"/>
          <w:sz w:val="22"/>
          <w:lang w:val="es-ES"/>
        </w:rPr>
      </w:pPr>
    </w:p>
    <w:p w:rsidR="00217C3A" w:rsidRDefault="00217C3A" w:rsidP="00EC5121">
      <w:pPr>
        <w:widowControl w:val="0"/>
        <w:spacing w:line="215" w:lineRule="auto"/>
        <w:ind w:left="-284" w:right="-284"/>
        <w:jc w:val="both"/>
        <w:rPr>
          <w:rFonts w:ascii="Franklin Gothic Book" w:hAnsi="Franklin Gothic Book"/>
          <w:snapToGrid w:val="0"/>
          <w:sz w:val="22"/>
          <w:lang w:val="es-ES"/>
        </w:rPr>
      </w:pPr>
      <w:r>
        <w:rPr>
          <w:rFonts w:ascii="Franklin Gothic Book" w:hAnsi="Franklin Gothic Book"/>
          <w:snapToGrid w:val="0"/>
          <w:sz w:val="22"/>
          <w:lang w:val="es-ES"/>
        </w:rPr>
        <w:t xml:space="preserve">Disculpa su asistencia </w:t>
      </w:r>
      <w:r w:rsidR="00A7217E">
        <w:rPr>
          <w:rFonts w:ascii="Franklin Gothic Book" w:hAnsi="Franklin Gothic Book"/>
          <w:snapToGrid w:val="0"/>
          <w:sz w:val="22"/>
          <w:lang w:val="es-ES"/>
        </w:rPr>
        <w:t>Dña. Juan</w:t>
      </w:r>
      <w:r w:rsidR="000A7A06">
        <w:rPr>
          <w:rFonts w:ascii="Franklin Gothic Book" w:hAnsi="Franklin Gothic Book"/>
          <w:snapToGrid w:val="0"/>
          <w:sz w:val="22"/>
          <w:lang w:val="es-ES"/>
        </w:rPr>
        <w:t>a</w:t>
      </w:r>
      <w:r w:rsidR="00A7217E">
        <w:rPr>
          <w:rFonts w:ascii="Franklin Gothic Book" w:hAnsi="Franklin Gothic Book"/>
          <w:snapToGrid w:val="0"/>
          <w:sz w:val="22"/>
          <w:lang w:val="es-ES"/>
        </w:rPr>
        <w:t xml:space="preserve"> </w:t>
      </w:r>
      <w:proofErr w:type="spellStart"/>
      <w:r w:rsidR="00A7217E">
        <w:rPr>
          <w:rFonts w:ascii="Franklin Gothic Book" w:hAnsi="Franklin Gothic Book"/>
          <w:snapToGrid w:val="0"/>
          <w:sz w:val="22"/>
          <w:lang w:val="es-ES"/>
        </w:rPr>
        <w:t>Valcarce</w:t>
      </w:r>
      <w:proofErr w:type="spellEnd"/>
      <w:r w:rsidR="00A7217E">
        <w:rPr>
          <w:rFonts w:ascii="Franklin Gothic Book" w:hAnsi="Franklin Gothic Book"/>
          <w:snapToGrid w:val="0"/>
          <w:sz w:val="22"/>
          <w:lang w:val="es-ES"/>
        </w:rPr>
        <w:t>.</w:t>
      </w:r>
    </w:p>
    <w:p w:rsidR="00680A8F" w:rsidRDefault="00680A8F" w:rsidP="00EC5121">
      <w:pPr>
        <w:pBdr>
          <w:bottom w:val="single" w:sz="6" w:space="1" w:color="auto"/>
        </w:pBdr>
        <w:ind w:left="-284" w:right="-284"/>
        <w:jc w:val="both"/>
        <w:rPr>
          <w:rFonts w:ascii="Franklin Gothic Book" w:hAnsi="Franklin Gothic Book"/>
          <w:lang w:val="es-ES"/>
        </w:rPr>
      </w:pPr>
    </w:p>
    <w:p w:rsidR="001A5BB1" w:rsidRDefault="001A5BB1" w:rsidP="00EC5121">
      <w:pPr>
        <w:ind w:left="-284" w:right="-284"/>
        <w:jc w:val="both"/>
        <w:rPr>
          <w:rFonts w:ascii="Franklin Gothic Book" w:hAnsi="Franklin Gothic Book"/>
          <w:sz w:val="20"/>
          <w:szCs w:val="20"/>
          <w:lang w:val="es-ES"/>
        </w:rPr>
      </w:pPr>
    </w:p>
    <w:p w:rsidR="003B51FE" w:rsidRDefault="003B51FE" w:rsidP="00EC5121">
      <w:pPr>
        <w:ind w:left="-284" w:right="-284"/>
        <w:jc w:val="both"/>
        <w:rPr>
          <w:rFonts w:ascii="Franklin Gothic Book" w:hAnsi="Franklin Gothic Book"/>
          <w:sz w:val="20"/>
          <w:szCs w:val="20"/>
          <w:lang w:val="es-ES"/>
        </w:rPr>
      </w:pPr>
    </w:p>
    <w:p w:rsidR="00F9048D" w:rsidRPr="009A229A" w:rsidRDefault="00FF694A" w:rsidP="00D6333A">
      <w:pPr>
        <w:ind w:left="-284" w:right="-284"/>
        <w:jc w:val="both"/>
        <w:rPr>
          <w:rFonts w:cs="Arial"/>
          <w:sz w:val="22"/>
          <w:szCs w:val="22"/>
          <w:lang w:val="es-ES"/>
        </w:rPr>
      </w:pPr>
      <w:r>
        <w:rPr>
          <w:rFonts w:cs="Arial"/>
          <w:sz w:val="22"/>
          <w:szCs w:val="22"/>
          <w:lang w:val="es-ES"/>
        </w:rPr>
        <w:t>Siendo las 17:3</w:t>
      </w:r>
      <w:r w:rsidR="00D6333A">
        <w:rPr>
          <w:rFonts w:cs="Arial"/>
          <w:sz w:val="22"/>
          <w:szCs w:val="22"/>
          <w:lang w:val="es-ES"/>
        </w:rPr>
        <w:t>0 horas del sábado día 23 de febrero de 2013, el Comité Técnico Juvenil de la RFEG, que había sido debidamente convocado por escrito, se reúne en Mar Menor Golf (Murcia) con la presencia de los miembros del Comité y asistentes indicados en el margen superior.</w:t>
      </w:r>
      <w:r w:rsidR="008342D7">
        <w:rPr>
          <w:rFonts w:cs="Arial"/>
          <w:sz w:val="22"/>
          <w:szCs w:val="22"/>
          <w:lang w:val="es-ES"/>
        </w:rPr>
        <w:t xml:space="preserve"> </w:t>
      </w:r>
      <w:r w:rsidR="00D6333A">
        <w:rPr>
          <w:rFonts w:cs="Arial"/>
          <w:sz w:val="22"/>
          <w:szCs w:val="22"/>
          <w:lang w:val="es-ES"/>
        </w:rPr>
        <w:t>Soledad Fernández de Araoz</w:t>
      </w:r>
      <w:r w:rsidR="00F9048D" w:rsidRPr="009A229A">
        <w:rPr>
          <w:rFonts w:cs="Arial"/>
          <w:sz w:val="22"/>
          <w:szCs w:val="22"/>
          <w:lang w:val="es-ES"/>
        </w:rPr>
        <w:t xml:space="preserve">, </w:t>
      </w:r>
      <w:r w:rsidR="00D6333A">
        <w:rPr>
          <w:rFonts w:cs="Arial"/>
          <w:sz w:val="22"/>
          <w:szCs w:val="22"/>
          <w:lang w:val="es-ES"/>
        </w:rPr>
        <w:t>nueva Presidenta</w:t>
      </w:r>
      <w:r w:rsidR="00F9048D" w:rsidRPr="009A229A">
        <w:rPr>
          <w:rFonts w:cs="Arial"/>
          <w:sz w:val="22"/>
          <w:szCs w:val="22"/>
          <w:lang w:val="es-ES"/>
        </w:rPr>
        <w:t xml:space="preserve"> del Comité Técnico </w:t>
      </w:r>
      <w:r w:rsidR="00D6333A">
        <w:rPr>
          <w:rFonts w:cs="Arial"/>
          <w:sz w:val="22"/>
          <w:szCs w:val="22"/>
          <w:lang w:val="es-ES"/>
        </w:rPr>
        <w:t xml:space="preserve">Juvenil </w:t>
      </w:r>
      <w:r w:rsidR="00F9048D" w:rsidRPr="009A229A">
        <w:rPr>
          <w:rFonts w:cs="Arial"/>
          <w:sz w:val="22"/>
          <w:szCs w:val="22"/>
          <w:lang w:val="es-ES"/>
        </w:rPr>
        <w:t>de la Real Federación Española de Golf, inicia la reunión dando la bienvenida</w:t>
      </w:r>
      <w:r w:rsidR="009A229A" w:rsidRPr="009A229A">
        <w:rPr>
          <w:rFonts w:cs="Arial"/>
          <w:sz w:val="22"/>
          <w:szCs w:val="22"/>
          <w:lang w:val="es-ES"/>
        </w:rPr>
        <w:t xml:space="preserve"> </w:t>
      </w:r>
      <w:r w:rsidR="00F9048D" w:rsidRPr="009A229A">
        <w:rPr>
          <w:rFonts w:cs="Arial"/>
          <w:sz w:val="22"/>
          <w:szCs w:val="22"/>
          <w:lang w:val="es-ES"/>
        </w:rPr>
        <w:t>y agradeciendo su as</w:t>
      </w:r>
      <w:r w:rsidR="00A1330B">
        <w:rPr>
          <w:rFonts w:cs="Arial"/>
          <w:sz w:val="22"/>
          <w:szCs w:val="22"/>
          <w:lang w:val="es-ES"/>
        </w:rPr>
        <w:t>istencia a todos los presentes</w:t>
      </w:r>
      <w:r w:rsidR="00D6333A">
        <w:rPr>
          <w:rFonts w:cs="Arial"/>
          <w:sz w:val="22"/>
          <w:szCs w:val="22"/>
          <w:lang w:val="es-ES"/>
        </w:rPr>
        <w:t>, mostrando su ilusión por su nueva etapa al frente del Comité.</w:t>
      </w:r>
    </w:p>
    <w:p w:rsidR="00F9048D" w:rsidRPr="00D6333A" w:rsidRDefault="00F9048D" w:rsidP="00EC5121">
      <w:pPr>
        <w:ind w:left="-284" w:right="-284"/>
        <w:jc w:val="both"/>
        <w:rPr>
          <w:rFonts w:ascii="Franklin Gothic Book" w:hAnsi="Franklin Gothic Book"/>
          <w:lang w:val="es-ES_tradnl"/>
        </w:rPr>
      </w:pPr>
    </w:p>
    <w:p w:rsidR="001A5BB1" w:rsidRDefault="001A5BB1" w:rsidP="0064723E">
      <w:pPr>
        <w:ind w:left="-284" w:right="-284"/>
        <w:jc w:val="both"/>
        <w:rPr>
          <w:rFonts w:ascii="Franklin Gothic Demi" w:hAnsi="Franklin Gothic Demi"/>
          <w:b/>
          <w:u w:val="single"/>
          <w:lang w:val="es-ES"/>
        </w:rPr>
      </w:pPr>
    </w:p>
    <w:p w:rsidR="0081466F" w:rsidRPr="00A2618A" w:rsidRDefault="0081466F" w:rsidP="0081466F">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1.- REPASO Y CONFIRMACIÓN DEL CALENDARIO DE COMPETICIONES/CONCENTRACIONES CTJ 2013:</w:t>
      </w:r>
    </w:p>
    <w:p w:rsidR="00C720C4" w:rsidRDefault="00C720C4" w:rsidP="00EC5121">
      <w:pPr>
        <w:ind w:left="-284" w:right="-284"/>
        <w:jc w:val="both"/>
        <w:rPr>
          <w:rFonts w:cs="Arial"/>
          <w:sz w:val="22"/>
          <w:szCs w:val="22"/>
          <w:lang w:val="es-ES"/>
        </w:rPr>
      </w:pPr>
    </w:p>
    <w:p w:rsidR="003813A2" w:rsidRDefault="00F6669E" w:rsidP="008342D7">
      <w:pPr>
        <w:ind w:left="-284" w:right="-284"/>
        <w:jc w:val="both"/>
        <w:rPr>
          <w:rFonts w:cs="Arial"/>
          <w:sz w:val="22"/>
          <w:szCs w:val="22"/>
          <w:lang w:val="es-ES"/>
        </w:rPr>
      </w:pPr>
      <w:r>
        <w:rPr>
          <w:rFonts w:cs="Arial"/>
          <w:sz w:val="22"/>
          <w:szCs w:val="22"/>
          <w:lang w:val="es-ES"/>
        </w:rPr>
        <w:t>Nacho Gervás</w:t>
      </w:r>
      <w:r w:rsidR="00872B4E">
        <w:rPr>
          <w:rFonts w:cs="Arial"/>
          <w:sz w:val="22"/>
          <w:szCs w:val="22"/>
          <w:lang w:val="es-ES"/>
        </w:rPr>
        <w:t xml:space="preserve"> toma la palabra</w:t>
      </w:r>
      <w:r>
        <w:rPr>
          <w:rFonts w:cs="Arial"/>
          <w:sz w:val="22"/>
          <w:szCs w:val="22"/>
          <w:lang w:val="es-ES"/>
        </w:rPr>
        <w:t xml:space="preserve"> y empieza con el desarrollo del orden del d</w:t>
      </w:r>
      <w:r w:rsidR="003815DE">
        <w:rPr>
          <w:rFonts w:cs="Arial"/>
          <w:sz w:val="22"/>
          <w:szCs w:val="22"/>
          <w:lang w:val="es-ES"/>
        </w:rPr>
        <w:t xml:space="preserve">ía, </w:t>
      </w:r>
      <w:r>
        <w:rPr>
          <w:rFonts w:cs="Arial"/>
          <w:sz w:val="22"/>
          <w:szCs w:val="22"/>
          <w:lang w:val="es-ES"/>
        </w:rPr>
        <w:t>repasa</w:t>
      </w:r>
      <w:r w:rsidR="003815DE">
        <w:rPr>
          <w:rFonts w:cs="Arial"/>
          <w:sz w:val="22"/>
          <w:szCs w:val="22"/>
          <w:lang w:val="es-ES"/>
        </w:rPr>
        <w:t xml:space="preserve">ndo el </w:t>
      </w:r>
      <w:r w:rsidR="00872B4E">
        <w:rPr>
          <w:rFonts w:cs="Arial"/>
          <w:sz w:val="22"/>
          <w:szCs w:val="22"/>
          <w:lang w:val="es-ES"/>
        </w:rPr>
        <w:t>cale</w:t>
      </w:r>
      <w:r w:rsidR="00665FC2">
        <w:rPr>
          <w:rFonts w:cs="Arial"/>
          <w:sz w:val="22"/>
          <w:szCs w:val="22"/>
          <w:lang w:val="es-ES"/>
        </w:rPr>
        <w:t>ndario de competiciones</w:t>
      </w:r>
      <w:r w:rsidR="003815DE">
        <w:rPr>
          <w:rFonts w:cs="Arial"/>
          <w:sz w:val="22"/>
          <w:szCs w:val="22"/>
          <w:lang w:val="es-ES"/>
        </w:rPr>
        <w:t xml:space="preserve"> y concentraciones CTJ propuesto para la temporada 2013.</w:t>
      </w:r>
      <w:r w:rsidR="008342D7">
        <w:rPr>
          <w:rFonts w:cs="Arial"/>
          <w:sz w:val="22"/>
          <w:szCs w:val="22"/>
          <w:lang w:val="es-ES"/>
        </w:rPr>
        <w:t xml:space="preserve"> Dentro del apartado de concentraciones, explica brevemente a los nuevos miembros del comité en qué consiste el programa de las mismas y qué se desa</w:t>
      </w:r>
      <w:r w:rsidR="003E4972">
        <w:rPr>
          <w:rFonts w:cs="Arial"/>
          <w:sz w:val="22"/>
          <w:szCs w:val="22"/>
          <w:lang w:val="es-ES"/>
        </w:rPr>
        <w:t>rrolla en cada una de ellas. A c</w:t>
      </w:r>
      <w:r w:rsidR="008342D7">
        <w:rPr>
          <w:rFonts w:cs="Arial"/>
          <w:sz w:val="22"/>
          <w:szCs w:val="22"/>
          <w:lang w:val="es-ES"/>
        </w:rPr>
        <w:t>ontinuación, se centra en el repaso de las distintas competiciones que componen el calendario del comité (se adjunta a este acta el calendario CTJ 2013). Hace un i</w:t>
      </w:r>
      <w:r w:rsidR="0081466F">
        <w:rPr>
          <w:rFonts w:cs="Arial"/>
          <w:sz w:val="22"/>
          <w:szCs w:val="22"/>
          <w:lang w:val="es-ES"/>
        </w:rPr>
        <w:t>nciso para comentar las opciones de campos que ofrece</w:t>
      </w:r>
      <w:r w:rsidR="00E14E5B">
        <w:rPr>
          <w:rFonts w:cs="Arial"/>
          <w:sz w:val="22"/>
          <w:szCs w:val="22"/>
          <w:lang w:val="es-ES"/>
        </w:rPr>
        <w:t xml:space="preserve"> el Golf La Moraleja (campo 2 o 3) para la celebración en el mes de mayo del Campeonato de España de Cadetes. Además, comenta también que la RFEG ha recibido la confirmación de que el </w:t>
      </w:r>
      <w:proofErr w:type="spellStart"/>
      <w:r w:rsidR="00E14E5B">
        <w:rPr>
          <w:rFonts w:cs="Arial"/>
          <w:sz w:val="22"/>
          <w:szCs w:val="22"/>
          <w:lang w:val="es-ES"/>
        </w:rPr>
        <w:t>Evian</w:t>
      </w:r>
      <w:proofErr w:type="spellEnd"/>
      <w:r w:rsidR="00E14E5B">
        <w:rPr>
          <w:rFonts w:cs="Arial"/>
          <w:sz w:val="22"/>
          <w:szCs w:val="22"/>
          <w:lang w:val="es-ES"/>
        </w:rPr>
        <w:t xml:space="preserve"> Master se disputará finalmente este año, pasando las fechas de celebración al mes de septiembre (días 17 y 18). Estas fechas del </w:t>
      </w:r>
      <w:proofErr w:type="spellStart"/>
      <w:r w:rsidR="00E14E5B">
        <w:rPr>
          <w:rFonts w:cs="Arial"/>
          <w:sz w:val="22"/>
          <w:szCs w:val="22"/>
          <w:lang w:val="es-ES"/>
        </w:rPr>
        <w:t>Evian</w:t>
      </w:r>
      <w:proofErr w:type="spellEnd"/>
      <w:r w:rsidR="00E14E5B">
        <w:rPr>
          <w:rFonts w:cs="Arial"/>
          <w:sz w:val="22"/>
          <w:szCs w:val="22"/>
          <w:lang w:val="es-ES"/>
        </w:rPr>
        <w:t xml:space="preserve"> coincidirían con las del Interterritorial Cadete</w:t>
      </w:r>
      <w:r w:rsidR="003813A2">
        <w:rPr>
          <w:rFonts w:cs="Arial"/>
          <w:sz w:val="22"/>
          <w:szCs w:val="22"/>
          <w:lang w:val="es-ES"/>
        </w:rPr>
        <w:t xml:space="preserve"> Masculino</w:t>
      </w:r>
      <w:r w:rsidR="00E14E5B">
        <w:rPr>
          <w:rFonts w:cs="Arial"/>
          <w:sz w:val="22"/>
          <w:szCs w:val="22"/>
          <w:lang w:val="es-ES"/>
        </w:rPr>
        <w:t xml:space="preserve"> que se celebra en Salamanca. Por tal motivo, habría que tener cuidado e informar muy bien </w:t>
      </w:r>
      <w:r w:rsidR="00F0232B">
        <w:rPr>
          <w:rFonts w:cs="Arial"/>
          <w:sz w:val="22"/>
          <w:szCs w:val="22"/>
          <w:lang w:val="es-ES"/>
        </w:rPr>
        <w:t xml:space="preserve">a las </w:t>
      </w:r>
    </w:p>
    <w:p w:rsidR="003813A2" w:rsidRDefault="003813A2" w:rsidP="008342D7">
      <w:pPr>
        <w:ind w:left="-284" w:right="-284"/>
        <w:jc w:val="both"/>
        <w:rPr>
          <w:rFonts w:cs="Arial"/>
          <w:sz w:val="22"/>
          <w:szCs w:val="22"/>
          <w:lang w:val="es-ES"/>
        </w:rPr>
      </w:pPr>
    </w:p>
    <w:p w:rsidR="003813A2" w:rsidRDefault="003813A2" w:rsidP="008342D7">
      <w:pPr>
        <w:ind w:left="-284" w:right="-284"/>
        <w:jc w:val="both"/>
        <w:rPr>
          <w:rFonts w:cs="Arial"/>
          <w:sz w:val="22"/>
          <w:szCs w:val="22"/>
          <w:lang w:val="es-ES"/>
        </w:rPr>
      </w:pPr>
    </w:p>
    <w:p w:rsidR="008342D7" w:rsidRDefault="00F0232B" w:rsidP="008342D7">
      <w:pPr>
        <w:ind w:left="-284" w:right="-284"/>
        <w:jc w:val="both"/>
        <w:rPr>
          <w:rFonts w:cs="Arial"/>
          <w:sz w:val="22"/>
          <w:szCs w:val="22"/>
          <w:lang w:val="es-ES"/>
        </w:rPr>
      </w:pPr>
      <w:r>
        <w:rPr>
          <w:rFonts w:cs="Arial"/>
          <w:sz w:val="22"/>
          <w:szCs w:val="22"/>
          <w:lang w:val="es-ES"/>
        </w:rPr>
        <w:lastRenderedPageBreak/>
        <w:t>Federaciones</w:t>
      </w:r>
      <w:r w:rsidR="003813A2">
        <w:rPr>
          <w:rFonts w:cs="Arial"/>
          <w:sz w:val="22"/>
          <w:szCs w:val="22"/>
          <w:lang w:val="es-ES"/>
        </w:rPr>
        <w:t xml:space="preserve"> </w:t>
      </w:r>
      <w:r>
        <w:rPr>
          <w:rFonts w:cs="Arial"/>
          <w:sz w:val="22"/>
          <w:szCs w:val="22"/>
          <w:lang w:val="es-ES"/>
        </w:rPr>
        <w:t>Territoriales ya que alguna de ellas podría salir perjudicada p</w:t>
      </w:r>
      <w:r w:rsidR="0022111C">
        <w:rPr>
          <w:rFonts w:cs="Arial"/>
          <w:sz w:val="22"/>
          <w:szCs w:val="22"/>
          <w:lang w:val="es-ES"/>
        </w:rPr>
        <w:t>or la ausencia de algún jugador para el Interterritorial.</w:t>
      </w:r>
    </w:p>
    <w:p w:rsidR="00F0232B" w:rsidRDefault="00F0232B" w:rsidP="008342D7">
      <w:pPr>
        <w:ind w:left="-284" w:right="-284"/>
        <w:jc w:val="both"/>
        <w:rPr>
          <w:rFonts w:cs="Arial"/>
          <w:sz w:val="22"/>
          <w:szCs w:val="22"/>
          <w:lang w:val="es-ES"/>
        </w:rPr>
      </w:pPr>
    </w:p>
    <w:p w:rsidR="00F0232B" w:rsidRDefault="00F0232B" w:rsidP="008342D7">
      <w:pPr>
        <w:ind w:left="-284" w:right="-284"/>
        <w:jc w:val="both"/>
        <w:rPr>
          <w:rFonts w:cs="Arial"/>
          <w:sz w:val="22"/>
          <w:szCs w:val="22"/>
          <w:lang w:val="es-ES"/>
        </w:rPr>
      </w:pPr>
    </w:p>
    <w:p w:rsidR="00F0232B" w:rsidRPr="00A2618A" w:rsidRDefault="00F0232B" w:rsidP="00F0232B">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2.- CONFIRMACIÓN DE ASISTENCIAS A LOS C</w:t>
      </w:r>
      <w:r w:rsidR="00642674">
        <w:rPr>
          <w:rFonts w:ascii="Franklin Gothic Demi" w:hAnsi="Franklin Gothic Demi"/>
          <w:b/>
          <w:sz w:val="22"/>
          <w:szCs w:val="22"/>
          <w:u w:val="single"/>
          <w:lang w:val="es-ES"/>
        </w:rPr>
        <w:t>AMPEONATOS POR PARTE DE LOS VOCA</w:t>
      </w:r>
      <w:r>
        <w:rPr>
          <w:rFonts w:ascii="Franklin Gothic Demi" w:hAnsi="Franklin Gothic Demi"/>
          <w:b/>
          <w:sz w:val="22"/>
          <w:szCs w:val="22"/>
          <w:u w:val="single"/>
          <w:lang w:val="es-ES"/>
        </w:rPr>
        <w:t>LES Y TÉCNI</w:t>
      </w:r>
      <w:r w:rsidR="00FF694A">
        <w:rPr>
          <w:rFonts w:ascii="Franklin Gothic Demi" w:hAnsi="Franklin Gothic Demi"/>
          <w:b/>
          <w:sz w:val="22"/>
          <w:szCs w:val="22"/>
          <w:u w:val="single"/>
          <w:lang w:val="es-ES"/>
        </w:rPr>
        <w:t>COS DEL CTJ;</w:t>
      </w:r>
      <w:r>
        <w:rPr>
          <w:rFonts w:ascii="Franklin Gothic Demi" w:hAnsi="Franklin Gothic Demi"/>
          <w:b/>
          <w:sz w:val="22"/>
          <w:szCs w:val="22"/>
          <w:u w:val="single"/>
          <w:lang w:val="es-ES"/>
        </w:rPr>
        <w:t xml:space="preserve"> CONFIRMACIÓN DE CAPITANÍAS PARA LAS DISTINTAS COMPETICIOENS POR EQUIPOS:</w:t>
      </w:r>
    </w:p>
    <w:p w:rsidR="008342D7" w:rsidRDefault="008342D7" w:rsidP="00872B4E">
      <w:pPr>
        <w:ind w:left="-284" w:right="-284"/>
        <w:jc w:val="both"/>
        <w:rPr>
          <w:rFonts w:cs="Arial"/>
          <w:sz w:val="22"/>
          <w:szCs w:val="22"/>
          <w:lang w:val="es-ES"/>
        </w:rPr>
      </w:pPr>
    </w:p>
    <w:p w:rsidR="00872B4E" w:rsidRDefault="00F0232B" w:rsidP="00872B4E">
      <w:pPr>
        <w:ind w:left="-284" w:right="-284"/>
        <w:jc w:val="both"/>
        <w:rPr>
          <w:rFonts w:cs="Arial"/>
          <w:sz w:val="22"/>
          <w:szCs w:val="22"/>
          <w:lang w:val="es-ES"/>
        </w:rPr>
      </w:pPr>
      <w:r>
        <w:rPr>
          <w:rFonts w:cs="Arial"/>
          <w:sz w:val="22"/>
          <w:szCs w:val="22"/>
          <w:lang w:val="es-ES"/>
        </w:rPr>
        <w:t>Dentro de este punto del orden del día, se distribuyen las asistencias y capitanías a los distintos campeonatos CTJ de la temporada, quedando dicha distribución de la siguiente manera:</w:t>
      </w:r>
    </w:p>
    <w:p w:rsidR="00061579" w:rsidRDefault="00061579" w:rsidP="00061579">
      <w:pPr>
        <w:ind w:right="-284"/>
        <w:jc w:val="both"/>
        <w:rPr>
          <w:rFonts w:cs="Arial"/>
          <w:sz w:val="22"/>
          <w:szCs w:val="22"/>
          <w:lang w:val="es-ES"/>
        </w:rPr>
      </w:pPr>
    </w:p>
    <w:p w:rsidR="00061579" w:rsidRPr="00061579" w:rsidRDefault="00061579" w:rsidP="00061579">
      <w:pPr>
        <w:pStyle w:val="Prrafodelista"/>
        <w:numPr>
          <w:ilvl w:val="0"/>
          <w:numId w:val="40"/>
        </w:numPr>
        <w:ind w:left="142" w:right="-284"/>
        <w:jc w:val="both"/>
        <w:rPr>
          <w:rFonts w:cs="Arial"/>
          <w:b/>
          <w:sz w:val="22"/>
          <w:szCs w:val="22"/>
          <w:lang w:val="es-ES"/>
        </w:rPr>
      </w:pPr>
      <w:r w:rsidRPr="00061579">
        <w:rPr>
          <w:rFonts w:cs="Arial"/>
          <w:b/>
          <w:sz w:val="22"/>
          <w:szCs w:val="22"/>
          <w:lang w:val="es-ES"/>
        </w:rPr>
        <w:t xml:space="preserve">Campeonato de Madrid Femenino </w:t>
      </w:r>
    </w:p>
    <w:p w:rsidR="00061579" w:rsidRDefault="00061579" w:rsidP="00061579">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Golf El </w:t>
      </w:r>
      <w:proofErr w:type="spellStart"/>
      <w:r>
        <w:rPr>
          <w:rFonts w:cs="Arial"/>
          <w:sz w:val="22"/>
          <w:szCs w:val="22"/>
          <w:lang w:val="es-ES"/>
        </w:rPr>
        <w:t>Encín</w:t>
      </w:r>
      <w:proofErr w:type="spellEnd"/>
      <w:r>
        <w:rPr>
          <w:rFonts w:cs="Arial"/>
          <w:sz w:val="22"/>
          <w:szCs w:val="22"/>
          <w:lang w:val="es-ES"/>
        </w:rPr>
        <w:t xml:space="preserve"> (Madrid). </w:t>
      </w:r>
      <w:r w:rsidRPr="00061579">
        <w:rPr>
          <w:rFonts w:cs="Arial"/>
          <w:sz w:val="22"/>
          <w:szCs w:val="22"/>
          <w:lang w:val="es-ES"/>
        </w:rPr>
        <w:t>15 al 17 de marzo</w:t>
      </w:r>
    </w:p>
    <w:p w:rsidR="00061579" w:rsidRDefault="00061579" w:rsidP="00061579">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KIKO LUNA</w:t>
      </w:r>
    </w:p>
    <w:p w:rsidR="00061579" w:rsidRDefault="00061579" w:rsidP="00061579">
      <w:pPr>
        <w:ind w:left="142" w:right="-284"/>
        <w:jc w:val="both"/>
        <w:rPr>
          <w:rFonts w:cs="Arial"/>
          <w:sz w:val="22"/>
          <w:szCs w:val="22"/>
          <w:lang w:val="es-ES"/>
        </w:rPr>
      </w:pPr>
    </w:p>
    <w:p w:rsidR="00061579" w:rsidRPr="00061579" w:rsidRDefault="00061579" w:rsidP="00061579">
      <w:pPr>
        <w:pStyle w:val="Prrafodelista"/>
        <w:numPr>
          <w:ilvl w:val="0"/>
          <w:numId w:val="40"/>
        </w:numPr>
        <w:ind w:left="142" w:right="-284"/>
        <w:jc w:val="both"/>
        <w:rPr>
          <w:rFonts w:cs="Arial"/>
          <w:b/>
          <w:sz w:val="22"/>
          <w:szCs w:val="22"/>
          <w:lang w:val="es-ES"/>
        </w:rPr>
      </w:pPr>
      <w:r w:rsidRPr="00061579">
        <w:rPr>
          <w:rFonts w:cs="Arial"/>
          <w:b/>
          <w:sz w:val="22"/>
          <w:szCs w:val="22"/>
          <w:lang w:val="es-ES"/>
        </w:rPr>
        <w:t>Campeonato Masculino de la C. Valenciana</w:t>
      </w:r>
    </w:p>
    <w:p w:rsidR="00061579" w:rsidRPr="00061579" w:rsidRDefault="00061579" w:rsidP="00061579">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C.G. Escorpión (Valencia). 12 al 14 de abril</w:t>
      </w:r>
    </w:p>
    <w:p w:rsidR="00061579" w:rsidRDefault="00061579" w:rsidP="00061579">
      <w:pPr>
        <w:ind w:left="142" w:right="-284"/>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AMPARO PUIG</w:t>
      </w:r>
    </w:p>
    <w:p w:rsidR="00061579" w:rsidRDefault="00061579" w:rsidP="00061579">
      <w:pPr>
        <w:ind w:left="142" w:right="-284"/>
        <w:jc w:val="both"/>
        <w:rPr>
          <w:rFonts w:cs="Arial"/>
          <w:sz w:val="22"/>
          <w:szCs w:val="22"/>
          <w:lang w:val="es-ES"/>
        </w:rPr>
      </w:pPr>
    </w:p>
    <w:p w:rsidR="00061579" w:rsidRPr="00061579" w:rsidRDefault="00061579" w:rsidP="00061579">
      <w:pPr>
        <w:pStyle w:val="Prrafodelista"/>
        <w:numPr>
          <w:ilvl w:val="0"/>
          <w:numId w:val="40"/>
        </w:numPr>
        <w:ind w:left="142" w:right="-284"/>
        <w:jc w:val="both"/>
        <w:rPr>
          <w:rFonts w:cs="Arial"/>
          <w:b/>
          <w:sz w:val="22"/>
          <w:szCs w:val="22"/>
          <w:lang w:val="es-ES"/>
        </w:rPr>
      </w:pPr>
      <w:r>
        <w:rPr>
          <w:rFonts w:cs="Arial"/>
          <w:b/>
          <w:sz w:val="22"/>
          <w:szCs w:val="22"/>
          <w:lang w:val="es-ES"/>
        </w:rPr>
        <w:t>Campeonato de España Infantil, Alevín y Benjamín</w:t>
      </w:r>
    </w:p>
    <w:p w:rsidR="00061579" w:rsidRDefault="00061579" w:rsidP="00061579">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Lumine</w:t>
      </w:r>
      <w:proofErr w:type="spellEnd"/>
      <w:r>
        <w:rPr>
          <w:rFonts w:cs="Arial"/>
          <w:sz w:val="22"/>
          <w:szCs w:val="22"/>
          <w:lang w:val="es-ES"/>
        </w:rPr>
        <w:t xml:space="preserve"> </w:t>
      </w:r>
      <w:r w:rsidR="00E7684B">
        <w:rPr>
          <w:rFonts w:cs="Arial"/>
          <w:sz w:val="22"/>
          <w:szCs w:val="22"/>
          <w:lang w:val="es-ES"/>
        </w:rPr>
        <w:t>G.C</w:t>
      </w:r>
      <w:r>
        <w:rPr>
          <w:rFonts w:cs="Arial"/>
          <w:sz w:val="22"/>
          <w:szCs w:val="22"/>
          <w:lang w:val="es-ES"/>
        </w:rPr>
        <w:t>. (Tarragona). 26 al 28 de junio</w:t>
      </w:r>
    </w:p>
    <w:p w:rsidR="00061579" w:rsidRDefault="00061579" w:rsidP="00061579">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TODO EL COMITÉ</w:t>
      </w:r>
    </w:p>
    <w:p w:rsidR="00061579" w:rsidRDefault="00061579" w:rsidP="00061579">
      <w:pPr>
        <w:ind w:left="142" w:right="-284"/>
        <w:jc w:val="both"/>
        <w:rPr>
          <w:rFonts w:cs="Arial"/>
          <w:sz w:val="22"/>
          <w:szCs w:val="22"/>
          <w:lang w:val="es-ES"/>
        </w:rPr>
      </w:pPr>
      <w:r>
        <w:rPr>
          <w:rFonts w:cs="Arial"/>
          <w:sz w:val="22"/>
          <w:szCs w:val="22"/>
          <w:lang w:val="es-ES"/>
        </w:rPr>
        <w:t>(</w:t>
      </w:r>
      <w:r w:rsidR="00827E77">
        <w:rPr>
          <w:rFonts w:cs="Arial"/>
          <w:sz w:val="22"/>
          <w:szCs w:val="22"/>
          <w:lang w:val="es-ES"/>
        </w:rPr>
        <w:t xml:space="preserve">Próximamente se mantendrá una reunión para definir </w:t>
      </w:r>
      <w:r>
        <w:rPr>
          <w:rFonts w:cs="Arial"/>
          <w:sz w:val="22"/>
          <w:szCs w:val="22"/>
          <w:lang w:val="es-ES"/>
        </w:rPr>
        <w:t>todos los detalles logísticos y de organizaci</w:t>
      </w:r>
      <w:r w:rsidR="00827E77">
        <w:rPr>
          <w:rFonts w:cs="Arial"/>
          <w:sz w:val="22"/>
          <w:szCs w:val="22"/>
          <w:lang w:val="es-ES"/>
        </w:rPr>
        <w:t>ón referidos a este campeonato)</w:t>
      </w:r>
    </w:p>
    <w:p w:rsidR="00827E77" w:rsidRDefault="00827E77" w:rsidP="00061579">
      <w:pPr>
        <w:ind w:left="142" w:right="-284"/>
        <w:jc w:val="both"/>
        <w:rPr>
          <w:rFonts w:cs="Arial"/>
          <w:sz w:val="22"/>
          <w:szCs w:val="22"/>
          <w:lang w:val="es-ES"/>
        </w:rPr>
      </w:pPr>
    </w:p>
    <w:p w:rsidR="00827E77" w:rsidRPr="00061579" w:rsidRDefault="00827E77" w:rsidP="00827E77">
      <w:pPr>
        <w:pStyle w:val="Prrafodelista"/>
        <w:numPr>
          <w:ilvl w:val="0"/>
          <w:numId w:val="40"/>
        </w:numPr>
        <w:ind w:left="142" w:right="-284"/>
        <w:jc w:val="both"/>
        <w:rPr>
          <w:rFonts w:cs="Arial"/>
          <w:b/>
          <w:sz w:val="22"/>
          <w:szCs w:val="22"/>
          <w:lang w:val="es-ES"/>
        </w:rPr>
      </w:pPr>
      <w:proofErr w:type="spellStart"/>
      <w:r>
        <w:rPr>
          <w:rFonts w:cs="Arial"/>
          <w:b/>
          <w:sz w:val="22"/>
          <w:szCs w:val="22"/>
          <w:lang w:val="es-ES"/>
        </w:rPr>
        <w:t>McGregor</w:t>
      </w:r>
      <w:proofErr w:type="spellEnd"/>
      <w:r>
        <w:rPr>
          <w:rFonts w:cs="Arial"/>
          <w:b/>
          <w:sz w:val="22"/>
          <w:szCs w:val="22"/>
          <w:lang w:val="es-ES"/>
        </w:rPr>
        <w:t xml:space="preserve"> </w:t>
      </w:r>
      <w:proofErr w:type="spellStart"/>
      <w:r>
        <w:rPr>
          <w:rFonts w:cs="Arial"/>
          <w:b/>
          <w:sz w:val="22"/>
          <w:szCs w:val="22"/>
          <w:lang w:val="es-ES"/>
        </w:rPr>
        <w:t>Trophy</w:t>
      </w:r>
      <w:proofErr w:type="spellEnd"/>
    </w:p>
    <w:p w:rsidR="00827E77" w:rsidRPr="00061579" w:rsidRDefault="00827E77" w:rsidP="00827E77">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Seacroft</w:t>
      </w:r>
      <w:proofErr w:type="spellEnd"/>
      <w:r>
        <w:rPr>
          <w:rFonts w:cs="Arial"/>
          <w:sz w:val="22"/>
          <w:szCs w:val="22"/>
          <w:lang w:val="es-ES"/>
        </w:rPr>
        <w:t xml:space="preserve"> G.C. (Inglaterra). 16 al 18 de julio</w:t>
      </w:r>
    </w:p>
    <w:p w:rsidR="00827E77" w:rsidRDefault="00827E77" w:rsidP="00827E77">
      <w:pPr>
        <w:ind w:left="142" w:right="-284"/>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SOLEDAD FERÁNDEZ ARAOZ (Capitán) y TONI PLANELLS (Técnico)</w:t>
      </w:r>
    </w:p>
    <w:p w:rsidR="00827E77" w:rsidRDefault="00827E77" w:rsidP="00827E77">
      <w:pPr>
        <w:ind w:left="142" w:right="-284"/>
        <w:jc w:val="both"/>
        <w:rPr>
          <w:rFonts w:cs="Arial"/>
          <w:sz w:val="22"/>
          <w:szCs w:val="22"/>
          <w:lang w:val="es-ES"/>
        </w:rPr>
      </w:pPr>
    </w:p>
    <w:p w:rsidR="00827E77" w:rsidRPr="00061579" w:rsidRDefault="00827E77" w:rsidP="00827E77">
      <w:pPr>
        <w:pStyle w:val="Prrafodelista"/>
        <w:numPr>
          <w:ilvl w:val="0"/>
          <w:numId w:val="40"/>
        </w:numPr>
        <w:ind w:left="142" w:right="-284"/>
        <w:jc w:val="both"/>
        <w:rPr>
          <w:rFonts w:cs="Arial"/>
          <w:b/>
          <w:sz w:val="22"/>
          <w:szCs w:val="22"/>
          <w:lang w:val="es-ES"/>
        </w:rPr>
      </w:pPr>
      <w:proofErr w:type="spellStart"/>
      <w:r>
        <w:rPr>
          <w:rFonts w:cs="Arial"/>
          <w:b/>
          <w:sz w:val="22"/>
          <w:szCs w:val="22"/>
          <w:lang w:val="es-ES"/>
        </w:rPr>
        <w:t>European</w:t>
      </w:r>
      <w:proofErr w:type="spellEnd"/>
      <w:r>
        <w:rPr>
          <w:rFonts w:cs="Arial"/>
          <w:b/>
          <w:sz w:val="22"/>
          <w:szCs w:val="22"/>
          <w:lang w:val="es-ES"/>
        </w:rPr>
        <w:t xml:space="preserve"> Young Masters</w:t>
      </w:r>
    </w:p>
    <w:p w:rsidR="00827E77" w:rsidRPr="00061579" w:rsidRDefault="00827E77" w:rsidP="00827E77">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Hamburger</w:t>
      </w:r>
      <w:proofErr w:type="spellEnd"/>
      <w:r>
        <w:rPr>
          <w:rFonts w:cs="Arial"/>
          <w:sz w:val="22"/>
          <w:szCs w:val="22"/>
          <w:lang w:val="es-ES"/>
        </w:rPr>
        <w:t xml:space="preserve"> G.C. (Alemania). 25 al 27 de julio</w:t>
      </w:r>
    </w:p>
    <w:p w:rsidR="00827E77" w:rsidRDefault="00827E77" w:rsidP="00827E77">
      <w:pPr>
        <w:ind w:left="142" w:right="-284"/>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JORDI FOLCH (Capitán) y KIKO LUNA (Técnico)</w:t>
      </w:r>
    </w:p>
    <w:p w:rsidR="00827E77" w:rsidRDefault="00827E77" w:rsidP="00827E77">
      <w:pPr>
        <w:ind w:left="142" w:right="-284"/>
        <w:rPr>
          <w:rFonts w:cs="Arial"/>
          <w:sz w:val="22"/>
          <w:szCs w:val="22"/>
          <w:lang w:val="es-ES"/>
        </w:rPr>
      </w:pPr>
      <w:r>
        <w:rPr>
          <w:rFonts w:cs="Arial"/>
          <w:sz w:val="22"/>
          <w:szCs w:val="22"/>
          <w:lang w:val="es-ES"/>
        </w:rPr>
        <w:t>Jordi Folch sugiere la posibilidad de visitar previamente el campo de este campeonato. El Comité acuerda estudiar esta posibilidad en próximas reuniones.</w:t>
      </w:r>
    </w:p>
    <w:p w:rsidR="00827E77" w:rsidRDefault="00827E77" w:rsidP="00061579">
      <w:pPr>
        <w:ind w:left="142" w:right="-284"/>
        <w:jc w:val="both"/>
        <w:rPr>
          <w:rFonts w:cs="Arial"/>
          <w:sz w:val="22"/>
          <w:szCs w:val="22"/>
          <w:lang w:val="es-ES"/>
        </w:rPr>
      </w:pPr>
    </w:p>
    <w:p w:rsidR="00827E77" w:rsidRPr="00061579" w:rsidRDefault="00827E77" w:rsidP="00827E77">
      <w:pPr>
        <w:pStyle w:val="Prrafodelista"/>
        <w:numPr>
          <w:ilvl w:val="0"/>
          <w:numId w:val="40"/>
        </w:numPr>
        <w:ind w:left="142" w:right="-284"/>
        <w:jc w:val="both"/>
        <w:rPr>
          <w:rFonts w:cs="Arial"/>
          <w:b/>
          <w:sz w:val="22"/>
          <w:szCs w:val="22"/>
          <w:lang w:val="es-ES"/>
        </w:rPr>
      </w:pPr>
      <w:r>
        <w:rPr>
          <w:rFonts w:cs="Arial"/>
          <w:b/>
          <w:sz w:val="22"/>
          <w:szCs w:val="22"/>
          <w:lang w:val="es-ES"/>
        </w:rPr>
        <w:t>Match Juvenil España-Portugal</w:t>
      </w:r>
    </w:p>
    <w:p w:rsidR="00827E77" w:rsidRPr="00061579" w:rsidRDefault="00827E77" w:rsidP="00827E77">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Islantilla</w:t>
      </w:r>
      <w:proofErr w:type="spellEnd"/>
      <w:r>
        <w:rPr>
          <w:rFonts w:cs="Arial"/>
          <w:sz w:val="22"/>
          <w:szCs w:val="22"/>
          <w:lang w:val="es-ES"/>
        </w:rPr>
        <w:t xml:space="preserve"> Golf (Huelva). 1 y 2 de agosto</w:t>
      </w:r>
    </w:p>
    <w:p w:rsidR="00827E77" w:rsidRDefault="00827E77" w:rsidP="00827E77">
      <w:pPr>
        <w:ind w:left="142" w:right="-284"/>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JAIME DÍAZ-PINÉS (Capitán) y SERGIO CÉSPEDES (Técnico)</w:t>
      </w:r>
    </w:p>
    <w:p w:rsidR="00827E77" w:rsidRDefault="00827E77" w:rsidP="00827E77">
      <w:pPr>
        <w:ind w:left="142" w:right="-284"/>
        <w:jc w:val="both"/>
        <w:rPr>
          <w:rFonts w:cs="Arial"/>
          <w:sz w:val="22"/>
          <w:szCs w:val="22"/>
          <w:lang w:val="es-ES"/>
        </w:rPr>
      </w:pPr>
    </w:p>
    <w:p w:rsidR="00827E77" w:rsidRPr="00061579" w:rsidRDefault="00827E77" w:rsidP="00827E77">
      <w:pPr>
        <w:pStyle w:val="Prrafodelista"/>
        <w:numPr>
          <w:ilvl w:val="0"/>
          <w:numId w:val="40"/>
        </w:numPr>
        <w:ind w:left="142" w:right="-284"/>
        <w:jc w:val="both"/>
        <w:rPr>
          <w:rFonts w:cs="Arial"/>
          <w:b/>
          <w:sz w:val="22"/>
          <w:szCs w:val="22"/>
          <w:lang w:val="es-ES"/>
        </w:rPr>
      </w:pPr>
      <w:proofErr w:type="spellStart"/>
      <w:r>
        <w:rPr>
          <w:rFonts w:cs="Arial"/>
          <w:b/>
          <w:sz w:val="22"/>
          <w:szCs w:val="22"/>
          <w:lang w:val="es-ES"/>
        </w:rPr>
        <w:t>Reid</w:t>
      </w:r>
      <w:proofErr w:type="spellEnd"/>
      <w:r>
        <w:rPr>
          <w:rFonts w:cs="Arial"/>
          <w:b/>
          <w:sz w:val="22"/>
          <w:szCs w:val="22"/>
          <w:lang w:val="es-ES"/>
        </w:rPr>
        <w:t xml:space="preserve"> </w:t>
      </w:r>
      <w:proofErr w:type="spellStart"/>
      <w:r>
        <w:rPr>
          <w:rFonts w:cs="Arial"/>
          <w:b/>
          <w:sz w:val="22"/>
          <w:szCs w:val="22"/>
          <w:lang w:val="es-ES"/>
        </w:rPr>
        <w:t>Trophy</w:t>
      </w:r>
      <w:proofErr w:type="spellEnd"/>
    </w:p>
    <w:p w:rsidR="00827E77" w:rsidRDefault="00827E77" w:rsidP="00827E77">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North </w:t>
      </w:r>
      <w:proofErr w:type="spellStart"/>
      <w:r>
        <w:rPr>
          <w:rFonts w:cs="Arial"/>
          <w:sz w:val="22"/>
          <w:szCs w:val="22"/>
          <w:lang w:val="es-ES"/>
        </w:rPr>
        <w:t>Hants</w:t>
      </w:r>
      <w:proofErr w:type="spellEnd"/>
      <w:r>
        <w:rPr>
          <w:rFonts w:cs="Arial"/>
          <w:sz w:val="22"/>
          <w:szCs w:val="22"/>
          <w:lang w:val="es-ES"/>
        </w:rPr>
        <w:t xml:space="preserve"> G.C. (Inglaterra). 6 al 8 de agosto</w:t>
      </w:r>
    </w:p>
    <w:p w:rsidR="00827E77" w:rsidRDefault="00827E77" w:rsidP="00827E77">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AMPARO PUIG (Capitán) y TONI PLANELLS (Técnico)</w:t>
      </w:r>
    </w:p>
    <w:p w:rsidR="00827E77" w:rsidRDefault="00827E77" w:rsidP="00827E77">
      <w:pPr>
        <w:ind w:left="-218" w:right="-284" w:firstLine="360"/>
        <w:jc w:val="both"/>
        <w:rPr>
          <w:rFonts w:cs="Arial"/>
          <w:sz w:val="22"/>
          <w:szCs w:val="22"/>
          <w:lang w:val="es-ES"/>
        </w:rPr>
      </w:pPr>
    </w:p>
    <w:p w:rsidR="00827E77" w:rsidRPr="00827E77" w:rsidRDefault="00827E77" w:rsidP="00827E77">
      <w:pPr>
        <w:pStyle w:val="Prrafodelista"/>
        <w:numPr>
          <w:ilvl w:val="0"/>
          <w:numId w:val="40"/>
        </w:numPr>
        <w:ind w:left="142" w:right="-284"/>
        <w:jc w:val="both"/>
        <w:rPr>
          <w:rFonts w:cs="Arial"/>
          <w:b/>
          <w:sz w:val="22"/>
          <w:szCs w:val="22"/>
          <w:lang w:val="en-US"/>
        </w:rPr>
      </w:pPr>
      <w:r w:rsidRPr="00827E77">
        <w:rPr>
          <w:rFonts w:cs="Arial"/>
          <w:b/>
          <w:sz w:val="22"/>
          <w:szCs w:val="22"/>
          <w:lang w:val="en-US"/>
        </w:rPr>
        <w:t xml:space="preserve">Match </w:t>
      </w:r>
      <w:proofErr w:type="spellStart"/>
      <w:r w:rsidRPr="00827E77">
        <w:rPr>
          <w:rFonts w:cs="Arial"/>
          <w:b/>
          <w:sz w:val="22"/>
          <w:szCs w:val="22"/>
          <w:lang w:val="en-US"/>
        </w:rPr>
        <w:t>Inglaterra-España</w:t>
      </w:r>
      <w:proofErr w:type="spellEnd"/>
      <w:r w:rsidRPr="00827E77">
        <w:rPr>
          <w:rFonts w:cs="Arial"/>
          <w:b/>
          <w:sz w:val="22"/>
          <w:szCs w:val="22"/>
          <w:lang w:val="en-US"/>
        </w:rPr>
        <w:t xml:space="preserve"> / North of England U-16 Stroke Play Championship</w:t>
      </w:r>
    </w:p>
    <w:p w:rsidR="00827E77" w:rsidRDefault="00827E77" w:rsidP="00827E77">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Heswall</w:t>
      </w:r>
      <w:proofErr w:type="spellEnd"/>
      <w:r>
        <w:rPr>
          <w:rFonts w:cs="Arial"/>
          <w:sz w:val="22"/>
          <w:szCs w:val="22"/>
          <w:lang w:val="es-ES"/>
        </w:rPr>
        <w:t xml:space="preserve"> G.C. (Inglaterra). 20 de agosto (match) / 21 al 23 de agosto</w:t>
      </w:r>
    </w:p>
    <w:p w:rsidR="00827E77" w:rsidRDefault="00827E77" w:rsidP="00827E77">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w:t>
      </w:r>
      <w:r w:rsidR="00DE1AA3">
        <w:rPr>
          <w:rFonts w:cs="Arial"/>
          <w:sz w:val="22"/>
          <w:szCs w:val="22"/>
          <w:lang w:val="es-ES"/>
        </w:rPr>
        <w:t>XISCA NEGRE</w:t>
      </w:r>
      <w:r>
        <w:rPr>
          <w:rFonts w:cs="Arial"/>
          <w:sz w:val="22"/>
          <w:szCs w:val="22"/>
          <w:lang w:val="es-ES"/>
        </w:rPr>
        <w:t xml:space="preserve"> (Capitán) y TONI PLANELLS (Técnico)</w:t>
      </w:r>
    </w:p>
    <w:p w:rsidR="00827E77" w:rsidRDefault="00827E77" w:rsidP="00061579">
      <w:pPr>
        <w:ind w:left="142" w:right="-284"/>
        <w:jc w:val="both"/>
        <w:rPr>
          <w:rFonts w:cs="Arial"/>
          <w:sz w:val="22"/>
          <w:szCs w:val="22"/>
          <w:lang w:val="es-ES"/>
        </w:rPr>
      </w:pPr>
    </w:p>
    <w:p w:rsidR="00061579" w:rsidRDefault="00061579" w:rsidP="00061579">
      <w:pPr>
        <w:ind w:left="142" w:right="-284"/>
        <w:jc w:val="both"/>
        <w:rPr>
          <w:rFonts w:cs="Arial"/>
          <w:sz w:val="22"/>
          <w:szCs w:val="22"/>
          <w:lang w:val="es-ES"/>
        </w:rPr>
      </w:pPr>
    </w:p>
    <w:p w:rsidR="00061579" w:rsidRDefault="00061579" w:rsidP="00061579">
      <w:pPr>
        <w:ind w:left="142" w:right="-284"/>
        <w:jc w:val="both"/>
        <w:rPr>
          <w:rFonts w:cs="Arial"/>
          <w:sz w:val="22"/>
          <w:szCs w:val="22"/>
          <w:lang w:val="es-ES"/>
        </w:rPr>
      </w:pPr>
    </w:p>
    <w:p w:rsidR="00DE1AA3" w:rsidRPr="00827E77" w:rsidRDefault="00DE1AA3" w:rsidP="00DE1AA3">
      <w:pPr>
        <w:pStyle w:val="Prrafodelista"/>
        <w:numPr>
          <w:ilvl w:val="0"/>
          <w:numId w:val="40"/>
        </w:numPr>
        <w:ind w:left="142" w:right="-284"/>
        <w:jc w:val="both"/>
        <w:rPr>
          <w:rFonts w:cs="Arial"/>
          <w:b/>
          <w:sz w:val="22"/>
          <w:szCs w:val="22"/>
          <w:lang w:val="en-US"/>
        </w:rPr>
      </w:pPr>
      <w:r>
        <w:rPr>
          <w:rFonts w:cs="Arial"/>
          <w:b/>
          <w:sz w:val="22"/>
          <w:szCs w:val="22"/>
          <w:lang w:val="en-US"/>
        </w:rPr>
        <w:lastRenderedPageBreak/>
        <w:t>Evian Championship Junior Cup</w:t>
      </w:r>
    </w:p>
    <w:p w:rsidR="00DE1AA3" w:rsidRDefault="00DE1AA3" w:rsidP="00DE1AA3">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Evian</w:t>
      </w:r>
      <w:proofErr w:type="spellEnd"/>
      <w:r>
        <w:rPr>
          <w:rFonts w:cs="Arial"/>
          <w:sz w:val="22"/>
          <w:szCs w:val="22"/>
          <w:lang w:val="es-ES"/>
        </w:rPr>
        <w:t xml:space="preserve"> G.C. (Francia). 17 y 18 de septiembre</w:t>
      </w:r>
    </w:p>
    <w:p w:rsidR="00DE1AA3" w:rsidRDefault="00DE1AA3" w:rsidP="00DE1AA3">
      <w:pPr>
        <w:ind w:left="-218" w:right="-426"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SOLEDAD FERNÁNDEZ ARAOZ (Capitán) y SERGIO CÉSPEDES (Técnico)</w:t>
      </w:r>
    </w:p>
    <w:p w:rsidR="00DE1AA3" w:rsidRDefault="00DE1AA3" w:rsidP="00DE1AA3">
      <w:pPr>
        <w:ind w:left="-218" w:right="-284" w:firstLine="360"/>
        <w:jc w:val="both"/>
        <w:rPr>
          <w:rFonts w:cs="Arial"/>
          <w:sz w:val="22"/>
          <w:szCs w:val="22"/>
          <w:lang w:val="es-ES"/>
        </w:rPr>
      </w:pPr>
    </w:p>
    <w:p w:rsidR="00DE1AA3" w:rsidRPr="00827E77" w:rsidRDefault="00DE1AA3" w:rsidP="00DE1AA3">
      <w:pPr>
        <w:pStyle w:val="Prrafodelista"/>
        <w:numPr>
          <w:ilvl w:val="0"/>
          <w:numId w:val="40"/>
        </w:numPr>
        <w:ind w:left="142" w:right="-284"/>
        <w:jc w:val="both"/>
        <w:rPr>
          <w:rFonts w:cs="Arial"/>
          <w:b/>
          <w:sz w:val="22"/>
          <w:szCs w:val="22"/>
          <w:lang w:val="en-US"/>
        </w:rPr>
      </w:pPr>
      <w:r>
        <w:rPr>
          <w:rFonts w:cs="Arial"/>
          <w:b/>
          <w:sz w:val="22"/>
          <w:szCs w:val="22"/>
          <w:lang w:val="en-US"/>
        </w:rPr>
        <w:t xml:space="preserve">Lacoste 4 </w:t>
      </w:r>
      <w:proofErr w:type="spellStart"/>
      <w:r>
        <w:rPr>
          <w:rFonts w:cs="Arial"/>
          <w:b/>
          <w:sz w:val="22"/>
          <w:szCs w:val="22"/>
          <w:lang w:val="en-US"/>
        </w:rPr>
        <w:t>Naciones</w:t>
      </w:r>
      <w:proofErr w:type="spellEnd"/>
    </w:p>
    <w:p w:rsidR="00DE1AA3" w:rsidRDefault="00DE1AA3" w:rsidP="00DE1AA3">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w:t>
      </w:r>
      <w:proofErr w:type="spellStart"/>
      <w:r>
        <w:rPr>
          <w:rFonts w:cs="Arial"/>
          <w:sz w:val="22"/>
          <w:szCs w:val="22"/>
          <w:lang w:val="es-ES"/>
        </w:rPr>
        <w:t>Peralada</w:t>
      </w:r>
      <w:proofErr w:type="spellEnd"/>
      <w:r>
        <w:rPr>
          <w:rFonts w:cs="Arial"/>
          <w:sz w:val="22"/>
          <w:szCs w:val="22"/>
          <w:lang w:val="es-ES"/>
        </w:rPr>
        <w:t xml:space="preserve"> G.C. (Gerona). Fechas a confirmar</w:t>
      </w:r>
    </w:p>
    <w:p w:rsidR="00DE1AA3" w:rsidRDefault="00DE1AA3" w:rsidP="00DE1AA3">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JORDI FOLCH (Capitán) y KIKO LUNA (Técnico)</w:t>
      </w:r>
    </w:p>
    <w:p w:rsidR="00061579" w:rsidRPr="00061579" w:rsidRDefault="00061579" w:rsidP="00061579">
      <w:pPr>
        <w:ind w:left="142" w:right="-284"/>
        <w:jc w:val="both"/>
        <w:rPr>
          <w:rFonts w:cs="Arial"/>
          <w:sz w:val="22"/>
          <w:szCs w:val="22"/>
          <w:lang w:val="es-ES"/>
        </w:rPr>
      </w:pPr>
    </w:p>
    <w:p w:rsidR="00DE1AA3" w:rsidRPr="00827E77" w:rsidRDefault="00DE1AA3" w:rsidP="00DE1AA3">
      <w:pPr>
        <w:pStyle w:val="Prrafodelista"/>
        <w:numPr>
          <w:ilvl w:val="0"/>
          <w:numId w:val="40"/>
        </w:numPr>
        <w:ind w:left="142" w:right="-284"/>
        <w:jc w:val="both"/>
        <w:rPr>
          <w:rFonts w:cs="Arial"/>
          <w:b/>
          <w:sz w:val="22"/>
          <w:szCs w:val="22"/>
          <w:lang w:val="en-US"/>
        </w:rPr>
      </w:pPr>
      <w:r>
        <w:rPr>
          <w:rFonts w:cs="Arial"/>
          <w:b/>
          <w:sz w:val="22"/>
          <w:szCs w:val="22"/>
          <w:lang w:val="en-US"/>
        </w:rPr>
        <w:t xml:space="preserve">Match </w:t>
      </w:r>
      <w:proofErr w:type="spellStart"/>
      <w:r>
        <w:rPr>
          <w:rFonts w:cs="Arial"/>
          <w:b/>
          <w:sz w:val="22"/>
          <w:szCs w:val="22"/>
          <w:lang w:val="en-US"/>
        </w:rPr>
        <w:t>Francia-España</w:t>
      </w:r>
      <w:proofErr w:type="spellEnd"/>
    </w:p>
    <w:p w:rsidR="00DE1AA3" w:rsidRDefault="00DE1AA3" w:rsidP="00DE1AA3">
      <w:pPr>
        <w:ind w:left="-218" w:right="-284" w:firstLine="360"/>
        <w:jc w:val="both"/>
        <w:rPr>
          <w:rFonts w:cs="Arial"/>
          <w:sz w:val="22"/>
          <w:szCs w:val="22"/>
          <w:lang w:val="es-ES"/>
        </w:rPr>
      </w:pPr>
      <w:r w:rsidRPr="00827E77">
        <w:rPr>
          <w:rFonts w:cs="Arial"/>
          <w:sz w:val="22"/>
          <w:szCs w:val="22"/>
          <w:u w:val="single"/>
          <w:lang w:val="es-ES"/>
        </w:rPr>
        <w:t>Lugar y fechas:</w:t>
      </w:r>
      <w:r>
        <w:rPr>
          <w:rFonts w:cs="Arial"/>
          <w:sz w:val="22"/>
          <w:szCs w:val="22"/>
          <w:lang w:val="es-ES"/>
        </w:rPr>
        <w:t xml:space="preserve"> Montpellier </w:t>
      </w:r>
      <w:proofErr w:type="spellStart"/>
      <w:r>
        <w:rPr>
          <w:rFonts w:cs="Arial"/>
          <w:sz w:val="22"/>
          <w:szCs w:val="22"/>
          <w:lang w:val="es-ES"/>
        </w:rPr>
        <w:t>Massane</w:t>
      </w:r>
      <w:proofErr w:type="spellEnd"/>
      <w:r>
        <w:rPr>
          <w:rFonts w:cs="Arial"/>
          <w:sz w:val="22"/>
          <w:szCs w:val="22"/>
          <w:lang w:val="es-ES"/>
        </w:rPr>
        <w:t xml:space="preserve"> (Francia). 2 y 3 de noviembre</w:t>
      </w:r>
    </w:p>
    <w:p w:rsidR="00DE1AA3" w:rsidRDefault="00DE1AA3" w:rsidP="00DE1AA3">
      <w:pPr>
        <w:ind w:left="-218" w:right="-284" w:firstLine="360"/>
        <w:jc w:val="both"/>
        <w:rPr>
          <w:rFonts w:cs="Arial"/>
          <w:sz w:val="22"/>
          <w:szCs w:val="22"/>
          <w:lang w:val="es-ES"/>
        </w:rPr>
      </w:pPr>
      <w:r w:rsidRPr="00827E77">
        <w:rPr>
          <w:rFonts w:cs="Arial"/>
          <w:sz w:val="22"/>
          <w:szCs w:val="22"/>
          <w:u w:val="single"/>
          <w:lang w:val="es-ES"/>
        </w:rPr>
        <w:t>Asistencia:</w:t>
      </w:r>
      <w:r>
        <w:rPr>
          <w:rFonts w:cs="Arial"/>
          <w:sz w:val="22"/>
          <w:szCs w:val="22"/>
          <w:lang w:val="es-ES"/>
        </w:rPr>
        <w:t xml:space="preserve"> SOLEDAD FERNÁNDEZ ARAOZ (Capitán) y KIKO LUNA (Técnico)</w:t>
      </w:r>
    </w:p>
    <w:p w:rsidR="00F0232B" w:rsidRDefault="00F0232B" w:rsidP="00872B4E">
      <w:pPr>
        <w:ind w:left="-284" w:right="-284"/>
        <w:jc w:val="both"/>
        <w:rPr>
          <w:rFonts w:cs="Arial"/>
          <w:sz w:val="22"/>
          <w:szCs w:val="22"/>
          <w:lang w:val="es-ES"/>
        </w:rPr>
      </w:pPr>
    </w:p>
    <w:p w:rsidR="005C2740" w:rsidRDefault="00DE1AA3" w:rsidP="00872B4E">
      <w:pPr>
        <w:ind w:left="-284" w:right="-284"/>
        <w:jc w:val="both"/>
        <w:rPr>
          <w:rFonts w:cs="Arial"/>
          <w:sz w:val="22"/>
          <w:szCs w:val="22"/>
          <w:lang w:val="es-ES"/>
        </w:rPr>
      </w:pPr>
      <w:r>
        <w:rPr>
          <w:rFonts w:cs="Arial"/>
          <w:sz w:val="22"/>
          <w:szCs w:val="22"/>
          <w:lang w:val="es-ES"/>
        </w:rPr>
        <w:t>El resto de campeonatos que faltarían por adjudicar se irían confirmando, sobre la marcha, a lo largo de la temporada.</w:t>
      </w:r>
    </w:p>
    <w:p w:rsidR="00DE1AA3" w:rsidRDefault="00DE1AA3" w:rsidP="00872B4E">
      <w:pPr>
        <w:ind w:left="-284" w:right="-284"/>
        <w:jc w:val="both"/>
        <w:rPr>
          <w:rFonts w:cs="Arial"/>
          <w:sz w:val="22"/>
          <w:szCs w:val="22"/>
          <w:lang w:val="es-ES"/>
        </w:rPr>
      </w:pPr>
    </w:p>
    <w:p w:rsidR="00004742" w:rsidRDefault="00004742" w:rsidP="00872B4E">
      <w:pPr>
        <w:ind w:left="-284" w:right="-284"/>
        <w:jc w:val="both"/>
        <w:rPr>
          <w:rFonts w:cs="Arial"/>
          <w:sz w:val="22"/>
          <w:szCs w:val="22"/>
          <w:lang w:val="es-ES"/>
        </w:rPr>
      </w:pPr>
    </w:p>
    <w:p w:rsidR="00004742" w:rsidRPr="00A2618A" w:rsidRDefault="00004742" w:rsidP="00004742">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3.- SISTEMA DE INFORMES DE LAS COMPETICIONES NACIONALES E INTERNACIONALES Y DE LOS PUNTUABLES ZONALES POR PARTE DE LOS MIEMBROS Y TÉCNICOS DEL COMITÉ:</w:t>
      </w:r>
    </w:p>
    <w:p w:rsidR="00004742" w:rsidRDefault="00004742" w:rsidP="00872B4E">
      <w:pPr>
        <w:ind w:left="-284" w:right="-284"/>
        <w:jc w:val="both"/>
        <w:rPr>
          <w:rFonts w:cs="Arial"/>
          <w:sz w:val="22"/>
          <w:szCs w:val="22"/>
          <w:lang w:val="es-ES"/>
        </w:rPr>
      </w:pPr>
    </w:p>
    <w:p w:rsidR="003813A2" w:rsidRDefault="003813A2" w:rsidP="00872B4E">
      <w:pPr>
        <w:ind w:left="-284" w:right="-284"/>
        <w:jc w:val="both"/>
        <w:rPr>
          <w:rFonts w:cs="Arial"/>
          <w:sz w:val="22"/>
          <w:szCs w:val="22"/>
          <w:lang w:val="es-ES"/>
        </w:rPr>
      </w:pPr>
      <w:r>
        <w:rPr>
          <w:rFonts w:cs="Arial"/>
          <w:sz w:val="22"/>
          <w:szCs w:val="22"/>
          <w:lang w:val="es-ES"/>
        </w:rPr>
        <w:t xml:space="preserve">Entre la documentación entregada a los asistentes a la reunión se adjunta un modelo de informe para poner en conocimiento de los nuevos miembros del comité el sistema y la manera de información que debe aportar al comité </w:t>
      </w:r>
      <w:r w:rsidR="00BB6A02">
        <w:rPr>
          <w:rFonts w:cs="Arial"/>
          <w:sz w:val="22"/>
          <w:szCs w:val="22"/>
          <w:lang w:val="es-ES"/>
        </w:rPr>
        <w:t xml:space="preserve">por parte de </w:t>
      </w:r>
      <w:r>
        <w:rPr>
          <w:rFonts w:cs="Arial"/>
          <w:sz w:val="22"/>
          <w:szCs w:val="22"/>
          <w:lang w:val="es-ES"/>
        </w:rPr>
        <w:t>cada uno de los vocales que asiste a una competición del CTJ. Se acuerda en</w:t>
      </w:r>
      <w:r w:rsidR="00BB6A02">
        <w:rPr>
          <w:rFonts w:cs="Arial"/>
          <w:sz w:val="22"/>
          <w:szCs w:val="22"/>
          <w:lang w:val="es-ES"/>
        </w:rPr>
        <w:t xml:space="preserve">viar a cada uno de los componentes </w:t>
      </w:r>
      <w:r>
        <w:rPr>
          <w:rFonts w:cs="Arial"/>
          <w:sz w:val="22"/>
          <w:szCs w:val="22"/>
          <w:lang w:val="es-ES"/>
        </w:rPr>
        <w:t>del comité la plantilla tipo para la elaboración de dichos informes.</w:t>
      </w:r>
    </w:p>
    <w:p w:rsidR="00BB6A02" w:rsidRDefault="00BB6A02" w:rsidP="00872B4E">
      <w:pPr>
        <w:ind w:left="-284" w:right="-284"/>
        <w:jc w:val="both"/>
        <w:rPr>
          <w:rFonts w:cs="Arial"/>
          <w:sz w:val="22"/>
          <w:szCs w:val="22"/>
          <w:lang w:val="es-ES"/>
        </w:rPr>
      </w:pPr>
    </w:p>
    <w:p w:rsidR="00BB6A02" w:rsidRDefault="00BB6A02" w:rsidP="00872B4E">
      <w:pPr>
        <w:ind w:left="-284" w:right="-284"/>
        <w:jc w:val="both"/>
        <w:rPr>
          <w:rFonts w:cs="Arial"/>
          <w:sz w:val="22"/>
          <w:szCs w:val="22"/>
          <w:lang w:val="es-ES"/>
        </w:rPr>
      </w:pPr>
    </w:p>
    <w:p w:rsidR="00BB6A02" w:rsidRPr="00A2618A" w:rsidRDefault="00BB6A02" w:rsidP="00BB6A02">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4.- CONFIRMACIÓN DEL PROGRAMA DE DESARROLLO TÉCNICO DEPORTIVO Y DEL EQUIPO TÉCNICO CTJ DE CARA A LA TEMPORADA 2013. PROYECTO DE GRUPOS DE TRABAJO CTJ Y TUTELAJES DE JUGADORES POR PARTE DE LOS TÉCNICOS:</w:t>
      </w:r>
    </w:p>
    <w:p w:rsidR="00BB6A02" w:rsidRDefault="00BB6A02" w:rsidP="00872B4E">
      <w:pPr>
        <w:ind w:left="-284" w:right="-284"/>
        <w:jc w:val="both"/>
        <w:rPr>
          <w:rFonts w:cs="Arial"/>
          <w:sz w:val="22"/>
          <w:szCs w:val="22"/>
          <w:lang w:val="es-ES"/>
        </w:rPr>
      </w:pPr>
    </w:p>
    <w:p w:rsidR="003813A2" w:rsidRDefault="00E87CAE" w:rsidP="00872B4E">
      <w:pPr>
        <w:ind w:left="-284" w:right="-284"/>
        <w:jc w:val="both"/>
        <w:rPr>
          <w:rFonts w:cs="Arial"/>
          <w:sz w:val="22"/>
          <w:szCs w:val="22"/>
          <w:lang w:val="es-ES"/>
        </w:rPr>
      </w:pPr>
      <w:r>
        <w:rPr>
          <w:rFonts w:cs="Arial"/>
          <w:sz w:val="22"/>
          <w:szCs w:val="22"/>
          <w:lang w:val="es-ES"/>
        </w:rPr>
        <w:t>Nacho Gervás continúa con el desarrollo de la reunión explicando a los presentes que e</w:t>
      </w:r>
      <w:r w:rsidR="00BB6A02">
        <w:rPr>
          <w:rFonts w:cs="Arial"/>
          <w:sz w:val="22"/>
          <w:szCs w:val="22"/>
          <w:lang w:val="es-ES"/>
        </w:rPr>
        <w:t xml:space="preserve">ste sistema de desarrollo técnico y de seguimiento que, en principio iba a ser solo para el CTJ, se quiere aplicar también al resto de comités deportivos de la RFEG. Por tal motivo, se ha realizado un libro para el seguimiento técnico de los distintos jugadores compuesto por 8 áreas con 3 niveles cada una. </w:t>
      </w:r>
      <w:r>
        <w:rPr>
          <w:rFonts w:cs="Arial"/>
          <w:sz w:val="22"/>
          <w:szCs w:val="22"/>
          <w:lang w:val="es-ES"/>
        </w:rPr>
        <w:t>En este sistema se realizan 4 chequeos al año para cada jugador. Los cuadernos son nominales y, además del libro del jugador, existe otro libro similar para el profesor. En el libro del jugador se le marcan los objetivos y en el del profesor se explican los métodos para poder conseguir dichos objetivos. Dentro del apartado físico, los niveles se fijan con unas pulseras de distintos colores, dependien</w:t>
      </w:r>
      <w:r w:rsidR="00A73300">
        <w:rPr>
          <w:rFonts w:cs="Arial"/>
          <w:sz w:val="22"/>
          <w:szCs w:val="22"/>
          <w:lang w:val="es-ES"/>
        </w:rPr>
        <w:t xml:space="preserve">do del nivel, y con un </w:t>
      </w:r>
      <w:r>
        <w:rPr>
          <w:rFonts w:cs="Arial"/>
          <w:sz w:val="22"/>
          <w:szCs w:val="22"/>
          <w:lang w:val="es-ES"/>
        </w:rPr>
        <w:t>hándicap físico para determinar el estado de cada jugador. El libro del jugador estar</w:t>
      </w:r>
      <w:r w:rsidR="00A73300">
        <w:rPr>
          <w:rFonts w:cs="Arial"/>
          <w:sz w:val="22"/>
          <w:szCs w:val="22"/>
          <w:lang w:val="es-ES"/>
        </w:rPr>
        <w:t>ía en poder de cada alumno</w:t>
      </w:r>
      <w:r>
        <w:rPr>
          <w:rFonts w:cs="Arial"/>
          <w:sz w:val="22"/>
          <w:szCs w:val="22"/>
          <w:lang w:val="es-ES"/>
        </w:rPr>
        <w:t xml:space="preserve"> durante toda su etapa como amateur. Al final de cada año, el libro se le renovar</w:t>
      </w:r>
      <w:r w:rsidR="00A73300">
        <w:rPr>
          <w:rFonts w:cs="Arial"/>
          <w:sz w:val="22"/>
          <w:szCs w:val="22"/>
          <w:lang w:val="es-ES"/>
        </w:rPr>
        <w:t>ía por uno nuevo</w:t>
      </w:r>
      <w:r>
        <w:rPr>
          <w:rFonts w:cs="Arial"/>
          <w:sz w:val="22"/>
          <w:szCs w:val="22"/>
          <w:lang w:val="es-ES"/>
        </w:rPr>
        <w:t>. El programa de estadísticas creado por la RFEG también estaría integrado en el libro, al igual que las parcelas relacionadas con la psicología, alimentación, hidratación, etc. El objetivo fundamental de este proyecto es el de unificar criterios con todos los distintos comités para poder ir todos juntos en una misma dirección, englobando en el proyecto a entrenadores personales, Federaciones Autonómicas,</w:t>
      </w:r>
      <w:r w:rsidR="00F37E9A">
        <w:rPr>
          <w:rFonts w:cs="Arial"/>
          <w:sz w:val="22"/>
          <w:szCs w:val="22"/>
          <w:lang w:val="es-ES"/>
        </w:rPr>
        <w:t xml:space="preserve"> etc. Se intentaría </w:t>
      </w:r>
      <w:r>
        <w:rPr>
          <w:rFonts w:cs="Arial"/>
          <w:sz w:val="22"/>
          <w:szCs w:val="22"/>
          <w:lang w:val="es-ES"/>
        </w:rPr>
        <w:t>que estas FF.AA. se integren también pa</w:t>
      </w:r>
      <w:r w:rsidR="00F37E9A">
        <w:rPr>
          <w:rFonts w:cs="Arial"/>
          <w:sz w:val="22"/>
          <w:szCs w:val="22"/>
          <w:lang w:val="es-ES"/>
        </w:rPr>
        <w:t xml:space="preserve">ra que utilicen los libros </w:t>
      </w:r>
      <w:r>
        <w:rPr>
          <w:rFonts w:cs="Arial"/>
          <w:sz w:val="22"/>
          <w:szCs w:val="22"/>
          <w:lang w:val="es-ES"/>
        </w:rPr>
        <w:t>en su territorio. Con motivo de la reunión entre la Dirección Técnica Deportiva de la RFEG con los responsables deportivos de las Territoriales que se celebrará en Madrid el día 8 de abril de 2013, se quiere realizar la presentación oficial del libro a las FF.AA.</w:t>
      </w:r>
    </w:p>
    <w:p w:rsidR="00E87CAE" w:rsidRDefault="00E87CAE" w:rsidP="00872B4E">
      <w:pPr>
        <w:ind w:left="-284" w:right="-284"/>
        <w:jc w:val="both"/>
        <w:rPr>
          <w:rFonts w:cs="Arial"/>
          <w:sz w:val="22"/>
          <w:szCs w:val="22"/>
          <w:lang w:val="es-ES"/>
        </w:rPr>
      </w:pPr>
      <w:r>
        <w:rPr>
          <w:rFonts w:cs="Arial"/>
          <w:sz w:val="22"/>
          <w:szCs w:val="22"/>
          <w:lang w:val="es-ES"/>
        </w:rPr>
        <w:lastRenderedPageBreak/>
        <w:t>A parte de este proyecto</w:t>
      </w:r>
      <w:r w:rsidR="003A7C1A">
        <w:rPr>
          <w:rFonts w:cs="Arial"/>
          <w:sz w:val="22"/>
          <w:szCs w:val="22"/>
          <w:lang w:val="es-ES"/>
        </w:rPr>
        <w:t xml:space="preserve"> de desarrollo técnico deportivo</w:t>
      </w:r>
      <w:r>
        <w:rPr>
          <w:rFonts w:cs="Arial"/>
          <w:sz w:val="22"/>
          <w:szCs w:val="22"/>
          <w:lang w:val="es-ES"/>
        </w:rPr>
        <w:t xml:space="preserve">, también se quiere implantar un sistema de tutelajes similar al que realizan los Comités Técnicos Amateur Masculino y Femenino de la RFEG. Cada técnico </w:t>
      </w:r>
      <w:r w:rsidR="003A7C1A">
        <w:rPr>
          <w:rFonts w:cs="Arial"/>
          <w:sz w:val="22"/>
          <w:szCs w:val="22"/>
          <w:lang w:val="es-ES"/>
        </w:rPr>
        <w:t xml:space="preserve">del CTJ será tutor de un grupo de trabajo reducido para poder realizar un seguimiento más personalizado y para poder dar, más fácilmente, una información detallada a la Dirección Deportiva (se adjunta a este acta el proyecto de Grupos de Trabajo y sus tutores correspondientes propuestos para esta temporada). Los Grupos de Trabajo estarían centrados en jugadores/as cadetes de </w:t>
      </w:r>
      <w:r w:rsidR="00F37E9A">
        <w:rPr>
          <w:rFonts w:cs="Arial"/>
          <w:sz w:val="22"/>
          <w:szCs w:val="22"/>
          <w:lang w:val="es-ES"/>
        </w:rPr>
        <w:t>último año</w:t>
      </w:r>
      <w:r w:rsidR="003A7C1A">
        <w:rPr>
          <w:rFonts w:cs="Arial"/>
          <w:sz w:val="22"/>
          <w:szCs w:val="22"/>
          <w:lang w:val="es-ES"/>
        </w:rPr>
        <w:t>. Luis Méndez interviene para decir que lo más importante para</w:t>
      </w:r>
      <w:r w:rsidR="00F37E9A">
        <w:rPr>
          <w:rFonts w:cs="Arial"/>
          <w:sz w:val="22"/>
          <w:szCs w:val="22"/>
          <w:lang w:val="es-ES"/>
        </w:rPr>
        <w:t xml:space="preserve"> que</w:t>
      </w:r>
      <w:r w:rsidR="003A7C1A">
        <w:rPr>
          <w:rFonts w:cs="Arial"/>
          <w:sz w:val="22"/>
          <w:szCs w:val="22"/>
          <w:lang w:val="es-ES"/>
        </w:rPr>
        <w:t xml:space="preserve"> el Grupo de Trabajo funcione correctamente es que haya una comunicación fluida entre los técnicos del CTJ y los entrenadores personales de los jugadores.</w:t>
      </w:r>
    </w:p>
    <w:p w:rsidR="003A7C1A" w:rsidRDefault="003A7C1A" w:rsidP="00872B4E">
      <w:pPr>
        <w:ind w:left="-284" w:right="-284"/>
        <w:jc w:val="both"/>
        <w:rPr>
          <w:rFonts w:cs="Arial"/>
          <w:sz w:val="22"/>
          <w:szCs w:val="22"/>
          <w:lang w:val="es-ES"/>
        </w:rPr>
      </w:pPr>
    </w:p>
    <w:p w:rsidR="003A7C1A" w:rsidRDefault="003A7C1A" w:rsidP="00872B4E">
      <w:pPr>
        <w:ind w:left="-284" w:right="-284"/>
        <w:jc w:val="both"/>
        <w:rPr>
          <w:rFonts w:cs="Arial"/>
          <w:sz w:val="22"/>
          <w:szCs w:val="22"/>
          <w:lang w:val="es-ES"/>
        </w:rPr>
      </w:pPr>
    </w:p>
    <w:p w:rsidR="00BF184A" w:rsidRDefault="00BF184A" w:rsidP="00872B4E">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5.- REGLAMENTO PUNTUABLES NACIONALES JUVENILES:</w:t>
      </w:r>
    </w:p>
    <w:p w:rsidR="00BF184A" w:rsidRDefault="00BF184A" w:rsidP="00872B4E">
      <w:pPr>
        <w:ind w:left="-284" w:right="-284"/>
        <w:jc w:val="both"/>
        <w:rPr>
          <w:rFonts w:cs="Arial"/>
          <w:sz w:val="22"/>
          <w:szCs w:val="22"/>
          <w:lang w:val="es-ES"/>
        </w:rPr>
      </w:pPr>
    </w:p>
    <w:p w:rsidR="00AB023C" w:rsidRDefault="00BF184A" w:rsidP="00872B4E">
      <w:pPr>
        <w:ind w:left="-284" w:right="-284"/>
        <w:jc w:val="both"/>
        <w:rPr>
          <w:rFonts w:cs="Arial"/>
          <w:sz w:val="22"/>
          <w:szCs w:val="22"/>
          <w:lang w:val="es-ES"/>
        </w:rPr>
      </w:pPr>
      <w:r>
        <w:rPr>
          <w:rFonts w:cs="Arial"/>
          <w:sz w:val="22"/>
          <w:szCs w:val="22"/>
          <w:lang w:val="es-ES"/>
        </w:rPr>
        <w:t>Llega</w:t>
      </w:r>
      <w:r w:rsidR="00AB023C">
        <w:rPr>
          <w:rFonts w:cs="Arial"/>
          <w:sz w:val="22"/>
          <w:szCs w:val="22"/>
          <w:lang w:val="es-ES"/>
        </w:rPr>
        <w:t>dos a este punto de la reunión</w:t>
      </w:r>
      <w:r>
        <w:rPr>
          <w:rFonts w:cs="Arial"/>
          <w:sz w:val="22"/>
          <w:szCs w:val="22"/>
          <w:lang w:val="es-ES"/>
        </w:rPr>
        <w:t>, Nacho Gervás comenta que habría que reducir el cupo de jugadores infantiles-alevines</w:t>
      </w:r>
      <w:r w:rsidR="00AB023C">
        <w:rPr>
          <w:rFonts w:cs="Arial"/>
          <w:sz w:val="22"/>
          <w:szCs w:val="22"/>
          <w:lang w:val="es-ES"/>
        </w:rPr>
        <w:t xml:space="preserve"> que participan en los Puntuables Nacionales</w:t>
      </w:r>
      <w:r>
        <w:rPr>
          <w:rFonts w:cs="Arial"/>
          <w:sz w:val="22"/>
          <w:szCs w:val="22"/>
          <w:lang w:val="es-ES"/>
        </w:rPr>
        <w:t xml:space="preserve"> </w:t>
      </w:r>
      <w:r w:rsidR="00B94A8E">
        <w:rPr>
          <w:rFonts w:cs="Arial"/>
          <w:sz w:val="22"/>
          <w:szCs w:val="22"/>
          <w:lang w:val="es-ES"/>
        </w:rPr>
        <w:t xml:space="preserve">debido a que quitan plaza a </w:t>
      </w:r>
      <w:r>
        <w:rPr>
          <w:rFonts w:cs="Arial"/>
          <w:sz w:val="22"/>
          <w:szCs w:val="22"/>
          <w:lang w:val="es-ES"/>
        </w:rPr>
        <w:t>jugadores de</w:t>
      </w:r>
      <w:r w:rsidR="00B94A8E">
        <w:rPr>
          <w:rFonts w:cs="Arial"/>
          <w:sz w:val="22"/>
          <w:szCs w:val="22"/>
          <w:lang w:val="es-ES"/>
        </w:rPr>
        <w:t xml:space="preserve"> nivel de</w:t>
      </w:r>
      <w:r>
        <w:rPr>
          <w:rFonts w:cs="Arial"/>
          <w:sz w:val="22"/>
          <w:szCs w:val="22"/>
          <w:lang w:val="es-ES"/>
        </w:rPr>
        <w:t xml:space="preserve"> categoría cadete. </w:t>
      </w:r>
      <w:r w:rsidR="00AB023C">
        <w:rPr>
          <w:rFonts w:cs="Arial"/>
          <w:sz w:val="22"/>
          <w:szCs w:val="22"/>
          <w:lang w:val="es-ES"/>
        </w:rPr>
        <w:t>En su opinión, la proporción idónea sería de 70 cadetes</w:t>
      </w:r>
      <w:r w:rsidR="00B94A8E">
        <w:rPr>
          <w:rFonts w:cs="Arial"/>
          <w:sz w:val="22"/>
          <w:szCs w:val="22"/>
          <w:lang w:val="es-ES"/>
        </w:rPr>
        <w:t>/</w:t>
      </w:r>
      <w:r w:rsidR="00AB023C">
        <w:rPr>
          <w:rFonts w:cs="Arial"/>
          <w:sz w:val="22"/>
          <w:szCs w:val="22"/>
          <w:lang w:val="es-ES"/>
        </w:rPr>
        <w:t xml:space="preserve">20 </w:t>
      </w:r>
      <w:proofErr w:type="gramStart"/>
      <w:r w:rsidR="00AB023C">
        <w:rPr>
          <w:rFonts w:cs="Arial"/>
          <w:sz w:val="22"/>
          <w:szCs w:val="22"/>
          <w:lang w:val="es-ES"/>
        </w:rPr>
        <w:t>infantiles</w:t>
      </w:r>
      <w:proofErr w:type="gramEnd"/>
      <w:r w:rsidR="00AB023C">
        <w:rPr>
          <w:rFonts w:cs="Arial"/>
          <w:sz w:val="22"/>
          <w:szCs w:val="22"/>
          <w:lang w:val="es-ES"/>
        </w:rPr>
        <w:t xml:space="preserve"> para un número total de 90 participantes. Para compensar este cambio, se sugeriría a las Federaciones Autonómicas que aumentaran el cupo de infantiles-alevines en los puntuables zonales, reduciendo el cupo de cadetes. Juanjo Grañeda plantea la opción de poder ampliar un día más las fechas de celebración de los Puntuables Nacionales Juveniles para que puedan ser puntuables para el Ranking Mundial del R&amp;A. Esta posibilidad se desecha finalmente porque se da prioridad al tema académico de los jugadores, manteniendo la idea de que pierdan el menor número posible de días de colegio.</w:t>
      </w:r>
    </w:p>
    <w:p w:rsidR="00AB023C" w:rsidRDefault="00AB023C" w:rsidP="00872B4E">
      <w:pPr>
        <w:ind w:left="-284" w:right="-284"/>
        <w:jc w:val="both"/>
        <w:rPr>
          <w:rFonts w:cs="Arial"/>
          <w:sz w:val="22"/>
          <w:szCs w:val="22"/>
          <w:lang w:val="es-ES"/>
        </w:rPr>
      </w:pPr>
    </w:p>
    <w:p w:rsidR="00AB023C" w:rsidRDefault="00AB023C" w:rsidP="00872B4E">
      <w:pPr>
        <w:ind w:left="-284" w:right="-284"/>
        <w:jc w:val="both"/>
        <w:rPr>
          <w:rFonts w:cs="Arial"/>
          <w:sz w:val="22"/>
          <w:szCs w:val="22"/>
          <w:lang w:val="es-ES"/>
        </w:rPr>
      </w:pPr>
      <w:r>
        <w:rPr>
          <w:rFonts w:cs="Arial"/>
          <w:sz w:val="22"/>
          <w:szCs w:val="22"/>
          <w:lang w:val="es-ES"/>
        </w:rPr>
        <w:t xml:space="preserve">Por otro lado, se plantea la opción de proyecto que tiene el Comité Técnico Amateur Masculino de la RFEG para crear un Interterritorial </w:t>
      </w:r>
      <w:proofErr w:type="spellStart"/>
      <w:r>
        <w:rPr>
          <w:rFonts w:cs="Arial"/>
          <w:sz w:val="22"/>
          <w:szCs w:val="22"/>
          <w:lang w:val="es-ES"/>
        </w:rPr>
        <w:t>Boys</w:t>
      </w:r>
      <w:proofErr w:type="spellEnd"/>
      <w:r>
        <w:rPr>
          <w:rFonts w:cs="Arial"/>
          <w:sz w:val="22"/>
          <w:szCs w:val="22"/>
          <w:lang w:val="es-ES"/>
        </w:rPr>
        <w:t>-Cadetes. Se acuerda seguir comentando esta opción</w:t>
      </w:r>
      <w:r w:rsidR="00DF4669">
        <w:rPr>
          <w:rFonts w:cs="Arial"/>
          <w:sz w:val="22"/>
          <w:szCs w:val="22"/>
          <w:lang w:val="es-ES"/>
        </w:rPr>
        <w:t xml:space="preserve"> en futuras reuniones</w:t>
      </w:r>
      <w:r>
        <w:rPr>
          <w:rFonts w:cs="Arial"/>
          <w:sz w:val="22"/>
          <w:szCs w:val="22"/>
          <w:lang w:val="es-ES"/>
        </w:rPr>
        <w:t xml:space="preserve">, conjuntamente con el Comité </w:t>
      </w:r>
      <w:r w:rsidR="00DF4669">
        <w:rPr>
          <w:rFonts w:cs="Arial"/>
          <w:sz w:val="22"/>
          <w:szCs w:val="22"/>
          <w:lang w:val="es-ES"/>
        </w:rPr>
        <w:t>Masculino.</w:t>
      </w:r>
    </w:p>
    <w:p w:rsidR="00AB023C" w:rsidRDefault="00AB023C" w:rsidP="00872B4E">
      <w:pPr>
        <w:ind w:left="-284" w:right="-284"/>
        <w:jc w:val="both"/>
        <w:rPr>
          <w:rFonts w:cs="Arial"/>
          <w:sz w:val="22"/>
          <w:szCs w:val="22"/>
          <w:lang w:val="es-ES"/>
        </w:rPr>
      </w:pPr>
    </w:p>
    <w:p w:rsidR="00AB023C" w:rsidRDefault="00AB023C" w:rsidP="00872B4E">
      <w:pPr>
        <w:ind w:left="-284" w:right="-284"/>
        <w:jc w:val="both"/>
        <w:rPr>
          <w:rFonts w:cs="Arial"/>
          <w:sz w:val="22"/>
          <w:szCs w:val="22"/>
          <w:lang w:val="es-ES"/>
        </w:rPr>
      </w:pPr>
    </w:p>
    <w:p w:rsidR="00AB023C" w:rsidRDefault="00AB023C" w:rsidP="00AB023C">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6.- CAMPEONATOS INTERTERRITORIALES; ESTUDIO DE LA BÚSQUEDA DE UNA FÓRMULA PARA QUE TODAS LAS TERRITORIALES PUEDAN PARTICIPAR HASTA EL FINAL:</w:t>
      </w:r>
    </w:p>
    <w:p w:rsidR="00AB023C" w:rsidRDefault="00AB023C" w:rsidP="00872B4E">
      <w:pPr>
        <w:ind w:left="-284" w:right="-284"/>
        <w:jc w:val="both"/>
        <w:rPr>
          <w:rFonts w:cs="Arial"/>
          <w:sz w:val="22"/>
          <w:szCs w:val="22"/>
          <w:lang w:val="es-ES"/>
        </w:rPr>
      </w:pPr>
    </w:p>
    <w:p w:rsidR="000407C9" w:rsidRDefault="00AB023C" w:rsidP="00872B4E">
      <w:pPr>
        <w:ind w:left="-284" w:right="-284"/>
        <w:jc w:val="both"/>
        <w:rPr>
          <w:rFonts w:cs="Arial"/>
          <w:sz w:val="22"/>
          <w:szCs w:val="22"/>
          <w:lang w:val="es-ES"/>
        </w:rPr>
      </w:pPr>
      <w:r>
        <w:rPr>
          <w:rFonts w:cs="Arial"/>
          <w:sz w:val="22"/>
          <w:szCs w:val="22"/>
          <w:lang w:val="es-ES"/>
        </w:rPr>
        <w:t xml:space="preserve">Este punto del orden del día se centra, fundamentalmente, en el Interterritorial Infantil. Principalmente se comenta la opción de estudiar un cuadro de match formado por 8 equipos en el primer </w:t>
      </w:r>
      <w:proofErr w:type="spellStart"/>
      <w:r>
        <w:rPr>
          <w:rFonts w:cs="Arial"/>
          <w:sz w:val="22"/>
          <w:szCs w:val="22"/>
          <w:lang w:val="es-ES"/>
        </w:rPr>
        <w:t>flight</w:t>
      </w:r>
      <w:proofErr w:type="spellEnd"/>
      <w:r>
        <w:rPr>
          <w:rFonts w:cs="Arial"/>
          <w:sz w:val="22"/>
          <w:szCs w:val="22"/>
          <w:lang w:val="es-ES"/>
        </w:rPr>
        <w:t xml:space="preserve"> y un formato de 6 y 3 equipos en el segundo </w:t>
      </w:r>
      <w:proofErr w:type="spellStart"/>
      <w:r>
        <w:rPr>
          <w:rFonts w:cs="Arial"/>
          <w:sz w:val="22"/>
          <w:szCs w:val="22"/>
          <w:lang w:val="es-ES"/>
        </w:rPr>
        <w:t>flight</w:t>
      </w:r>
      <w:proofErr w:type="spellEnd"/>
      <w:r>
        <w:rPr>
          <w:rFonts w:cs="Arial"/>
          <w:sz w:val="22"/>
          <w:szCs w:val="22"/>
          <w:lang w:val="es-ES"/>
        </w:rPr>
        <w:t xml:space="preserve">. </w:t>
      </w:r>
      <w:r w:rsidR="000407C9">
        <w:rPr>
          <w:rFonts w:cs="Arial"/>
          <w:sz w:val="22"/>
          <w:szCs w:val="22"/>
          <w:lang w:val="es-ES"/>
        </w:rPr>
        <w:t xml:space="preserve">En este segundo cuadro, los 6 primeros equipos jugarían unas rondas Match Play con 2 </w:t>
      </w:r>
      <w:proofErr w:type="spellStart"/>
      <w:r w:rsidR="000407C9">
        <w:rPr>
          <w:rFonts w:cs="Arial"/>
          <w:sz w:val="22"/>
          <w:szCs w:val="22"/>
          <w:lang w:val="es-ES"/>
        </w:rPr>
        <w:t>bye</w:t>
      </w:r>
      <w:r w:rsidR="00E600B8">
        <w:rPr>
          <w:rFonts w:cs="Arial"/>
          <w:sz w:val="22"/>
          <w:szCs w:val="22"/>
          <w:lang w:val="es-ES"/>
        </w:rPr>
        <w:t>s</w:t>
      </w:r>
      <w:proofErr w:type="spellEnd"/>
      <w:r w:rsidR="000407C9">
        <w:rPr>
          <w:rFonts w:cs="Arial"/>
          <w:sz w:val="22"/>
          <w:szCs w:val="22"/>
          <w:lang w:val="es-ES"/>
        </w:rPr>
        <w:t xml:space="preserve"> y los 3 equipos restantes jugarían una liguilla de todos contra todos. Esta opción de nuevo formato también se presentaría a las FF.AA. en la próxima reunión del día 8 de abril de 2013.</w:t>
      </w:r>
    </w:p>
    <w:p w:rsidR="000407C9" w:rsidRDefault="000407C9" w:rsidP="00872B4E">
      <w:pPr>
        <w:ind w:left="-284" w:right="-284"/>
        <w:jc w:val="both"/>
        <w:rPr>
          <w:rFonts w:cs="Arial"/>
          <w:sz w:val="22"/>
          <w:szCs w:val="22"/>
          <w:lang w:val="es-ES"/>
        </w:rPr>
      </w:pPr>
    </w:p>
    <w:p w:rsidR="000407C9" w:rsidRDefault="000407C9" w:rsidP="00872B4E">
      <w:pPr>
        <w:ind w:left="-284" w:right="-284"/>
        <w:jc w:val="both"/>
        <w:rPr>
          <w:rFonts w:cs="Arial"/>
          <w:sz w:val="22"/>
          <w:szCs w:val="22"/>
          <w:lang w:val="es-ES"/>
        </w:rPr>
      </w:pPr>
    </w:p>
    <w:p w:rsidR="000407C9" w:rsidRDefault="000407C9" w:rsidP="000407C9">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7.- INTERTERRITORIAL CADETE; ESTUDIAR LA INTRODUCCIÓN DE UNA CLAÚSULA EN EL REGLAMENTO PARA QUE, EN CASO DE LESIÓN O ENFERMEDAD DE UN JUGADOR EN UN MATCH A 36 HOYOS (2 FOURSOMES Y 3 INDIVIDUALES), DICHO JUGADOR PUEDA SER SUSTITUIDO EN LOS INDIVIDUALES POR EL JUGADOR QUE HABÍA SIDO EXCLUIDO POR EL CAPITÁN:</w:t>
      </w:r>
    </w:p>
    <w:p w:rsidR="000407C9" w:rsidRDefault="000407C9" w:rsidP="00872B4E">
      <w:pPr>
        <w:ind w:left="-284" w:right="-284"/>
        <w:jc w:val="both"/>
        <w:rPr>
          <w:rFonts w:cs="Arial"/>
          <w:sz w:val="22"/>
          <w:szCs w:val="22"/>
          <w:lang w:val="es-ES"/>
        </w:rPr>
      </w:pPr>
    </w:p>
    <w:p w:rsidR="00DF4669" w:rsidRDefault="000407C9" w:rsidP="000407C9">
      <w:pPr>
        <w:ind w:left="-284" w:right="-284"/>
        <w:jc w:val="both"/>
        <w:rPr>
          <w:rFonts w:cs="Arial"/>
          <w:sz w:val="22"/>
          <w:szCs w:val="22"/>
          <w:lang w:val="es-ES"/>
        </w:rPr>
      </w:pPr>
      <w:r>
        <w:rPr>
          <w:rFonts w:cs="Arial"/>
          <w:sz w:val="22"/>
          <w:szCs w:val="22"/>
          <w:lang w:val="es-ES"/>
        </w:rPr>
        <w:t>Nacho Gervás y Juanjo Grañeda comentan que esta cuestión ya está siendo estudiada por la EGA (</w:t>
      </w:r>
      <w:proofErr w:type="spellStart"/>
      <w:r>
        <w:rPr>
          <w:rFonts w:cs="Arial"/>
          <w:sz w:val="22"/>
          <w:szCs w:val="22"/>
          <w:lang w:val="es-ES"/>
        </w:rPr>
        <w:t>European</w:t>
      </w:r>
      <w:proofErr w:type="spellEnd"/>
      <w:r>
        <w:rPr>
          <w:rFonts w:cs="Arial"/>
          <w:sz w:val="22"/>
          <w:szCs w:val="22"/>
          <w:lang w:val="es-ES"/>
        </w:rPr>
        <w:t xml:space="preserve"> Golf </w:t>
      </w:r>
      <w:proofErr w:type="spellStart"/>
      <w:r>
        <w:rPr>
          <w:rFonts w:cs="Arial"/>
          <w:sz w:val="22"/>
          <w:szCs w:val="22"/>
          <w:lang w:val="es-ES"/>
        </w:rPr>
        <w:t>Association</w:t>
      </w:r>
      <w:proofErr w:type="spellEnd"/>
      <w:r>
        <w:rPr>
          <w:rFonts w:cs="Arial"/>
          <w:sz w:val="22"/>
          <w:szCs w:val="22"/>
          <w:lang w:val="es-ES"/>
        </w:rPr>
        <w:t>) para poder aplicarla en los distintos Campeonatos de</w:t>
      </w:r>
    </w:p>
    <w:p w:rsidR="00DF4669" w:rsidRDefault="00DF4669" w:rsidP="000407C9">
      <w:pPr>
        <w:ind w:left="-284" w:right="-284"/>
        <w:jc w:val="both"/>
        <w:rPr>
          <w:rFonts w:cs="Arial"/>
          <w:sz w:val="22"/>
          <w:szCs w:val="22"/>
          <w:lang w:val="es-ES"/>
        </w:rPr>
      </w:pPr>
    </w:p>
    <w:p w:rsidR="000407C9" w:rsidRDefault="000407C9" w:rsidP="000407C9">
      <w:pPr>
        <w:ind w:left="-284" w:right="-284"/>
        <w:jc w:val="both"/>
        <w:rPr>
          <w:rFonts w:cs="Arial"/>
          <w:sz w:val="22"/>
          <w:szCs w:val="22"/>
          <w:lang w:val="es-ES"/>
        </w:rPr>
      </w:pPr>
      <w:r>
        <w:rPr>
          <w:rFonts w:cs="Arial"/>
          <w:sz w:val="22"/>
          <w:szCs w:val="22"/>
          <w:lang w:val="es-ES"/>
        </w:rPr>
        <w:lastRenderedPageBreak/>
        <w:t>Europa por Equipos. Por tal motivo, se acuerda posponer este punto de</w:t>
      </w:r>
      <w:r w:rsidR="00FF694A">
        <w:rPr>
          <w:rFonts w:cs="Arial"/>
          <w:sz w:val="22"/>
          <w:szCs w:val="22"/>
          <w:lang w:val="es-ES"/>
        </w:rPr>
        <w:t>l</w:t>
      </w:r>
      <w:r>
        <w:rPr>
          <w:rFonts w:cs="Arial"/>
          <w:sz w:val="22"/>
          <w:szCs w:val="22"/>
          <w:lang w:val="es-ES"/>
        </w:rPr>
        <w:t xml:space="preserve"> orden del día a</w:t>
      </w:r>
      <w:r w:rsidR="00DF4669">
        <w:rPr>
          <w:rFonts w:cs="Arial"/>
          <w:sz w:val="22"/>
          <w:szCs w:val="22"/>
          <w:lang w:val="es-ES"/>
        </w:rPr>
        <w:t xml:space="preserve"> </w:t>
      </w:r>
      <w:r w:rsidR="00E600B8">
        <w:rPr>
          <w:rFonts w:cs="Arial"/>
          <w:sz w:val="22"/>
          <w:szCs w:val="22"/>
          <w:lang w:val="es-ES"/>
        </w:rPr>
        <w:t>futuras reuniones del CTJ</w:t>
      </w:r>
      <w:r>
        <w:rPr>
          <w:rFonts w:cs="Arial"/>
          <w:sz w:val="22"/>
          <w:szCs w:val="22"/>
          <w:lang w:val="es-ES"/>
        </w:rPr>
        <w:t xml:space="preserve"> para poder tomar una decisión al respecto una vez estudiada la opinión y la respuesta emitida por la EGA.</w:t>
      </w:r>
    </w:p>
    <w:p w:rsidR="000407C9" w:rsidRDefault="000407C9" w:rsidP="000407C9">
      <w:pPr>
        <w:ind w:left="-284" w:right="-284"/>
        <w:jc w:val="both"/>
        <w:rPr>
          <w:rFonts w:cs="Arial"/>
          <w:sz w:val="22"/>
          <w:szCs w:val="22"/>
          <w:lang w:val="es-ES"/>
        </w:rPr>
      </w:pPr>
    </w:p>
    <w:p w:rsidR="000407C9" w:rsidRDefault="000407C9" w:rsidP="000407C9">
      <w:pPr>
        <w:ind w:left="-284" w:right="-284"/>
        <w:jc w:val="both"/>
        <w:rPr>
          <w:rFonts w:cs="Arial"/>
          <w:sz w:val="22"/>
          <w:szCs w:val="22"/>
          <w:lang w:val="es-ES"/>
        </w:rPr>
      </w:pPr>
    </w:p>
    <w:p w:rsidR="00444E3E" w:rsidRDefault="000407C9" w:rsidP="000407C9">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 xml:space="preserve">8.- </w:t>
      </w:r>
      <w:r w:rsidR="00444E3E">
        <w:rPr>
          <w:rFonts w:ascii="Franklin Gothic Demi" w:hAnsi="Franklin Gothic Demi"/>
          <w:b/>
          <w:sz w:val="22"/>
          <w:szCs w:val="22"/>
          <w:u w:val="single"/>
          <w:lang w:val="es-ES"/>
        </w:rPr>
        <w:t>CAMPEONATO DE ESPAÑA CADE</w:t>
      </w:r>
      <w:r w:rsidR="00E600B8">
        <w:rPr>
          <w:rFonts w:ascii="Franklin Gothic Demi" w:hAnsi="Franklin Gothic Demi"/>
          <w:b/>
          <w:sz w:val="22"/>
          <w:szCs w:val="22"/>
          <w:u w:val="single"/>
          <w:lang w:val="es-ES"/>
        </w:rPr>
        <w:t>T</w:t>
      </w:r>
      <w:r w:rsidR="00444E3E">
        <w:rPr>
          <w:rFonts w:ascii="Franklin Gothic Demi" w:hAnsi="Franklin Gothic Demi"/>
          <w:b/>
          <w:sz w:val="22"/>
          <w:szCs w:val="22"/>
          <w:u w:val="single"/>
          <w:lang w:val="es-ES"/>
        </w:rPr>
        <w:t>E; ESTUDIAR LA POSIBILIDAD DE QUE, A PARTIR DEL 2014, SE PUEDA CELEBRAR EN DOS CAMPOS DISTINTOS, SEPARANDO LAS CATEGORÍAS MASCULINA Y FEMENINA:</w:t>
      </w:r>
      <w:r>
        <w:rPr>
          <w:rFonts w:ascii="Franklin Gothic Demi" w:hAnsi="Franklin Gothic Demi"/>
          <w:b/>
          <w:sz w:val="22"/>
          <w:szCs w:val="22"/>
          <w:u w:val="single"/>
          <w:lang w:val="es-ES"/>
        </w:rPr>
        <w:t xml:space="preserve"> </w:t>
      </w:r>
    </w:p>
    <w:p w:rsidR="00444E3E" w:rsidRDefault="00444E3E" w:rsidP="000407C9">
      <w:pPr>
        <w:ind w:left="-284" w:right="-284"/>
        <w:jc w:val="both"/>
        <w:rPr>
          <w:rFonts w:ascii="Franklin Gothic Demi" w:hAnsi="Franklin Gothic Demi"/>
          <w:b/>
          <w:sz w:val="22"/>
          <w:szCs w:val="22"/>
          <w:u w:val="single"/>
          <w:lang w:val="es-ES"/>
        </w:rPr>
      </w:pPr>
    </w:p>
    <w:p w:rsidR="000164DB" w:rsidRDefault="00444E3E" w:rsidP="00872B4E">
      <w:pPr>
        <w:ind w:left="-284" w:right="-284"/>
        <w:jc w:val="both"/>
        <w:rPr>
          <w:rFonts w:cs="Arial"/>
          <w:sz w:val="22"/>
          <w:szCs w:val="22"/>
          <w:lang w:val="es-ES"/>
        </w:rPr>
      </w:pPr>
      <w:r>
        <w:rPr>
          <w:rFonts w:cs="Arial"/>
          <w:sz w:val="22"/>
          <w:szCs w:val="22"/>
          <w:lang w:val="es-ES"/>
        </w:rPr>
        <w:t xml:space="preserve">La idea de separar en dos recorridos distintos los Campeonatos de España Cadetes (masculino y femenino) estaría basada, fundamentalmente, en posibilitar que entraran más jugadores de nivel en cada categoría, intentando a su vez evitar el problema de las quejas de los padres sobre la proporción existente entre chicos y chicas. Esta posibilidad es del agrado de todos los asistentes a la reunión y, por tal motivo, se acuerda buscar dos campos para poder organizar los Campeonatos de España Cadetes 2014 por separado, intentando, eso sí, conservar las mismas fechas y una proximidad geográfica entre </w:t>
      </w:r>
      <w:r w:rsidR="00DF4669">
        <w:rPr>
          <w:rFonts w:cs="Arial"/>
          <w:sz w:val="22"/>
          <w:szCs w:val="22"/>
          <w:lang w:val="es-ES"/>
        </w:rPr>
        <w:t>los dos</w:t>
      </w:r>
      <w:r>
        <w:rPr>
          <w:rFonts w:cs="Arial"/>
          <w:sz w:val="22"/>
          <w:szCs w:val="22"/>
          <w:lang w:val="es-ES"/>
        </w:rPr>
        <w:t xml:space="preserve"> campos.  </w:t>
      </w:r>
    </w:p>
    <w:p w:rsidR="00444E3E" w:rsidRDefault="00444E3E" w:rsidP="00872B4E">
      <w:pPr>
        <w:ind w:left="-284" w:right="-284"/>
        <w:jc w:val="both"/>
        <w:rPr>
          <w:rFonts w:cs="Arial"/>
          <w:sz w:val="22"/>
          <w:szCs w:val="22"/>
          <w:lang w:val="es-ES"/>
        </w:rPr>
      </w:pPr>
    </w:p>
    <w:p w:rsidR="00444E3E" w:rsidRDefault="00444E3E" w:rsidP="00872B4E">
      <w:pPr>
        <w:ind w:left="-284" w:right="-284"/>
        <w:jc w:val="both"/>
        <w:rPr>
          <w:rFonts w:cs="Arial"/>
          <w:sz w:val="22"/>
          <w:szCs w:val="22"/>
          <w:lang w:val="es-ES"/>
        </w:rPr>
      </w:pPr>
    </w:p>
    <w:p w:rsidR="00B36D28" w:rsidRDefault="00B36D28" w:rsidP="00B36D28">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 xml:space="preserve">9.- INTRODUCCIÓN DEL NUEVO SISTEMA DE HÁNDICAPS PARA PODER ACCEDER A LOS CAMPEONATOS DE ESPAÑA PROPUESTO POR EL COMITÉ DE HÁNDICAPS DE LA RFEG. </w:t>
      </w:r>
    </w:p>
    <w:p w:rsidR="00444E3E" w:rsidRDefault="00444E3E" w:rsidP="00872B4E">
      <w:pPr>
        <w:ind w:left="-284" w:right="-284"/>
        <w:jc w:val="both"/>
        <w:rPr>
          <w:rFonts w:cs="Arial"/>
          <w:sz w:val="22"/>
          <w:szCs w:val="22"/>
          <w:lang w:val="es-ES"/>
        </w:rPr>
      </w:pPr>
    </w:p>
    <w:p w:rsidR="000164DB" w:rsidRDefault="00B36D28" w:rsidP="00872B4E">
      <w:pPr>
        <w:ind w:left="-284" w:right="-284"/>
        <w:jc w:val="both"/>
        <w:rPr>
          <w:rFonts w:cs="Arial"/>
          <w:sz w:val="22"/>
          <w:szCs w:val="22"/>
          <w:lang w:val="es-ES"/>
        </w:rPr>
      </w:pPr>
      <w:r>
        <w:rPr>
          <w:rFonts w:cs="Arial"/>
          <w:sz w:val="22"/>
          <w:szCs w:val="22"/>
          <w:lang w:val="es-ES"/>
        </w:rPr>
        <w:t>En este punto de la reunión sale a relucir el eterno problema de las trampas de hándicaps para poder entrar en los Campeonatos de España. Por tal motivo, Nacho Gervás comenta que el Comité de Hándicaps de la RFEG ha hecho una propuesta a cerca de un nuevo sistema de pruebas distribuidas en cada una de las Territoriales (el mismo número de pruebas por Federaciones Autonómicas y en la época del año que decida la Territorial, supervisadas y controladas todas ellas por las propias FF.AA.). A</w:t>
      </w:r>
      <w:r w:rsidR="00AC6CCC">
        <w:rPr>
          <w:rFonts w:cs="Arial"/>
          <w:sz w:val="22"/>
          <w:szCs w:val="22"/>
          <w:lang w:val="es-ES"/>
        </w:rPr>
        <w:t xml:space="preserve"> tal efecto, Juanjo Grañeda se ha puesto en contacto con todas las Territoriales para obtener los distintos calendarios juveniles de cada una de ellas. De esta forma, se estudiarían las diferentes pruebas ya existentes en cada uno de los territorios que podrían formar parte del calendario para el nuevo sistema. A</w:t>
      </w:r>
      <w:r>
        <w:rPr>
          <w:rFonts w:cs="Arial"/>
          <w:sz w:val="22"/>
          <w:szCs w:val="22"/>
          <w:lang w:val="es-ES"/>
        </w:rPr>
        <w:t xml:space="preserve"> parte de estas pruebas territoriales, estarían englobados tambi</w:t>
      </w:r>
      <w:r w:rsidR="006866DA">
        <w:rPr>
          <w:rFonts w:cs="Arial"/>
          <w:sz w:val="22"/>
          <w:szCs w:val="22"/>
          <w:lang w:val="es-ES"/>
        </w:rPr>
        <w:t xml:space="preserve">én </w:t>
      </w:r>
      <w:r>
        <w:rPr>
          <w:rFonts w:cs="Arial"/>
          <w:sz w:val="22"/>
          <w:szCs w:val="22"/>
          <w:lang w:val="es-ES"/>
        </w:rPr>
        <w:t xml:space="preserve">los Campeonatos de España, Puntuables Zonales, etc. </w:t>
      </w:r>
      <w:r w:rsidR="00AC6CCC">
        <w:rPr>
          <w:rFonts w:cs="Arial"/>
          <w:sz w:val="22"/>
          <w:szCs w:val="22"/>
          <w:lang w:val="es-ES"/>
        </w:rPr>
        <w:t>El nuevo sistema funcionar</w:t>
      </w:r>
      <w:r w:rsidR="005855D1">
        <w:rPr>
          <w:rFonts w:cs="Arial"/>
          <w:sz w:val="22"/>
          <w:szCs w:val="22"/>
          <w:lang w:val="es-ES"/>
        </w:rPr>
        <w:t>ía, a grandes rasgos, como</w:t>
      </w:r>
      <w:r w:rsidR="00AC6CCC">
        <w:rPr>
          <w:rFonts w:cs="Arial"/>
          <w:sz w:val="22"/>
          <w:szCs w:val="22"/>
          <w:lang w:val="es-ES"/>
        </w:rPr>
        <w:t xml:space="preserve"> un sistema de hándicaps paralelo basado en los méritos deportivos de cada jugador en el global de las pruebas anteriormente mencionadas. Gonzaga Escauriaza y Amparo Puig intervienen para preguntar si, en vez de hacer el sistema por hándicap, si sería mejor el poder realizarlo por Ranking. Por todo ello, Nacho Gervás propone realizar un simulacro del sistema para este año y, con los datos obtenidos, chequear el año que viene todos los pros y contras que puede tener el proyecto, intentando poder tener un sistema definitivo para el 2015. A su vez, aprovecharíamos también este intervalo para consultar y comprobar si esta po</w:t>
      </w:r>
      <w:r w:rsidR="005855D1">
        <w:rPr>
          <w:rFonts w:cs="Arial"/>
          <w:sz w:val="22"/>
          <w:szCs w:val="22"/>
          <w:lang w:val="es-ES"/>
        </w:rPr>
        <w:t xml:space="preserve">sibilidad de cambios </w:t>
      </w:r>
      <w:r w:rsidR="00CA46CB">
        <w:rPr>
          <w:rFonts w:cs="Arial"/>
          <w:sz w:val="22"/>
          <w:szCs w:val="22"/>
          <w:lang w:val="es-ES"/>
        </w:rPr>
        <w:t>tendría que ser aprobada</w:t>
      </w:r>
      <w:r w:rsidR="00AC6CCC">
        <w:rPr>
          <w:rFonts w:cs="Arial"/>
          <w:sz w:val="22"/>
          <w:szCs w:val="22"/>
          <w:lang w:val="es-ES"/>
        </w:rPr>
        <w:t xml:space="preserve"> por la Junta Directiva de la RFEG.</w:t>
      </w:r>
      <w:r w:rsidR="006866DA">
        <w:rPr>
          <w:rFonts w:cs="Arial"/>
          <w:sz w:val="22"/>
          <w:szCs w:val="22"/>
          <w:lang w:val="es-ES"/>
        </w:rPr>
        <w:t xml:space="preserve"> Esta propuesta es del agrado de todos los asistentes que acuerdan poner en marcha la opción planteada por Nacho Gervás.</w:t>
      </w:r>
    </w:p>
    <w:p w:rsidR="006866DA" w:rsidRDefault="006866DA" w:rsidP="00872B4E">
      <w:pPr>
        <w:ind w:left="-284" w:right="-284"/>
        <w:jc w:val="both"/>
        <w:rPr>
          <w:rFonts w:cs="Arial"/>
          <w:sz w:val="22"/>
          <w:szCs w:val="22"/>
          <w:lang w:val="es-ES"/>
        </w:rPr>
      </w:pPr>
    </w:p>
    <w:p w:rsidR="006866DA" w:rsidRDefault="006866DA" w:rsidP="00872B4E">
      <w:pPr>
        <w:ind w:left="-284" w:right="-284"/>
        <w:jc w:val="both"/>
        <w:rPr>
          <w:rFonts w:cs="Arial"/>
          <w:sz w:val="22"/>
          <w:szCs w:val="22"/>
          <w:lang w:val="es-ES"/>
        </w:rPr>
      </w:pPr>
    </w:p>
    <w:p w:rsidR="00B5321D" w:rsidRDefault="00B5321D" w:rsidP="00B5321D">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 xml:space="preserve">10.- HÁNDICAP NACIONAL; ESTUDIO DE LA POSIBILIDAD DE QUE A UN JUGADOR ALEVÍN QUE PASA A CATEGORÍA INFANTIL, SIN TENER TODAVÍA HÁNDICAP NACIONAL, NO SE LE QUITE AUTOMÁTICAMENTE EL HÁNDICAP, APLICÁNDOLE POR DEFECTO EL HÁNDICAP MÁXIMO ESTIPULADO: </w:t>
      </w:r>
    </w:p>
    <w:p w:rsidR="00B5321D" w:rsidRDefault="00B5321D" w:rsidP="00B71717">
      <w:pPr>
        <w:ind w:left="-284" w:right="-284"/>
        <w:jc w:val="both"/>
        <w:rPr>
          <w:rFonts w:cs="Arial"/>
          <w:sz w:val="22"/>
          <w:szCs w:val="22"/>
          <w:lang w:val="es-ES"/>
        </w:rPr>
      </w:pPr>
    </w:p>
    <w:p w:rsidR="00B5321D" w:rsidRDefault="00B5321D" w:rsidP="00787D7A">
      <w:pPr>
        <w:ind w:left="-284" w:right="-284"/>
        <w:jc w:val="both"/>
        <w:rPr>
          <w:rFonts w:cs="Arial"/>
          <w:sz w:val="22"/>
          <w:szCs w:val="22"/>
          <w:lang w:val="es-ES"/>
        </w:rPr>
      </w:pPr>
      <w:r>
        <w:rPr>
          <w:rFonts w:cs="Arial"/>
          <w:sz w:val="22"/>
          <w:szCs w:val="22"/>
          <w:lang w:val="es-ES"/>
        </w:rPr>
        <w:lastRenderedPageBreak/>
        <w:t>Esta opción planteada en el orden del día es aprobada por unanimidad por todos los miembros de comité. Se acuerda comunicar esta decisión al Comité de Hándicaps de la</w:t>
      </w:r>
      <w:r w:rsidR="00787D7A">
        <w:rPr>
          <w:rFonts w:cs="Arial"/>
          <w:sz w:val="22"/>
          <w:szCs w:val="22"/>
          <w:lang w:val="es-ES"/>
        </w:rPr>
        <w:t xml:space="preserve"> </w:t>
      </w:r>
      <w:r>
        <w:rPr>
          <w:rFonts w:cs="Arial"/>
          <w:sz w:val="22"/>
          <w:szCs w:val="22"/>
          <w:lang w:val="es-ES"/>
        </w:rPr>
        <w:t>RFEG para realizar todas las gestiones oportunas al respecto.</w:t>
      </w:r>
    </w:p>
    <w:p w:rsidR="00B5321D" w:rsidRDefault="00B5321D" w:rsidP="00B71717">
      <w:pPr>
        <w:ind w:left="-284" w:right="-284"/>
        <w:jc w:val="both"/>
        <w:rPr>
          <w:rFonts w:cs="Arial"/>
          <w:sz w:val="22"/>
          <w:szCs w:val="22"/>
          <w:lang w:val="es-ES"/>
        </w:rPr>
      </w:pPr>
    </w:p>
    <w:p w:rsidR="00787D7A" w:rsidRDefault="00787D7A" w:rsidP="00B71717">
      <w:pPr>
        <w:ind w:left="-284" w:right="-284"/>
        <w:jc w:val="both"/>
        <w:rPr>
          <w:rFonts w:cs="Arial"/>
          <w:sz w:val="22"/>
          <w:szCs w:val="22"/>
          <w:lang w:val="es-ES"/>
        </w:rPr>
      </w:pPr>
    </w:p>
    <w:p w:rsidR="007E7820" w:rsidRDefault="007E7820" w:rsidP="007E7820">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11.- BARRAS DE SALIDA; ESTUDIO DE LA POSIBILIDAD DE QUE, EN EL PASO DE CATEGORÍA BENJAMÍN A ALEVÍN, PUEDA HABER UN PASO INTERMEDIO DE BARRAS DE SALIDA:</w:t>
      </w:r>
    </w:p>
    <w:p w:rsidR="007E7820" w:rsidRDefault="007E7820" w:rsidP="007E7820">
      <w:pPr>
        <w:ind w:left="-284" w:right="-284"/>
        <w:jc w:val="both"/>
        <w:rPr>
          <w:rFonts w:ascii="Franklin Gothic Demi" w:hAnsi="Franklin Gothic Demi"/>
          <w:b/>
          <w:sz w:val="22"/>
          <w:szCs w:val="22"/>
          <w:u w:val="single"/>
          <w:lang w:val="es-ES"/>
        </w:rPr>
      </w:pPr>
    </w:p>
    <w:p w:rsidR="00B8623C" w:rsidRDefault="007E7820" w:rsidP="00B8623C">
      <w:pPr>
        <w:ind w:left="-284" w:right="-284"/>
        <w:jc w:val="both"/>
        <w:rPr>
          <w:rFonts w:cs="Arial"/>
          <w:sz w:val="22"/>
          <w:szCs w:val="22"/>
          <w:lang w:val="es-ES"/>
        </w:rPr>
      </w:pPr>
      <w:r>
        <w:rPr>
          <w:rFonts w:cs="Arial"/>
          <w:sz w:val="22"/>
          <w:szCs w:val="22"/>
          <w:lang w:val="es-ES"/>
        </w:rPr>
        <w:t>Nacho Ge</w:t>
      </w:r>
      <w:r w:rsidR="00B8623C">
        <w:rPr>
          <w:rFonts w:cs="Arial"/>
          <w:sz w:val="22"/>
          <w:szCs w:val="22"/>
          <w:lang w:val="es-ES"/>
        </w:rPr>
        <w:t>r</w:t>
      </w:r>
      <w:r>
        <w:rPr>
          <w:rFonts w:cs="Arial"/>
          <w:sz w:val="22"/>
          <w:szCs w:val="22"/>
          <w:lang w:val="es-ES"/>
        </w:rPr>
        <w:t>vás toma la palabra para informar a los presentes a cerca del proyecto que está preparando el Comité de H</w:t>
      </w:r>
      <w:r w:rsidR="00B8623C">
        <w:rPr>
          <w:rFonts w:cs="Arial"/>
          <w:sz w:val="22"/>
          <w:szCs w:val="22"/>
          <w:lang w:val="es-ES"/>
        </w:rPr>
        <w:t xml:space="preserve">ándicaps de la RFEG basado en </w:t>
      </w:r>
      <w:r>
        <w:rPr>
          <w:rFonts w:cs="Arial"/>
          <w:sz w:val="22"/>
          <w:szCs w:val="22"/>
          <w:lang w:val="es-ES"/>
        </w:rPr>
        <w:t xml:space="preserve">la posibilidad de que un jugador de categoría benjamín, que pasa a alevín, pueda tener un paso intermedio en las barras de salida </w:t>
      </w:r>
      <w:r w:rsidR="00B8623C">
        <w:rPr>
          <w:rFonts w:cs="Arial"/>
          <w:sz w:val="22"/>
          <w:szCs w:val="22"/>
          <w:lang w:val="es-ES"/>
        </w:rPr>
        <w:t xml:space="preserve">(pasaría, por ejemplo, de barras rojas a azules, en vez de tener que pasar directamente a barras amarillas). Este proyecto es acogido favorablemente por todos los miembros del comité ya que se solucionarían, en cierta media, los problemas de distancia que tienen en este momento los jugadores de edades más tempranas. </w:t>
      </w:r>
    </w:p>
    <w:p w:rsidR="00C254DB" w:rsidRDefault="00B8623C" w:rsidP="00B8623C">
      <w:pPr>
        <w:ind w:left="-284" w:right="-284"/>
        <w:jc w:val="both"/>
        <w:rPr>
          <w:rFonts w:cs="Arial"/>
          <w:sz w:val="22"/>
          <w:szCs w:val="22"/>
          <w:lang w:val="es-ES"/>
        </w:rPr>
      </w:pPr>
      <w:r>
        <w:rPr>
          <w:rFonts w:cs="Arial"/>
          <w:sz w:val="22"/>
          <w:szCs w:val="22"/>
          <w:lang w:val="es-ES"/>
        </w:rPr>
        <w:t>Nacho Gervás irá informando al CTJ a cerca de las evoluciones que el Comité de Hándicaps vaya realizando en este proyecto.</w:t>
      </w:r>
    </w:p>
    <w:p w:rsidR="00B8623C" w:rsidRDefault="00B8623C" w:rsidP="00B8623C">
      <w:pPr>
        <w:ind w:left="-284" w:right="-284"/>
        <w:jc w:val="both"/>
        <w:rPr>
          <w:rFonts w:cs="Arial"/>
          <w:sz w:val="22"/>
          <w:szCs w:val="22"/>
          <w:lang w:val="es-ES"/>
        </w:rPr>
      </w:pPr>
    </w:p>
    <w:p w:rsidR="00B8623C" w:rsidRDefault="00B8623C" w:rsidP="00B8623C">
      <w:pPr>
        <w:ind w:left="-284" w:right="-284"/>
        <w:jc w:val="both"/>
        <w:rPr>
          <w:rFonts w:cs="Arial"/>
          <w:sz w:val="22"/>
          <w:szCs w:val="22"/>
          <w:lang w:val="es-ES"/>
        </w:rPr>
      </w:pPr>
    </w:p>
    <w:p w:rsidR="00B8623C" w:rsidRDefault="00B8623C" w:rsidP="00B8623C">
      <w:pPr>
        <w:ind w:left="-284" w:right="-284"/>
        <w:jc w:val="both"/>
        <w:rPr>
          <w:rFonts w:ascii="Franklin Gothic Demi" w:hAnsi="Franklin Gothic Demi"/>
          <w:b/>
          <w:sz w:val="22"/>
          <w:szCs w:val="22"/>
          <w:u w:val="single"/>
          <w:lang w:val="es-ES"/>
        </w:rPr>
      </w:pPr>
      <w:r>
        <w:rPr>
          <w:rFonts w:ascii="Franklin Gothic Demi" w:hAnsi="Franklin Gothic Demi"/>
          <w:b/>
          <w:sz w:val="22"/>
          <w:szCs w:val="22"/>
          <w:u w:val="single"/>
          <w:lang w:val="es-ES"/>
        </w:rPr>
        <w:t>12.- RUEGOS Y PREGUNTAS:</w:t>
      </w:r>
    </w:p>
    <w:p w:rsidR="00B8623C" w:rsidRDefault="00B8623C" w:rsidP="00B8623C">
      <w:pPr>
        <w:ind w:left="-284" w:right="-284"/>
        <w:jc w:val="both"/>
        <w:rPr>
          <w:rFonts w:ascii="Franklin Gothic Demi" w:hAnsi="Franklin Gothic Demi"/>
          <w:b/>
          <w:sz w:val="22"/>
          <w:szCs w:val="22"/>
          <w:u w:val="single"/>
          <w:lang w:val="es-ES"/>
        </w:rPr>
      </w:pPr>
    </w:p>
    <w:p w:rsidR="00B8623C" w:rsidRDefault="00B8623C" w:rsidP="00B8623C">
      <w:pPr>
        <w:ind w:left="-284" w:right="-284"/>
        <w:jc w:val="both"/>
        <w:rPr>
          <w:rFonts w:ascii="Franklin Gothic Demi" w:hAnsi="Franklin Gothic Demi"/>
          <w:b/>
          <w:sz w:val="22"/>
          <w:szCs w:val="22"/>
          <w:u w:val="single"/>
          <w:lang w:val="es-ES"/>
        </w:rPr>
      </w:pPr>
      <w:r>
        <w:rPr>
          <w:rFonts w:cs="Arial"/>
          <w:sz w:val="22"/>
          <w:szCs w:val="22"/>
          <w:lang w:val="es-ES"/>
        </w:rPr>
        <w:t>Dentro de este apartado, Nacho Gervás</w:t>
      </w:r>
      <w:r w:rsidR="005B3596">
        <w:rPr>
          <w:rFonts w:cs="Arial"/>
          <w:sz w:val="22"/>
          <w:szCs w:val="22"/>
          <w:lang w:val="es-ES"/>
        </w:rPr>
        <w:t xml:space="preserve"> comenta la carta que la RFEG ha recibido por parte del R.C.G. de La Coruña para informarnos a cerca de un proyecto que tendría el club para organizar </w:t>
      </w:r>
      <w:r w:rsidR="00E628BE">
        <w:rPr>
          <w:rFonts w:cs="Arial"/>
          <w:sz w:val="22"/>
          <w:szCs w:val="22"/>
          <w:lang w:val="es-ES"/>
        </w:rPr>
        <w:t xml:space="preserve"> en sus instalaciones</w:t>
      </w:r>
      <w:r w:rsidR="005B3596">
        <w:rPr>
          <w:rFonts w:cs="Arial"/>
          <w:sz w:val="22"/>
          <w:szCs w:val="22"/>
          <w:lang w:val="es-ES"/>
        </w:rPr>
        <w:t xml:space="preserve"> un torneo Sub-16 durante los días 3 y 4 de agosto en el que habría representación internacional,</w:t>
      </w:r>
      <w:r w:rsidR="00E628BE">
        <w:rPr>
          <w:rFonts w:cs="Arial"/>
          <w:sz w:val="22"/>
          <w:szCs w:val="22"/>
          <w:lang w:val="es-ES"/>
        </w:rPr>
        <w:t xml:space="preserve"> fundamentalmente formada por</w:t>
      </w:r>
      <w:r w:rsidR="005B3596">
        <w:rPr>
          <w:rFonts w:cs="Arial"/>
          <w:sz w:val="22"/>
          <w:szCs w:val="22"/>
          <w:lang w:val="es-ES"/>
        </w:rPr>
        <w:t xml:space="preserve"> jugadores del norte de Portugal.</w:t>
      </w:r>
      <w:r w:rsidR="00E628BE">
        <w:rPr>
          <w:rFonts w:cs="Arial"/>
          <w:sz w:val="22"/>
          <w:szCs w:val="22"/>
          <w:lang w:val="es-ES"/>
        </w:rPr>
        <w:t xml:space="preserve"> El problema fundamental que el comité ve con las fechas propuestas es que coincidirían con pruebas del calendario CTJ 2013 (Match España-Portugal y </w:t>
      </w:r>
      <w:proofErr w:type="spellStart"/>
      <w:r w:rsidR="00E628BE">
        <w:rPr>
          <w:rFonts w:cs="Arial"/>
          <w:sz w:val="22"/>
          <w:szCs w:val="22"/>
          <w:lang w:val="es-ES"/>
        </w:rPr>
        <w:t>Reid</w:t>
      </w:r>
      <w:proofErr w:type="spellEnd"/>
      <w:r w:rsidR="00E628BE">
        <w:rPr>
          <w:rFonts w:cs="Arial"/>
          <w:sz w:val="22"/>
          <w:szCs w:val="22"/>
          <w:lang w:val="es-ES"/>
        </w:rPr>
        <w:t xml:space="preserve"> </w:t>
      </w:r>
      <w:proofErr w:type="spellStart"/>
      <w:r w:rsidR="00E628BE">
        <w:rPr>
          <w:rFonts w:cs="Arial"/>
          <w:sz w:val="22"/>
          <w:szCs w:val="22"/>
          <w:lang w:val="es-ES"/>
        </w:rPr>
        <w:t>Trophy</w:t>
      </w:r>
      <w:proofErr w:type="spellEnd"/>
      <w:r w:rsidR="00E628BE">
        <w:rPr>
          <w:rFonts w:cs="Arial"/>
          <w:sz w:val="22"/>
          <w:szCs w:val="22"/>
          <w:lang w:val="es-ES"/>
        </w:rPr>
        <w:t>). Por todo ello, se acuerda el investigar un poco más acerca de cuál es el propósito fundamental de este campeonato para poder emitir una opinión oficial al respecto.</w:t>
      </w:r>
    </w:p>
    <w:p w:rsidR="003B51FE" w:rsidRDefault="003B51FE" w:rsidP="00524AAB">
      <w:pPr>
        <w:ind w:right="-284"/>
        <w:jc w:val="both"/>
        <w:rPr>
          <w:rFonts w:cs="Arial"/>
          <w:sz w:val="22"/>
          <w:szCs w:val="22"/>
          <w:lang w:val="es-ES"/>
        </w:rPr>
      </w:pPr>
    </w:p>
    <w:p w:rsidR="000069FC" w:rsidRDefault="000069FC" w:rsidP="00EC5121">
      <w:pPr>
        <w:ind w:left="-284" w:right="-284"/>
        <w:jc w:val="both"/>
        <w:rPr>
          <w:rFonts w:cs="Arial"/>
          <w:sz w:val="22"/>
          <w:szCs w:val="22"/>
          <w:lang w:val="es-ES"/>
        </w:rPr>
      </w:pPr>
    </w:p>
    <w:p w:rsidR="00F13698" w:rsidRPr="00D835FA" w:rsidRDefault="000069FC" w:rsidP="00EC5121">
      <w:pPr>
        <w:ind w:left="-284" w:right="-284"/>
        <w:jc w:val="both"/>
        <w:rPr>
          <w:rFonts w:cs="Arial"/>
          <w:sz w:val="22"/>
          <w:szCs w:val="22"/>
          <w:lang w:val="es-ES"/>
        </w:rPr>
      </w:pPr>
      <w:r>
        <w:rPr>
          <w:rFonts w:cs="Arial"/>
          <w:sz w:val="22"/>
          <w:szCs w:val="22"/>
          <w:lang w:val="es-ES"/>
        </w:rPr>
        <w:t>Siendo las 21:00</w:t>
      </w:r>
      <w:r w:rsidR="00BA23AC">
        <w:rPr>
          <w:rFonts w:cs="Arial"/>
          <w:sz w:val="22"/>
          <w:szCs w:val="22"/>
          <w:lang w:val="es-ES"/>
        </w:rPr>
        <w:t xml:space="preserve"> horas del día del encabezamiento y </w:t>
      </w:r>
      <w:r>
        <w:rPr>
          <w:rFonts w:cs="Arial"/>
          <w:sz w:val="22"/>
          <w:szCs w:val="22"/>
          <w:lang w:val="es-ES"/>
        </w:rPr>
        <w:t>s</w:t>
      </w:r>
      <w:r w:rsidR="00F13698" w:rsidRPr="00D835FA">
        <w:rPr>
          <w:rFonts w:cs="Arial"/>
          <w:sz w:val="22"/>
          <w:szCs w:val="22"/>
          <w:lang w:val="es-ES"/>
        </w:rPr>
        <w:t>in más temas que tratar</w:t>
      </w:r>
      <w:r w:rsidR="00BA23AC">
        <w:rPr>
          <w:rFonts w:cs="Arial"/>
          <w:sz w:val="22"/>
          <w:szCs w:val="22"/>
          <w:lang w:val="es-ES"/>
        </w:rPr>
        <w:t xml:space="preserve"> por parte de ningún miembro del Comité,</w:t>
      </w:r>
      <w:r w:rsidR="00F13698" w:rsidRPr="00D835FA">
        <w:rPr>
          <w:rFonts w:cs="Arial"/>
          <w:sz w:val="22"/>
          <w:szCs w:val="22"/>
          <w:lang w:val="es-ES"/>
        </w:rPr>
        <w:t xml:space="preserve"> s</w:t>
      </w:r>
      <w:r w:rsidR="00BA23AC">
        <w:rPr>
          <w:rFonts w:cs="Arial"/>
          <w:sz w:val="22"/>
          <w:szCs w:val="22"/>
          <w:lang w:val="es-ES"/>
        </w:rPr>
        <w:t>e dio por finalizada la reunión con el visto bueno de la Presidenta.</w:t>
      </w:r>
    </w:p>
    <w:p w:rsidR="006E50B7" w:rsidRDefault="006E50B7" w:rsidP="00915C7A">
      <w:pPr>
        <w:ind w:left="-284" w:right="-284"/>
        <w:jc w:val="both"/>
        <w:rPr>
          <w:rFonts w:cs="Arial"/>
          <w:sz w:val="22"/>
          <w:szCs w:val="22"/>
          <w:lang w:val="es-ES"/>
        </w:rPr>
      </w:pPr>
    </w:p>
    <w:p w:rsidR="006E50B7" w:rsidRDefault="006E50B7" w:rsidP="00915C7A">
      <w:pPr>
        <w:ind w:left="-284" w:right="-284"/>
        <w:jc w:val="both"/>
        <w:rPr>
          <w:rFonts w:cs="Arial"/>
          <w:sz w:val="22"/>
          <w:szCs w:val="22"/>
          <w:lang w:val="es-ES"/>
        </w:rPr>
      </w:pPr>
    </w:p>
    <w:p w:rsidR="00C93A79" w:rsidRDefault="00B95F59" w:rsidP="00915C7A">
      <w:pPr>
        <w:ind w:left="-284" w:right="-284"/>
        <w:jc w:val="both"/>
        <w:rPr>
          <w:rFonts w:cs="Arial"/>
          <w:sz w:val="22"/>
          <w:szCs w:val="22"/>
          <w:lang w:val="es-ES"/>
        </w:rPr>
      </w:pPr>
      <w:r>
        <w:rPr>
          <w:noProof/>
        </w:rPr>
        <w:drawing>
          <wp:anchor distT="0" distB="0" distL="114300" distR="114300" simplePos="0" relativeHeight="251659264" behindDoc="1" locked="0" layoutInCell="1" allowOverlap="1" wp14:anchorId="4EF61F8A" wp14:editId="5324C93F">
            <wp:simplePos x="0" y="0"/>
            <wp:positionH relativeFrom="column">
              <wp:posOffset>3124835</wp:posOffset>
            </wp:positionH>
            <wp:positionV relativeFrom="paragraph">
              <wp:posOffset>93980</wp:posOffset>
            </wp:positionV>
            <wp:extent cx="2660015" cy="10039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0015" cy="1003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358" w:rsidRPr="00C93A79" w:rsidRDefault="001A4358" w:rsidP="00EC5121">
      <w:pPr>
        <w:ind w:left="-284" w:right="-284"/>
        <w:rPr>
          <w:rFonts w:ascii="Calibri" w:hAnsi="Calibri"/>
          <w:sz w:val="22"/>
          <w:szCs w:val="22"/>
          <w:lang w:val="es-ES"/>
        </w:rPr>
      </w:pPr>
    </w:p>
    <w:p w:rsidR="002C244B" w:rsidRDefault="00D1707B" w:rsidP="00EC5121">
      <w:pPr>
        <w:ind w:left="-284" w:right="-284"/>
        <w:rPr>
          <w:rFonts w:ascii="Calibri" w:hAnsi="Calibri"/>
          <w:lang w:val="es-ES"/>
        </w:rPr>
      </w:pPr>
      <w:r w:rsidRPr="00C93A79">
        <w:rPr>
          <w:rFonts w:ascii="Calibri" w:hAnsi="Calibri"/>
          <w:lang w:val="es-ES"/>
        </w:rPr>
        <w:t xml:space="preserve"> </w:t>
      </w:r>
    </w:p>
    <w:p w:rsidR="008A5887" w:rsidRDefault="008A5887" w:rsidP="00EC5121">
      <w:pPr>
        <w:ind w:left="-284" w:right="-284"/>
        <w:rPr>
          <w:rFonts w:ascii="Calibri" w:hAnsi="Calibri"/>
          <w:lang w:val="es-ES"/>
        </w:rPr>
      </w:pPr>
    </w:p>
    <w:p w:rsidR="001B7252" w:rsidRPr="00C93A79" w:rsidRDefault="001B7252" w:rsidP="00EC5121">
      <w:pPr>
        <w:ind w:left="-284" w:right="-284"/>
        <w:rPr>
          <w:rFonts w:ascii="Calibri" w:hAnsi="Calibri"/>
          <w:lang w:val="es-ES"/>
        </w:rPr>
      </w:pPr>
    </w:p>
    <w:p w:rsidR="003B4744" w:rsidRPr="00C93A79" w:rsidRDefault="003B4744" w:rsidP="00EC5121">
      <w:pPr>
        <w:ind w:left="-284" w:right="-284"/>
        <w:rPr>
          <w:rFonts w:ascii="Calibri" w:hAnsi="Calibri"/>
          <w:sz w:val="20"/>
          <w:szCs w:val="20"/>
          <w:lang w:val="es-ES"/>
        </w:rPr>
      </w:pPr>
    </w:p>
    <w:p w:rsidR="00056620" w:rsidRPr="00C93A79" w:rsidRDefault="00056620" w:rsidP="00EC5121">
      <w:pPr>
        <w:ind w:left="-284" w:right="-284"/>
        <w:rPr>
          <w:rFonts w:ascii="Franklin Gothic Book" w:hAnsi="Franklin Gothic Book"/>
          <w:lang w:val="es-ES"/>
        </w:rPr>
      </w:pPr>
    </w:p>
    <w:p w:rsidR="00852E65" w:rsidRDefault="00AD3356" w:rsidP="00915C7A">
      <w:pPr>
        <w:pStyle w:val="Textoindependiente"/>
        <w:ind w:left="-284" w:right="-284"/>
        <w:rPr>
          <w:lang w:val="es-ES"/>
        </w:rPr>
      </w:pPr>
      <w:r>
        <w:rPr>
          <w:color w:val="FF0000"/>
          <w:lang w:val="es-ES"/>
        </w:rPr>
        <w:tab/>
      </w:r>
      <w:r>
        <w:rPr>
          <w:color w:val="FF0000"/>
          <w:lang w:val="es-ES"/>
        </w:rPr>
        <w:tab/>
      </w:r>
      <w:r>
        <w:rPr>
          <w:color w:val="FF0000"/>
          <w:lang w:val="es-ES"/>
        </w:rPr>
        <w:tab/>
      </w:r>
      <w:r>
        <w:rPr>
          <w:color w:val="FF0000"/>
          <w:lang w:val="es-ES"/>
        </w:rPr>
        <w:tab/>
      </w:r>
      <w:r>
        <w:rPr>
          <w:color w:val="FF0000"/>
          <w:lang w:val="es-ES"/>
        </w:rPr>
        <w:tab/>
      </w:r>
      <w:r>
        <w:rPr>
          <w:color w:val="FF0000"/>
          <w:lang w:val="es-ES"/>
        </w:rPr>
        <w:tab/>
      </w:r>
      <w:r>
        <w:rPr>
          <w:color w:val="FF0000"/>
          <w:lang w:val="es-ES"/>
        </w:rPr>
        <w:tab/>
      </w:r>
      <w:r w:rsidR="005D7C21">
        <w:rPr>
          <w:color w:val="FF0000"/>
          <w:lang w:val="es-ES"/>
        </w:rPr>
        <w:tab/>
      </w:r>
      <w:r>
        <w:rPr>
          <w:color w:val="FF0000"/>
          <w:lang w:val="es-ES"/>
        </w:rPr>
        <w:t>F</w:t>
      </w:r>
      <w:r w:rsidRPr="006F7F61">
        <w:rPr>
          <w:lang w:val="es-ES"/>
        </w:rPr>
        <w:t xml:space="preserve">do.- </w:t>
      </w:r>
      <w:r w:rsidR="000069FC">
        <w:rPr>
          <w:lang w:val="es-ES"/>
        </w:rPr>
        <w:t xml:space="preserve"> Dña. Soledad Fernández de Araoz</w:t>
      </w:r>
    </w:p>
    <w:p w:rsidR="009E72D0" w:rsidRDefault="009E72D0" w:rsidP="00915C7A">
      <w:pPr>
        <w:pStyle w:val="Textoindependiente"/>
        <w:ind w:left="-284" w:right="-284"/>
        <w:rPr>
          <w:lang w:val="es-ES"/>
        </w:rPr>
      </w:pPr>
    </w:p>
    <w:p w:rsidR="009E72D0" w:rsidRDefault="009E72D0" w:rsidP="009E72D0">
      <w:pPr>
        <w:pStyle w:val="Textoindependiente"/>
        <w:ind w:left="-284" w:right="-284"/>
        <w:jc w:val="both"/>
        <w:rPr>
          <w:lang w:val="es-ES"/>
        </w:rPr>
      </w:pPr>
      <w:bookmarkStart w:id="0" w:name="_GoBack"/>
      <w:bookmarkEnd w:id="0"/>
    </w:p>
    <w:p w:rsidR="009E72D0" w:rsidRDefault="009E72D0" w:rsidP="009E72D0">
      <w:pPr>
        <w:ind w:left="-284" w:right="-284"/>
        <w:jc w:val="both"/>
        <w:rPr>
          <w:rFonts w:cs="Arial"/>
          <w:i/>
          <w:sz w:val="20"/>
          <w:szCs w:val="20"/>
          <w:lang w:val="es-ES"/>
        </w:rPr>
      </w:pPr>
      <w:r w:rsidRPr="00F522E9">
        <w:rPr>
          <w:rFonts w:cs="Arial"/>
          <w:i/>
          <w:sz w:val="20"/>
          <w:szCs w:val="20"/>
          <w:lang w:val="es-ES"/>
        </w:rPr>
        <w:t>Documentación que se adjunta con el acta:</w:t>
      </w:r>
    </w:p>
    <w:p w:rsidR="009E72D0" w:rsidRPr="00F522E9" w:rsidRDefault="009E72D0" w:rsidP="009E72D0">
      <w:pPr>
        <w:ind w:left="-284" w:right="-284"/>
        <w:jc w:val="both"/>
        <w:rPr>
          <w:rFonts w:cs="Arial"/>
          <w:i/>
          <w:sz w:val="8"/>
          <w:szCs w:val="8"/>
          <w:lang w:val="es-ES"/>
        </w:rPr>
      </w:pPr>
    </w:p>
    <w:p w:rsidR="009E72D0" w:rsidRPr="00F522E9" w:rsidRDefault="009E72D0" w:rsidP="009E72D0">
      <w:pPr>
        <w:pStyle w:val="Prrafodelista"/>
        <w:numPr>
          <w:ilvl w:val="0"/>
          <w:numId w:val="37"/>
        </w:numPr>
        <w:ind w:left="0" w:right="-284" w:hanging="142"/>
        <w:jc w:val="both"/>
        <w:rPr>
          <w:rFonts w:cs="Arial"/>
          <w:i/>
          <w:sz w:val="20"/>
          <w:szCs w:val="20"/>
          <w:lang w:val="es-ES"/>
        </w:rPr>
      </w:pPr>
      <w:r w:rsidRPr="00F522E9">
        <w:rPr>
          <w:rFonts w:cs="Arial"/>
          <w:i/>
          <w:sz w:val="20"/>
          <w:szCs w:val="20"/>
          <w:lang w:val="es-ES"/>
        </w:rPr>
        <w:t>Calen</w:t>
      </w:r>
      <w:r w:rsidR="001B7252">
        <w:rPr>
          <w:rFonts w:cs="Arial"/>
          <w:i/>
          <w:sz w:val="20"/>
          <w:szCs w:val="20"/>
          <w:lang w:val="es-ES"/>
        </w:rPr>
        <w:t>dario de Competiciones CTJ</w:t>
      </w:r>
      <w:r>
        <w:rPr>
          <w:rFonts w:cs="Arial"/>
          <w:i/>
          <w:sz w:val="20"/>
          <w:szCs w:val="20"/>
          <w:lang w:val="es-ES"/>
        </w:rPr>
        <w:t xml:space="preserve"> 2013</w:t>
      </w:r>
    </w:p>
    <w:p w:rsidR="009E72D0" w:rsidRDefault="001B7252" w:rsidP="009E72D0">
      <w:pPr>
        <w:pStyle w:val="Prrafodelista"/>
        <w:numPr>
          <w:ilvl w:val="0"/>
          <w:numId w:val="37"/>
        </w:numPr>
        <w:ind w:left="0" w:right="-284" w:hanging="142"/>
        <w:jc w:val="both"/>
        <w:rPr>
          <w:rFonts w:cs="Arial"/>
          <w:i/>
          <w:sz w:val="20"/>
          <w:szCs w:val="20"/>
          <w:lang w:val="es-ES"/>
        </w:rPr>
      </w:pPr>
      <w:r>
        <w:rPr>
          <w:rFonts w:cs="Arial"/>
          <w:i/>
          <w:sz w:val="20"/>
          <w:szCs w:val="20"/>
          <w:lang w:val="es-ES"/>
        </w:rPr>
        <w:t>Proyecto de Grupos de Trabajo y Tutores CTJ</w:t>
      </w:r>
      <w:r w:rsidR="00652215">
        <w:rPr>
          <w:rFonts w:cs="Arial"/>
          <w:i/>
          <w:sz w:val="20"/>
          <w:szCs w:val="20"/>
          <w:lang w:val="es-ES"/>
        </w:rPr>
        <w:t xml:space="preserve"> 2013</w:t>
      </w:r>
    </w:p>
    <w:p w:rsidR="009E72D0" w:rsidRPr="00C93A79" w:rsidRDefault="009E72D0" w:rsidP="009E72D0">
      <w:pPr>
        <w:pStyle w:val="Textoindependiente"/>
        <w:ind w:left="-284" w:right="-284"/>
        <w:jc w:val="both"/>
        <w:rPr>
          <w:lang w:val="es-ES"/>
        </w:rPr>
      </w:pPr>
    </w:p>
    <w:sectPr w:rsidR="009E72D0" w:rsidRPr="00C93A79" w:rsidSect="00EC5121">
      <w:headerReference w:type="even" r:id="rId10"/>
      <w:headerReference w:type="default" r:id="rId11"/>
      <w:footerReference w:type="even" r:id="rId12"/>
      <w:footerReference w:type="default" r:id="rId13"/>
      <w:pgSz w:w="11907" w:h="16840" w:code="9"/>
      <w:pgMar w:top="1418" w:right="1701" w:bottom="357" w:left="1701" w:header="720" w:footer="8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AEA" w:rsidRDefault="00C27AEA">
      <w:r>
        <w:separator/>
      </w:r>
    </w:p>
  </w:endnote>
  <w:endnote w:type="continuationSeparator" w:id="0">
    <w:p w:rsidR="00C27AEA" w:rsidRDefault="00C2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AEA" w:rsidRDefault="00C27AE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27AEA" w:rsidRDefault="00C27AE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AEA" w:rsidRDefault="00C27AEA">
    <w:pPr>
      <w:pStyle w:val="Piedepgina"/>
      <w:framePr w:wrap="around" w:vAnchor="text" w:hAnchor="margin" w:xAlign="center" w:y="1"/>
      <w:rPr>
        <w:rStyle w:val="Nmerodepgina"/>
        <w:sz w:val="20"/>
      </w:rPr>
    </w:pPr>
    <w:r>
      <w:rPr>
        <w:rStyle w:val="Nmerodepgina"/>
        <w:sz w:val="20"/>
      </w:rPr>
      <w:fldChar w:fldCharType="begin"/>
    </w:r>
    <w:r>
      <w:rPr>
        <w:rStyle w:val="Nmerodepgina"/>
        <w:sz w:val="20"/>
      </w:rPr>
      <w:instrText xml:space="preserve">PAGE  </w:instrText>
    </w:r>
    <w:r>
      <w:rPr>
        <w:rStyle w:val="Nmerodepgina"/>
        <w:sz w:val="20"/>
      </w:rPr>
      <w:fldChar w:fldCharType="separate"/>
    </w:r>
    <w:r w:rsidR="00B95F59">
      <w:rPr>
        <w:rStyle w:val="Nmerodepgina"/>
        <w:noProof/>
        <w:sz w:val="20"/>
      </w:rPr>
      <w:t>1</w:t>
    </w:r>
    <w:r>
      <w:rPr>
        <w:rStyle w:val="Nmerodepgina"/>
        <w:sz w:val="20"/>
      </w:rPr>
      <w:fldChar w:fldCharType="end"/>
    </w:r>
  </w:p>
  <w:p w:rsidR="00C27AEA" w:rsidRDefault="0078744C" w:rsidP="00EC5121">
    <w:pPr>
      <w:pStyle w:val="Piedepgina"/>
      <w:ind w:left="-284" w:right="-284"/>
      <w:rPr>
        <w:sz w:val="20"/>
        <w:lang w:val="es-ES_tradnl"/>
      </w:rPr>
    </w:pPr>
    <w:r>
      <w:rPr>
        <w:sz w:val="20"/>
        <w:lang w:val="es-ES_tradnl"/>
      </w:rPr>
      <w:t>Acta Reunión CTJ</w:t>
    </w:r>
    <w:r w:rsidR="00C27AEA">
      <w:rPr>
        <w:sz w:val="20"/>
        <w:lang w:val="es-ES_tradnl"/>
      </w:rPr>
      <w:t xml:space="preserve">                                                                </w:t>
    </w:r>
    <w:r w:rsidR="00A7217E">
      <w:rPr>
        <w:sz w:val="20"/>
        <w:lang w:val="es-ES_tradnl"/>
      </w:rPr>
      <w:t xml:space="preserve">               </w:t>
    </w:r>
    <w:r w:rsidR="008342D7">
      <w:rPr>
        <w:sz w:val="20"/>
        <w:lang w:val="es-ES_tradnl"/>
      </w:rPr>
      <w:t xml:space="preserve">                  </w:t>
    </w:r>
    <w:r>
      <w:rPr>
        <w:sz w:val="20"/>
        <w:lang w:val="es-ES_tradnl"/>
      </w:rPr>
      <w:t xml:space="preserve"> 23 de febrero de 2013</w:t>
    </w:r>
    <w:r w:rsidR="00A7217E">
      <w:rPr>
        <w:sz w:val="20"/>
        <w:lang w:val="es-ES_tradnl"/>
      </w:rPr>
      <w:t xml:space="preserve"> </w:t>
    </w:r>
    <w:r w:rsidR="00C27AEA">
      <w:rPr>
        <w:sz w:val="20"/>
        <w:lang w:val="es-ES_tradnl"/>
      </w:rPr>
      <w:tab/>
    </w:r>
    <w:r w:rsidR="00C27AEA">
      <w:rPr>
        <w:sz w:val="20"/>
        <w:lang w:val="es-ES_tradnl"/>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AEA" w:rsidRDefault="00C27AEA">
      <w:r>
        <w:separator/>
      </w:r>
    </w:p>
  </w:footnote>
  <w:footnote w:type="continuationSeparator" w:id="0">
    <w:p w:rsidR="00C27AEA" w:rsidRDefault="00C27A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AEA" w:rsidRDefault="00C27AEA">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27AEA" w:rsidRDefault="00C27AEA">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AEA" w:rsidRDefault="00C27AEA">
    <w:pPr>
      <w:pStyle w:val="Encabezado"/>
      <w:framePr w:wrap="around" w:vAnchor="text" w:hAnchor="margin" w:xAlign="right" w:y="1"/>
      <w:rPr>
        <w:rStyle w:val="Nmerodepgina"/>
      </w:rPr>
    </w:pPr>
  </w:p>
  <w:p w:rsidR="00C27AEA" w:rsidRPr="0035306C" w:rsidRDefault="00C27AEA" w:rsidP="00015569">
    <w:pPr>
      <w:pStyle w:val="Encabezado"/>
      <w:tabs>
        <w:tab w:val="clear" w:pos="4252"/>
        <w:tab w:val="clear" w:pos="8504"/>
      </w:tabs>
      <w:ind w:left="-284" w:right="-284"/>
      <w:rPr>
        <w:noProof/>
        <w:color w:val="000080"/>
        <w:sz w:val="52"/>
        <w:szCs w:val="52"/>
      </w:rPr>
    </w:pPr>
    <w:r>
      <w:rPr>
        <w:noProof/>
        <w:color w:val="000080"/>
        <w:sz w:val="52"/>
        <w:szCs w:val="52"/>
      </w:rPr>
      <w:drawing>
        <wp:anchor distT="0" distB="0" distL="114300" distR="114300" simplePos="0" relativeHeight="251661312" behindDoc="1" locked="0" layoutInCell="1" allowOverlap="1">
          <wp:simplePos x="0" y="0"/>
          <wp:positionH relativeFrom="column">
            <wp:posOffset>2277538</wp:posOffset>
          </wp:positionH>
          <wp:positionV relativeFrom="paragraph">
            <wp:posOffset>-308344</wp:posOffset>
          </wp:positionV>
          <wp:extent cx="746494" cy="776177"/>
          <wp:effectExtent l="19050" t="0" r="0" b="0"/>
          <wp:wrapNone/>
          <wp:docPr id="3"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4" name="3 Imagen" descr="M:\MARKETING RFEG\Manual de Marca RFEG\Logotipos\Logo RFEG en JPGs\PRINCIPAL_CMYK_BAJA.jpg"/>
                  <pic:cNvPicPr/>
                </pic:nvPicPr>
                <pic:blipFill>
                  <a:blip r:embed="rId1" cstate="print"/>
                  <a:srcRect/>
                  <a:stretch>
                    <a:fillRect/>
                  </a:stretch>
                </pic:blipFill>
                <pic:spPr bwMode="auto">
                  <a:xfrm>
                    <a:off x="0" y="0"/>
                    <a:ext cx="746494" cy="776177"/>
                  </a:xfrm>
                  <a:prstGeom prst="rect">
                    <a:avLst/>
                  </a:prstGeom>
                  <a:noFill/>
                  <a:ln w="9525">
                    <a:noFill/>
                    <a:miter lim="800000"/>
                    <a:headEnd/>
                    <a:tailEnd/>
                  </a:ln>
                </pic:spPr>
              </pic:pic>
            </a:graphicData>
          </a:graphic>
        </wp:anchor>
      </w:drawing>
    </w:r>
    <w:r w:rsidRPr="0035306C">
      <w:rPr>
        <w:noProof/>
        <w:color w:val="000080"/>
        <w:sz w:val="52"/>
        <w:szCs w:val="52"/>
      </w:rPr>
      <w:t xml:space="preserve">    </w:t>
    </w:r>
    <w:r w:rsidRPr="0035306C">
      <w:rPr>
        <w:noProof/>
        <w:color w:val="000080"/>
        <w:sz w:val="52"/>
        <w:szCs w:val="52"/>
      </w:rPr>
      <w:tab/>
      <w:t xml:space="preserve">     </w:t>
    </w:r>
    <w:r w:rsidRPr="0035306C">
      <w:rPr>
        <w:noProof/>
        <w:color w:val="000080"/>
      </w:rPr>
      <w:t xml:space="preserve">  </w:t>
    </w:r>
    <w:r w:rsidRPr="0035306C">
      <w:rPr>
        <w:noProof/>
        <w:color w:val="000080"/>
        <w:sz w:val="52"/>
        <w:szCs w:val="52"/>
      </w:rPr>
      <w:t xml:space="preserve">  </w:t>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p>
  <w:p w:rsidR="00C27AEA" w:rsidRPr="0035306C" w:rsidRDefault="00C27AEA" w:rsidP="00015569">
    <w:pPr>
      <w:pStyle w:val="Encabezado"/>
      <w:tabs>
        <w:tab w:val="clear" w:pos="4252"/>
        <w:tab w:val="clear" w:pos="8504"/>
      </w:tabs>
      <w:ind w:left="-567" w:right="-851" w:firstLine="567"/>
      <w:jc w:val="center"/>
      <w:rPr>
        <w:b/>
        <w:color w:val="0039A6"/>
        <w:sz w:val="18"/>
        <w:szCs w:val="18"/>
      </w:rPr>
    </w:pPr>
  </w:p>
  <w:p w:rsidR="00C27AEA" w:rsidRPr="00305C9D" w:rsidRDefault="00C27AEA" w:rsidP="00015569">
    <w:pPr>
      <w:pStyle w:val="Encabezado"/>
      <w:tabs>
        <w:tab w:val="clear" w:pos="4252"/>
        <w:tab w:val="clear" w:pos="8504"/>
      </w:tabs>
      <w:ind w:left="-426" w:right="-426"/>
      <w:jc w:val="center"/>
      <w:rPr>
        <w:rFonts w:asciiTheme="minorHAnsi" w:hAnsiTheme="minorHAnsi"/>
        <w:b/>
        <w:color w:val="0039A6"/>
        <w:sz w:val="18"/>
        <w:szCs w:val="18"/>
      </w:rPr>
    </w:pPr>
    <w:r w:rsidRPr="00305C9D">
      <w:rPr>
        <w:rFonts w:asciiTheme="minorHAnsi" w:hAnsiTheme="minorHAnsi"/>
        <w:b/>
        <w:color w:val="0039A6"/>
        <w:sz w:val="18"/>
        <w:szCs w:val="18"/>
      </w:rPr>
      <w:t>REAL FEDERACIÓN ESPAÑOLA DE GOLF</w:t>
    </w:r>
  </w:p>
  <w:p w:rsidR="00C27AEA" w:rsidRPr="0035306C" w:rsidRDefault="00C27AEA" w:rsidP="00015569">
    <w:pPr>
      <w:pStyle w:val="Encabezado"/>
      <w:tabs>
        <w:tab w:val="clear" w:pos="4252"/>
        <w:tab w:val="clear" w:pos="8504"/>
      </w:tabs>
      <w:ind w:left="-426" w:right="-426" w:firstLine="567"/>
      <w:jc w:val="center"/>
      <w:rPr>
        <w:b/>
        <w:color w:val="0039A6"/>
        <w:sz w:val="16"/>
        <w:szCs w:val="16"/>
      </w:rPr>
    </w:pPr>
  </w:p>
  <w:p w:rsidR="00C27AEA" w:rsidRPr="00305C9D" w:rsidRDefault="00C27AEA" w:rsidP="00EC5121">
    <w:pPr>
      <w:pStyle w:val="Piedepgina"/>
      <w:tabs>
        <w:tab w:val="clear" w:pos="8838"/>
      </w:tabs>
      <w:ind w:left="-426" w:right="-426"/>
      <w:jc w:val="center"/>
      <w:rPr>
        <w:rFonts w:asciiTheme="minorHAnsi" w:hAnsiTheme="minorHAnsi"/>
        <w:color w:val="0039A6"/>
        <w:sz w:val="18"/>
        <w:szCs w:val="18"/>
        <w:lang w:val="es-ES"/>
      </w:rPr>
    </w:pPr>
    <w:r w:rsidRPr="00305C9D">
      <w:rPr>
        <w:rFonts w:asciiTheme="minorHAnsi" w:hAnsiTheme="minorHAnsi"/>
        <w:color w:val="0039A6"/>
        <w:sz w:val="18"/>
        <w:szCs w:val="18"/>
        <w:lang w:val="es-ES"/>
      </w:rPr>
      <w:t xml:space="preserve">C/ Arroyo del Monte, 5  -  28035 MADRID  -  T: (34) 91 376 91 30  -  F: (34) 91 556 32 90  -  </w:t>
    </w:r>
    <w:hyperlink r:id="rId2" w:history="1">
      <w:r w:rsidRPr="00305C9D">
        <w:rPr>
          <w:rStyle w:val="Hipervnculo"/>
          <w:rFonts w:asciiTheme="minorHAnsi" w:hAnsiTheme="minorHAnsi"/>
          <w:sz w:val="18"/>
          <w:szCs w:val="18"/>
          <w:lang w:val="es-ES"/>
        </w:rPr>
        <w:t>rfegolf@rfegolf.es</w:t>
      </w:r>
    </w:hyperlink>
    <w:r w:rsidRPr="00305C9D">
      <w:rPr>
        <w:rFonts w:asciiTheme="minorHAnsi" w:hAnsiTheme="minorHAnsi"/>
        <w:color w:val="0039A6"/>
        <w:sz w:val="18"/>
        <w:szCs w:val="18"/>
        <w:lang w:val="es-ES"/>
      </w:rPr>
      <w:t xml:space="preserve">  -  </w:t>
    </w:r>
    <w:hyperlink r:id="rId3" w:history="1">
      <w:r w:rsidRPr="00305C9D">
        <w:rPr>
          <w:rStyle w:val="Hipervnculo"/>
          <w:rFonts w:asciiTheme="minorHAnsi" w:hAnsiTheme="minorHAnsi"/>
          <w:sz w:val="18"/>
          <w:szCs w:val="18"/>
          <w:lang w:val="es-ES"/>
        </w:rPr>
        <w:t>www.rfegolf.es</w:t>
      </w:r>
    </w:hyperlink>
  </w:p>
  <w:p w:rsidR="00C27AEA" w:rsidRPr="0035306C" w:rsidRDefault="00C27AEA" w:rsidP="00015569">
    <w:pPr>
      <w:pStyle w:val="Encabezado"/>
      <w:ind w:left="-426" w:right="-426" w:firstLine="567"/>
    </w:pPr>
  </w:p>
  <w:p w:rsidR="00C27AEA" w:rsidRDefault="00C27AEA">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606954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410136B"/>
    <w:multiLevelType w:val="hybridMultilevel"/>
    <w:tmpl w:val="58A404CA"/>
    <w:lvl w:ilvl="0" w:tplc="0C0A0001">
      <w:start w:val="1"/>
      <w:numFmt w:val="bullet"/>
      <w:lvlText w:val=""/>
      <w:lvlJc w:val="left"/>
      <w:pPr>
        <w:tabs>
          <w:tab w:val="num" w:pos="787"/>
        </w:tabs>
        <w:ind w:left="787" w:hanging="360"/>
      </w:pPr>
      <w:rPr>
        <w:rFonts w:ascii="Symbol" w:hAnsi="Symbol" w:hint="default"/>
      </w:rPr>
    </w:lvl>
    <w:lvl w:ilvl="1" w:tplc="0C0A0003" w:tentative="1">
      <w:start w:val="1"/>
      <w:numFmt w:val="bullet"/>
      <w:lvlText w:val="o"/>
      <w:lvlJc w:val="left"/>
      <w:pPr>
        <w:tabs>
          <w:tab w:val="num" w:pos="1507"/>
        </w:tabs>
        <w:ind w:left="1507" w:hanging="360"/>
      </w:pPr>
      <w:rPr>
        <w:rFonts w:ascii="Courier New" w:hAnsi="Courier New" w:cs="Courier New" w:hint="default"/>
      </w:rPr>
    </w:lvl>
    <w:lvl w:ilvl="2" w:tplc="0C0A0005" w:tentative="1">
      <w:start w:val="1"/>
      <w:numFmt w:val="bullet"/>
      <w:lvlText w:val=""/>
      <w:lvlJc w:val="left"/>
      <w:pPr>
        <w:tabs>
          <w:tab w:val="num" w:pos="2227"/>
        </w:tabs>
        <w:ind w:left="2227" w:hanging="360"/>
      </w:pPr>
      <w:rPr>
        <w:rFonts w:ascii="Wingdings" w:hAnsi="Wingdings" w:hint="default"/>
      </w:rPr>
    </w:lvl>
    <w:lvl w:ilvl="3" w:tplc="0C0A0001" w:tentative="1">
      <w:start w:val="1"/>
      <w:numFmt w:val="bullet"/>
      <w:lvlText w:val=""/>
      <w:lvlJc w:val="left"/>
      <w:pPr>
        <w:tabs>
          <w:tab w:val="num" w:pos="2947"/>
        </w:tabs>
        <w:ind w:left="2947" w:hanging="360"/>
      </w:pPr>
      <w:rPr>
        <w:rFonts w:ascii="Symbol" w:hAnsi="Symbol" w:hint="default"/>
      </w:rPr>
    </w:lvl>
    <w:lvl w:ilvl="4" w:tplc="0C0A0003" w:tentative="1">
      <w:start w:val="1"/>
      <w:numFmt w:val="bullet"/>
      <w:lvlText w:val="o"/>
      <w:lvlJc w:val="left"/>
      <w:pPr>
        <w:tabs>
          <w:tab w:val="num" w:pos="3667"/>
        </w:tabs>
        <w:ind w:left="3667" w:hanging="360"/>
      </w:pPr>
      <w:rPr>
        <w:rFonts w:ascii="Courier New" w:hAnsi="Courier New" w:cs="Courier New" w:hint="default"/>
      </w:rPr>
    </w:lvl>
    <w:lvl w:ilvl="5" w:tplc="0C0A0005" w:tentative="1">
      <w:start w:val="1"/>
      <w:numFmt w:val="bullet"/>
      <w:lvlText w:val=""/>
      <w:lvlJc w:val="left"/>
      <w:pPr>
        <w:tabs>
          <w:tab w:val="num" w:pos="4387"/>
        </w:tabs>
        <w:ind w:left="4387" w:hanging="360"/>
      </w:pPr>
      <w:rPr>
        <w:rFonts w:ascii="Wingdings" w:hAnsi="Wingdings" w:hint="default"/>
      </w:rPr>
    </w:lvl>
    <w:lvl w:ilvl="6" w:tplc="0C0A0001" w:tentative="1">
      <w:start w:val="1"/>
      <w:numFmt w:val="bullet"/>
      <w:lvlText w:val=""/>
      <w:lvlJc w:val="left"/>
      <w:pPr>
        <w:tabs>
          <w:tab w:val="num" w:pos="5107"/>
        </w:tabs>
        <w:ind w:left="5107" w:hanging="360"/>
      </w:pPr>
      <w:rPr>
        <w:rFonts w:ascii="Symbol" w:hAnsi="Symbol" w:hint="default"/>
      </w:rPr>
    </w:lvl>
    <w:lvl w:ilvl="7" w:tplc="0C0A0003" w:tentative="1">
      <w:start w:val="1"/>
      <w:numFmt w:val="bullet"/>
      <w:lvlText w:val="o"/>
      <w:lvlJc w:val="left"/>
      <w:pPr>
        <w:tabs>
          <w:tab w:val="num" w:pos="5827"/>
        </w:tabs>
        <w:ind w:left="5827" w:hanging="360"/>
      </w:pPr>
      <w:rPr>
        <w:rFonts w:ascii="Courier New" w:hAnsi="Courier New" w:cs="Courier New" w:hint="default"/>
      </w:rPr>
    </w:lvl>
    <w:lvl w:ilvl="8" w:tplc="0C0A0005" w:tentative="1">
      <w:start w:val="1"/>
      <w:numFmt w:val="bullet"/>
      <w:lvlText w:val=""/>
      <w:lvlJc w:val="left"/>
      <w:pPr>
        <w:tabs>
          <w:tab w:val="num" w:pos="6547"/>
        </w:tabs>
        <w:ind w:left="6547" w:hanging="360"/>
      </w:pPr>
      <w:rPr>
        <w:rFonts w:ascii="Wingdings" w:hAnsi="Wingdings" w:hint="default"/>
      </w:rPr>
    </w:lvl>
  </w:abstractNum>
  <w:abstractNum w:abstractNumId="2">
    <w:nsid w:val="059A26F7"/>
    <w:multiLevelType w:val="hybridMultilevel"/>
    <w:tmpl w:val="ACBAD4DE"/>
    <w:lvl w:ilvl="0" w:tplc="0C0A0001">
      <w:start w:val="1"/>
      <w:numFmt w:val="bullet"/>
      <w:lvlText w:val=""/>
      <w:lvlJc w:val="left"/>
      <w:pPr>
        <w:ind w:left="2496" w:hanging="360"/>
      </w:pPr>
      <w:rPr>
        <w:rFonts w:ascii="Symbol" w:hAnsi="Symbol" w:hint="default"/>
      </w:rPr>
    </w:lvl>
    <w:lvl w:ilvl="1" w:tplc="0C0A0003" w:tentative="1">
      <w:start w:val="1"/>
      <w:numFmt w:val="bullet"/>
      <w:lvlText w:val="o"/>
      <w:lvlJc w:val="left"/>
      <w:pPr>
        <w:ind w:left="3216" w:hanging="360"/>
      </w:pPr>
      <w:rPr>
        <w:rFonts w:ascii="Courier New" w:hAnsi="Courier New" w:cs="Courier New" w:hint="default"/>
      </w:rPr>
    </w:lvl>
    <w:lvl w:ilvl="2" w:tplc="0C0A0005" w:tentative="1">
      <w:start w:val="1"/>
      <w:numFmt w:val="bullet"/>
      <w:lvlText w:val=""/>
      <w:lvlJc w:val="left"/>
      <w:pPr>
        <w:ind w:left="3936" w:hanging="360"/>
      </w:pPr>
      <w:rPr>
        <w:rFonts w:ascii="Wingdings" w:hAnsi="Wingdings" w:hint="default"/>
      </w:rPr>
    </w:lvl>
    <w:lvl w:ilvl="3" w:tplc="0C0A0001" w:tentative="1">
      <w:start w:val="1"/>
      <w:numFmt w:val="bullet"/>
      <w:lvlText w:val=""/>
      <w:lvlJc w:val="left"/>
      <w:pPr>
        <w:ind w:left="4656" w:hanging="360"/>
      </w:pPr>
      <w:rPr>
        <w:rFonts w:ascii="Symbol" w:hAnsi="Symbol" w:hint="default"/>
      </w:rPr>
    </w:lvl>
    <w:lvl w:ilvl="4" w:tplc="0C0A0003" w:tentative="1">
      <w:start w:val="1"/>
      <w:numFmt w:val="bullet"/>
      <w:lvlText w:val="o"/>
      <w:lvlJc w:val="left"/>
      <w:pPr>
        <w:ind w:left="5376" w:hanging="360"/>
      </w:pPr>
      <w:rPr>
        <w:rFonts w:ascii="Courier New" w:hAnsi="Courier New" w:cs="Courier New" w:hint="default"/>
      </w:rPr>
    </w:lvl>
    <w:lvl w:ilvl="5" w:tplc="0C0A0005" w:tentative="1">
      <w:start w:val="1"/>
      <w:numFmt w:val="bullet"/>
      <w:lvlText w:val=""/>
      <w:lvlJc w:val="left"/>
      <w:pPr>
        <w:ind w:left="6096" w:hanging="360"/>
      </w:pPr>
      <w:rPr>
        <w:rFonts w:ascii="Wingdings" w:hAnsi="Wingdings" w:hint="default"/>
      </w:rPr>
    </w:lvl>
    <w:lvl w:ilvl="6" w:tplc="0C0A0001" w:tentative="1">
      <w:start w:val="1"/>
      <w:numFmt w:val="bullet"/>
      <w:lvlText w:val=""/>
      <w:lvlJc w:val="left"/>
      <w:pPr>
        <w:ind w:left="6816" w:hanging="360"/>
      </w:pPr>
      <w:rPr>
        <w:rFonts w:ascii="Symbol" w:hAnsi="Symbol" w:hint="default"/>
      </w:rPr>
    </w:lvl>
    <w:lvl w:ilvl="7" w:tplc="0C0A0003" w:tentative="1">
      <w:start w:val="1"/>
      <w:numFmt w:val="bullet"/>
      <w:lvlText w:val="o"/>
      <w:lvlJc w:val="left"/>
      <w:pPr>
        <w:ind w:left="7536" w:hanging="360"/>
      </w:pPr>
      <w:rPr>
        <w:rFonts w:ascii="Courier New" w:hAnsi="Courier New" w:cs="Courier New" w:hint="default"/>
      </w:rPr>
    </w:lvl>
    <w:lvl w:ilvl="8" w:tplc="0C0A0005" w:tentative="1">
      <w:start w:val="1"/>
      <w:numFmt w:val="bullet"/>
      <w:lvlText w:val=""/>
      <w:lvlJc w:val="left"/>
      <w:pPr>
        <w:ind w:left="8256" w:hanging="360"/>
      </w:pPr>
      <w:rPr>
        <w:rFonts w:ascii="Wingdings" w:hAnsi="Wingdings" w:hint="default"/>
      </w:rPr>
    </w:lvl>
  </w:abstractNum>
  <w:abstractNum w:abstractNumId="3">
    <w:nsid w:val="06453153"/>
    <w:multiLevelType w:val="hybridMultilevel"/>
    <w:tmpl w:val="19202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9F538B9"/>
    <w:multiLevelType w:val="hybridMultilevel"/>
    <w:tmpl w:val="897E2C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DC919E3"/>
    <w:multiLevelType w:val="hybridMultilevel"/>
    <w:tmpl w:val="0FF21E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FFB3028"/>
    <w:multiLevelType w:val="hybridMultilevel"/>
    <w:tmpl w:val="84E23C3E"/>
    <w:lvl w:ilvl="0" w:tplc="1904F076">
      <w:start w:val="1"/>
      <w:numFmt w:val="decimal"/>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7">
    <w:nsid w:val="14C7494A"/>
    <w:multiLevelType w:val="hybridMultilevel"/>
    <w:tmpl w:val="A5F89DDE"/>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nsid w:val="192255D8"/>
    <w:multiLevelType w:val="hybridMultilevel"/>
    <w:tmpl w:val="0AD25C8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9">
    <w:nsid w:val="1AD75D30"/>
    <w:multiLevelType w:val="hybridMultilevel"/>
    <w:tmpl w:val="ACEAFC00"/>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BDF629D"/>
    <w:multiLevelType w:val="hybridMultilevel"/>
    <w:tmpl w:val="E1F03774"/>
    <w:lvl w:ilvl="0" w:tplc="403826CE">
      <w:start w:val="14"/>
      <w:numFmt w:val="bullet"/>
      <w:lvlText w:val="-"/>
      <w:lvlJc w:val="left"/>
      <w:pPr>
        <w:ind w:left="1428" w:hanging="360"/>
      </w:pPr>
      <w:rPr>
        <w:rFonts w:ascii="Calibri" w:eastAsia="Times New Roman" w:hAnsi="Calibri"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nsid w:val="23D67CCF"/>
    <w:multiLevelType w:val="hybridMultilevel"/>
    <w:tmpl w:val="AA7CCFDA"/>
    <w:lvl w:ilvl="0" w:tplc="0C0A000D">
      <w:start w:val="1"/>
      <w:numFmt w:val="bullet"/>
      <w:lvlText w:val=""/>
      <w:lvlJc w:val="left"/>
      <w:pPr>
        <w:ind w:left="2496" w:hanging="360"/>
      </w:pPr>
      <w:rPr>
        <w:rFonts w:ascii="Wingdings" w:hAnsi="Wingdings" w:hint="default"/>
      </w:rPr>
    </w:lvl>
    <w:lvl w:ilvl="1" w:tplc="0C0A0003" w:tentative="1">
      <w:start w:val="1"/>
      <w:numFmt w:val="bullet"/>
      <w:lvlText w:val="o"/>
      <w:lvlJc w:val="left"/>
      <w:pPr>
        <w:ind w:left="3216" w:hanging="360"/>
      </w:pPr>
      <w:rPr>
        <w:rFonts w:ascii="Courier New" w:hAnsi="Courier New" w:cs="Courier New" w:hint="default"/>
      </w:rPr>
    </w:lvl>
    <w:lvl w:ilvl="2" w:tplc="0C0A0005" w:tentative="1">
      <w:start w:val="1"/>
      <w:numFmt w:val="bullet"/>
      <w:lvlText w:val=""/>
      <w:lvlJc w:val="left"/>
      <w:pPr>
        <w:ind w:left="3936" w:hanging="360"/>
      </w:pPr>
      <w:rPr>
        <w:rFonts w:ascii="Wingdings" w:hAnsi="Wingdings" w:hint="default"/>
      </w:rPr>
    </w:lvl>
    <w:lvl w:ilvl="3" w:tplc="0C0A0001" w:tentative="1">
      <w:start w:val="1"/>
      <w:numFmt w:val="bullet"/>
      <w:lvlText w:val=""/>
      <w:lvlJc w:val="left"/>
      <w:pPr>
        <w:ind w:left="4656" w:hanging="360"/>
      </w:pPr>
      <w:rPr>
        <w:rFonts w:ascii="Symbol" w:hAnsi="Symbol" w:hint="default"/>
      </w:rPr>
    </w:lvl>
    <w:lvl w:ilvl="4" w:tplc="0C0A0003" w:tentative="1">
      <w:start w:val="1"/>
      <w:numFmt w:val="bullet"/>
      <w:lvlText w:val="o"/>
      <w:lvlJc w:val="left"/>
      <w:pPr>
        <w:ind w:left="5376" w:hanging="360"/>
      </w:pPr>
      <w:rPr>
        <w:rFonts w:ascii="Courier New" w:hAnsi="Courier New" w:cs="Courier New" w:hint="default"/>
      </w:rPr>
    </w:lvl>
    <w:lvl w:ilvl="5" w:tplc="0C0A0005" w:tentative="1">
      <w:start w:val="1"/>
      <w:numFmt w:val="bullet"/>
      <w:lvlText w:val=""/>
      <w:lvlJc w:val="left"/>
      <w:pPr>
        <w:ind w:left="6096" w:hanging="360"/>
      </w:pPr>
      <w:rPr>
        <w:rFonts w:ascii="Wingdings" w:hAnsi="Wingdings" w:hint="default"/>
      </w:rPr>
    </w:lvl>
    <w:lvl w:ilvl="6" w:tplc="0C0A0001" w:tentative="1">
      <w:start w:val="1"/>
      <w:numFmt w:val="bullet"/>
      <w:lvlText w:val=""/>
      <w:lvlJc w:val="left"/>
      <w:pPr>
        <w:ind w:left="6816" w:hanging="360"/>
      </w:pPr>
      <w:rPr>
        <w:rFonts w:ascii="Symbol" w:hAnsi="Symbol" w:hint="default"/>
      </w:rPr>
    </w:lvl>
    <w:lvl w:ilvl="7" w:tplc="0C0A0003" w:tentative="1">
      <w:start w:val="1"/>
      <w:numFmt w:val="bullet"/>
      <w:lvlText w:val="o"/>
      <w:lvlJc w:val="left"/>
      <w:pPr>
        <w:ind w:left="7536" w:hanging="360"/>
      </w:pPr>
      <w:rPr>
        <w:rFonts w:ascii="Courier New" w:hAnsi="Courier New" w:cs="Courier New" w:hint="default"/>
      </w:rPr>
    </w:lvl>
    <w:lvl w:ilvl="8" w:tplc="0C0A0005" w:tentative="1">
      <w:start w:val="1"/>
      <w:numFmt w:val="bullet"/>
      <w:lvlText w:val=""/>
      <w:lvlJc w:val="left"/>
      <w:pPr>
        <w:ind w:left="8256" w:hanging="360"/>
      </w:pPr>
      <w:rPr>
        <w:rFonts w:ascii="Wingdings" w:hAnsi="Wingdings" w:hint="default"/>
      </w:rPr>
    </w:lvl>
  </w:abstractNum>
  <w:abstractNum w:abstractNumId="12">
    <w:nsid w:val="25C51F6E"/>
    <w:multiLevelType w:val="hybridMultilevel"/>
    <w:tmpl w:val="D4FC54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73010E1"/>
    <w:multiLevelType w:val="hybridMultilevel"/>
    <w:tmpl w:val="3B14E8AE"/>
    <w:lvl w:ilvl="0" w:tplc="208600E4">
      <w:start w:val="1"/>
      <w:numFmt w:val="bullet"/>
      <w:lvlText w:val=""/>
      <w:lvlJc w:val="left"/>
      <w:pPr>
        <w:ind w:left="720" w:hanging="360"/>
      </w:pPr>
      <w:rPr>
        <w:rFonts w:ascii="Symbol" w:hAnsi="Symbo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F64D02"/>
    <w:multiLevelType w:val="hybridMultilevel"/>
    <w:tmpl w:val="2D103C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2BC447B1"/>
    <w:multiLevelType w:val="hybridMultilevel"/>
    <w:tmpl w:val="068EC1AA"/>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6">
    <w:nsid w:val="2C631A7B"/>
    <w:multiLevelType w:val="hybridMultilevel"/>
    <w:tmpl w:val="1B72462A"/>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nsid w:val="2E03545F"/>
    <w:multiLevelType w:val="multilevel"/>
    <w:tmpl w:val="F8FC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692DDB"/>
    <w:multiLevelType w:val="hybridMultilevel"/>
    <w:tmpl w:val="C01EC100"/>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9">
    <w:nsid w:val="312F2551"/>
    <w:multiLevelType w:val="hybridMultilevel"/>
    <w:tmpl w:val="BAA4D3C0"/>
    <w:lvl w:ilvl="0" w:tplc="C18EFE90">
      <w:start w:val="2"/>
      <w:numFmt w:val="bullet"/>
      <w:lvlText w:val="-"/>
      <w:lvlJc w:val="left"/>
      <w:pPr>
        <w:ind w:left="1776" w:hanging="360"/>
      </w:pPr>
      <w:rPr>
        <w:rFonts w:ascii="Calibri" w:eastAsia="Times New Roman" w:hAnsi="Calibri" w:cs="Times New Roman"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0">
    <w:nsid w:val="316B23B4"/>
    <w:multiLevelType w:val="hybridMultilevel"/>
    <w:tmpl w:val="AD60F1E8"/>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6284CDF"/>
    <w:multiLevelType w:val="hybridMultilevel"/>
    <w:tmpl w:val="7C7AE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A78558C"/>
    <w:multiLevelType w:val="hybridMultilevel"/>
    <w:tmpl w:val="E6D06D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C8F6A60"/>
    <w:multiLevelType w:val="hybridMultilevel"/>
    <w:tmpl w:val="5776CC58"/>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24">
    <w:nsid w:val="4B4133AD"/>
    <w:multiLevelType w:val="hybridMultilevel"/>
    <w:tmpl w:val="7CC05730"/>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0145B89"/>
    <w:multiLevelType w:val="hybridMultilevel"/>
    <w:tmpl w:val="E5023CE4"/>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6">
    <w:nsid w:val="52024A7F"/>
    <w:multiLevelType w:val="hybridMultilevel"/>
    <w:tmpl w:val="5790A8F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7">
    <w:nsid w:val="54296337"/>
    <w:multiLevelType w:val="hybridMultilevel"/>
    <w:tmpl w:val="A67C96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7BA50ED"/>
    <w:multiLevelType w:val="hybridMultilevel"/>
    <w:tmpl w:val="9F3C70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2DB38C7"/>
    <w:multiLevelType w:val="hybridMultilevel"/>
    <w:tmpl w:val="D78833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3E51AEA"/>
    <w:multiLevelType w:val="multilevel"/>
    <w:tmpl w:val="7A72CA8C"/>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31">
    <w:nsid w:val="659A1F7A"/>
    <w:multiLevelType w:val="hybridMultilevel"/>
    <w:tmpl w:val="92681A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6A93457E"/>
    <w:multiLevelType w:val="hybridMultilevel"/>
    <w:tmpl w:val="64E0419E"/>
    <w:lvl w:ilvl="0" w:tplc="0C0A000D">
      <w:start w:val="1"/>
      <w:numFmt w:val="bullet"/>
      <w:lvlText w:val=""/>
      <w:lvlJc w:val="left"/>
      <w:pPr>
        <w:ind w:left="2844" w:hanging="360"/>
      </w:pPr>
      <w:rPr>
        <w:rFonts w:ascii="Wingdings" w:hAnsi="Wingdings" w:hint="default"/>
      </w:rPr>
    </w:lvl>
    <w:lvl w:ilvl="1" w:tplc="0C0A0003" w:tentative="1">
      <w:start w:val="1"/>
      <w:numFmt w:val="bullet"/>
      <w:lvlText w:val="o"/>
      <w:lvlJc w:val="left"/>
      <w:pPr>
        <w:ind w:left="3564" w:hanging="360"/>
      </w:pPr>
      <w:rPr>
        <w:rFonts w:ascii="Courier New" w:hAnsi="Courier New" w:cs="Courier New" w:hint="default"/>
      </w:rPr>
    </w:lvl>
    <w:lvl w:ilvl="2" w:tplc="0C0A0005" w:tentative="1">
      <w:start w:val="1"/>
      <w:numFmt w:val="bullet"/>
      <w:lvlText w:val=""/>
      <w:lvlJc w:val="left"/>
      <w:pPr>
        <w:ind w:left="4284" w:hanging="360"/>
      </w:pPr>
      <w:rPr>
        <w:rFonts w:ascii="Wingdings" w:hAnsi="Wingdings" w:hint="default"/>
      </w:rPr>
    </w:lvl>
    <w:lvl w:ilvl="3" w:tplc="0C0A0001" w:tentative="1">
      <w:start w:val="1"/>
      <w:numFmt w:val="bullet"/>
      <w:lvlText w:val=""/>
      <w:lvlJc w:val="left"/>
      <w:pPr>
        <w:ind w:left="5004" w:hanging="360"/>
      </w:pPr>
      <w:rPr>
        <w:rFonts w:ascii="Symbol" w:hAnsi="Symbol" w:hint="default"/>
      </w:rPr>
    </w:lvl>
    <w:lvl w:ilvl="4" w:tplc="0C0A0003" w:tentative="1">
      <w:start w:val="1"/>
      <w:numFmt w:val="bullet"/>
      <w:lvlText w:val="o"/>
      <w:lvlJc w:val="left"/>
      <w:pPr>
        <w:ind w:left="5724" w:hanging="360"/>
      </w:pPr>
      <w:rPr>
        <w:rFonts w:ascii="Courier New" w:hAnsi="Courier New" w:cs="Courier New" w:hint="default"/>
      </w:rPr>
    </w:lvl>
    <w:lvl w:ilvl="5" w:tplc="0C0A0005" w:tentative="1">
      <w:start w:val="1"/>
      <w:numFmt w:val="bullet"/>
      <w:lvlText w:val=""/>
      <w:lvlJc w:val="left"/>
      <w:pPr>
        <w:ind w:left="6444" w:hanging="360"/>
      </w:pPr>
      <w:rPr>
        <w:rFonts w:ascii="Wingdings" w:hAnsi="Wingdings" w:hint="default"/>
      </w:rPr>
    </w:lvl>
    <w:lvl w:ilvl="6" w:tplc="0C0A0001" w:tentative="1">
      <w:start w:val="1"/>
      <w:numFmt w:val="bullet"/>
      <w:lvlText w:val=""/>
      <w:lvlJc w:val="left"/>
      <w:pPr>
        <w:ind w:left="7164" w:hanging="360"/>
      </w:pPr>
      <w:rPr>
        <w:rFonts w:ascii="Symbol" w:hAnsi="Symbol" w:hint="default"/>
      </w:rPr>
    </w:lvl>
    <w:lvl w:ilvl="7" w:tplc="0C0A0003" w:tentative="1">
      <w:start w:val="1"/>
      <w:numFmt w:val="bullet"/>
      <w:lvlText w:val="o"/>
      <w:lvlJc w:val="left"/>
      <w:pPr>
        <w:ind w:left="7884" w:hanging="360"/>
      </w:pPr>
      <w:rPr>
        <w:rFonts w:ascii="Courier New" w:hAnsi="Courier New" w:cs="Courier New" w:hint="default"/>
      </w:rPr>
    </w:lvl>
    <w:lvl w:ilvl="8" w:tplc="0C0A0005" w:tentative="1">
      <w:start w:val="1"/>
      <w:numFmt w:val="bullet"/>
      <w:lvlText w:val=""/>
      <w:lvlJc w:val="left"/>
      <w:pPr>
        <w:ind w:left="8604" w:hanging="360"/>
      </w:pPr>
      <w:rPr>
        <w:rFonts w:ascii="Wingdings" w:hAnsi="Wingdings" w:hint="default"/>
      </w:rPr>
    </w:lvl>
  </w:abstractNum>
  <w:abstractNum w:abstractNumId="33">
    <w:nsid w:val="71BB66AB"/>
    <w:multiLevelType w:val="hybridMultilevel"/>
    <w:tmpl w:val="D0F2631E"/>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4">
    <w:nsid w:val="73612E0B"/>
    <w:multiLevelType w:val="hybridMultilevel"/>
    <w:tmpl w:val="1EC2426C"/>
    <w:lvl w:ilvl="0" w:tplc="A30CAB4C">
      <w:numFmt w:val="bullet"/>
      <w:lvlText w:val="-"/>
      <w:lvlJc w:val="left"/>
      <w:pPr>
        <w:ind w:left="436" w:hanging="360"/>
      </w:pPr>
      <w:rPr>
        <w:rFonts w:ascii="Arial" w:eastAsia="Times New Roman" w:hAnsi="Arial" w:cs="Aria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5">
    <w:nsid w:val="757A1BE5"/>
    <w:multiLevelType w:val="hybridMultilevel"/>
    <w:tmpl w:val="A40CF978"/>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6">
    <w:nsid w:val="75A33042"/>
    <w:multiLevelType w:val="hybridMultilevel"/>
    <w:tmpl w:val="CD6672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7943512B"/>
    <w:multiLevelType w:val="hybridMultilevel"/>
    <w:tmpl w:val="97726B3C"/>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38">
    <w:nsid w:val="79A210CD"/>
    <w:multiLevelType w:val="hybridMultilevel"/>
    <w:tmpl w:val="D2940384"/>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C050FD7"/>
    <w:multiLevelType w:val="hybridMultilevel"/>
    <w:tmpl w:val="A8463014"/>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num w:numId="1">
    <w:abstractNumId w:val="30"/>
  </w:num>
  <w:num w:numId="2">
    <w:abstractNumId w:val="0"/>
  </w:num>
  <w:num w:numId="3">
    <w:abstractNumId w:val="14"/>
  </w:num>
  <w:num w:numId="4">
    <w:abstractNumId w:val="4"/>
  </w:num>
  <w:num w:numId="5">
    <w:abstractNumId w:val="31"/>
  </w:num>
  <w:num w:numId="6">
    <w:abstractNumId w:val="1"/>
  </w:num>
  <w:num w:numId="7">
    <w:abstractNumId w:val="29"/>
  </w:num>
  <w:num w:numId="8">
    <w:abstractNumId w:val="28"/>
  </w:num>
  <w:num w:numId="9">
    <w:abstractNumId w:val="36"/>
  </w:num>
  <w:num w:numId="10">
    <w:abstractNumId w:val="27"/>
  </w:num>
  <w:num w:numId="11">
    <w:abstractNumId w:val="26"/>
  </w:num>
  <w:num w:numId="12">
    <w:abstractNumId w:val="15"/>
  </w:num>
  <w:num w:numId="13">
    <w:abstractNumId w:val="32"/>
  </w:num>
  <w:num w:numId="14">
    <w:abstractNumId w:val="11"/>
  </w:num>
  <w:num w:numId="15">
    <w:abstractNumId w:val="19"/>
  </w:num>
  <w:num w:numId="16">
    <w:abstractNumId w:val="2"/>
  </w:num>
  <w:num w:numId="17">
    <w:abstractNumId w:val="38"/>
  </w:num>
  <w:num w:numId="18">
    <w:abstractNumId w:val="12"/>
  </w:num>
  <w:num w:numId="19">
    <w:abstractNumId w:val="7"/>
  </w:num>
  <w:num w:numId="20">
    <w:abstractNumId w:val="5"/>
  </w:num>
  <w:num w:numId="21">
    <w:abstractNumId w:val="35"/>
  </w:num>
  <w:num w:numId="22">
    <w:abstractNumId w:val="10"/>
  </w:num>
  <w:num w:numId="23">
    <w:abstractNumId w:val="16"/>
  </w:num>
  <w:num w:numId="24">
    <w:abstractNumId w:val="24"/>
  </w:num>
  <w:num w:numId="25">
    <w:abstractNumId w:val="3"/>
  </w:num>
  <w:num w:numId="26">
    <w:abstractNumId w:val="21"/>
  </w:num>
  <w:num w:numId="27">
    <w:abstractNumId w:val="13"/>
  </w:num>
  <w:num w:numId="28">
    <w:abstractNumId w:val="37"/>
  </w:num>
  <w:num w:numId="29">
    <w:abstractNumId w:val="8"/>
  </w:num>
  <w:num w:numId="30">
    <w:abstractNumId w:val="25"/>
  </w:num>
  <w:num w:numId="31">
    <w:abstractNumId w:val="17"/>
  </w:num>
  <w:num w:numId="32">
    <w:abstractNumId w:val="18"/>
  </w:num>
  <w:num w:numId="33">
    <w:abstractNumId w:val="33"/>
  </w:num>
  <w:num w:numId="34">
    <w:abstractNumId w:val="23"/>
  </w:num>
  <w:num w:numId="35">
    <w:abstractNumId w:val="9"/>
  </w:num>
  <w:num w:numId="36">
    <w:abstractNumId w:val="20"/>
  </w:num>
  <w:num w:numId="37">
    <w:abstractNumId w:val="34"/>
  </w:num>
  <w:num w:numId="38">
    <w:abstractNumId w:val="6"/>
  </w:num>
  <w:num w:numId="39">
    <w:abstractNumId w:val="39"/>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A014EE"/>
    <w:rsid w:val="00004742"/>
    <w:rsid w:val="000069FC"/>
    <w:rsid w:val="00006DB6"/>
    <w:rsid w:val="00015569"/>
    <w:rsid w:val="000164DB"/>
    <w:rsid w:val="00016E29"/>
    <w:rsid w:val="00022817"/>
    <w:rsid w:val="00024883"/>
    <w:rsid w:val="000274EE"/>
    <w:rsid w:val="00030A83"/>
    <w:rsid w:val="00034760"/>
    <w:rsid w:val="000407C9"/>
    <w:rsid w:val="00042A74"/>
    <w:rsid w:val="00043B5D"/>
    <w:rsid w:val="00043DC4"/>
    <w:rsid w:val="00056620"/>
    <w:rsid w:val="00061579"/>
    <w:rsid w:val="00061F75"/>
    <w:rsid w:val="00067A09"/>
    <w:rsid w:val="000712E7"/>
    <w:rsid w:val="000725B8"/>
    <w:rsid w:val="000824F9"/>
    <w:rsid w:val="00086B62"/>
    <w:rsid w:val="00094561"/>
    <w:rsid w:val="00096ADC"/>
    <w:rsid w:val="000A7A06"/>
    <w:rsid w:val="000B06AB"/>
    <w:rsid w:val="000B0EF7"/>
    <w:rsid w:val="000B7966"/>
    <w:rsid w:val="000C0633"/>
    <w:rsid w:val="000C37EB"/>
    <w:rsid w:val="000D0CCA"/>
    <w:rsid w:val="000E0594"/>
    <w:rsid w:val="000E4BE6"/>
    <w:rsid w:val="000F165E"/>
    <w:rsid w:val="000F1A86"/>
    <w:rsid w:val="000F348A"/>
    <w:rsid w:val="0011062F"/>
    <w:rsid w:val="001108D4"/>
    <w:rsid w:val="00111485"/>
    <w:rsid w:val="00114856"/>
    <w:rsid w:val="00125F40"/>
    <w:rsid w:val="001271CD"/>
    <w:rsid w:val="00130F01"/>
    <w:rsid w:val="001346B4"/>
    <w:rsid w:val="00145CAB"/>
    <w:rsid w:val="0014674B"/>
    <w:rsid w:val="00147429"/>
    <w:rsid w:val="00150D0C"/>
    <w:rsid w:val="00153ACF"/>
    <w:rsid w:val="00155EE6"/>
    <w:rsid w:val="00161A4D"/>
    <w:rsid w:val="00167E48"/>
    <w:rsid w:val="00171D4D"/>
    <w:rsid w:val="00180EBC"/>
    <w:rsid w:val="001959A5"/>
    <w:rsid w:val="001A2ADC"/>
    <w:rsid w:val="001A4358"/>
    <w:rsid w:val="001A5A9D"/>
    <w:rsid w:val="001A5BB1"/>
    <w:rsid w:val="001A68B1"/>
    <w:rsid w:val="001A7C89"/>
    <w:rsid w:val="001B0960"/>
    <w:rsid w:val="001B1D48"/>
    <w:rsid w:val="001B20FB"/>
    <w:rsid w:val="001B7252"/>
    <w:rsid w:val="001B7AD6"/>
    <w:rsid w:val="001C0891"/>
    <w:rsid w:val="001C1F2E"/>
    <w:rsid w:val="001C4588"/>
    <w:rsid w:val="001E2497"/>
    <w:rsid w:val="001E2980"/>
    <w:rsid w:val="001E55AD"/>
    <w:rsid w:val="001E56D3"/>
    <w:rsid w:val="001F17A9"/>
    <w:rsid w:val="001F1A9F"/>
    <w:rsid w:val="001F2691"/>
    <w:rsid w:val="001F75A1"/>
    <w:rsid w:val="00200835"/>
    <w:rsid w:val="00207394"/>
    <w:rsid w:val="00214168"/>
    <w:rsid w:val="00217C3A"/>
    <w:rsid w:val="0022111C"/>
    <w:rsid w:val="00227396"/>
    <w:rsid w:val="002320EA"/>
    <w:rsid w:val="002366A6"/>
    <w:rsid w:val="0024020B"/>
    <w:rsid w:val="00240D35"/>
    <w:rsid w:val="002442C2"/>
    <w:rsid w:val="00255904"/>
    <w:rsid w:val="002632C3"/>
    <w:rsid w:val="0026561E"/>
    <w:rsid w:val="002737FF"/>
    <w:rsid w:val="00283B47"/>
    <w:rsid w:val="002866F9"/>
    <w:rsid w:val="00286B7C"/>
    <w:rsid w:val="00287347"/>
    <w:rsid w:val="00291D27"/>
    <w:rsid w:val="00294346"/>
    <w:rsid w:val="00297016"/>
    <w:rsid w:val="002B048E"/>
    <w:rsid w:val="002B12B2"/>
    <w:rsid w:val="002B1740"/>
    <w:rsid w:val="002B5FB6"/>
    <w:rsid w:val="002C244B"/>
    <w:rsid w:val="002D13D5"/>
    <w:rsid w:val="002F378F"/>
    <w:rsid w:val="002F3C2B"/>
    <w:rsid w:val="002F54DB"/>
    <w:rsid w:val="003005A3"/>
    <w:rsid w:val="003041CE"/>
    <w:rsid w:val="00310C00"/>
    <w:rsid w:val="00315493"/>
    <w:rsid w:val="00330DEE"/>
    <w:rsid w:val="0034296E"/>
    <w:rsid w:val="003451FB"/>
    <w:rsid w:val="003466BD"/>
    <w:rsid w:val="00350217"/>
    <w:rsid w:val="00351B05"/>
    <w:rsid w:val="0035465F"/>
    <w:rsid w:val="00361245"/>
    <w:rsid w:val="00362A1E"/>
    <w:rsid w:val="00375E8A"/>
    <w:rsid w:val="003765AA"/>
    <w:rsid w:val="0037748F"/>
    <w:rsid w:val="003813A2"/>
    <w:rsid w:val="003815DE"/>
    <w:rsid w:val="00390267"/>
    <w:rsid w:val="00392E47"/>
    <w:rsid w:val="00394268"/>
    <w:rsid w:val="00394CC1"/>
    <w:rsid w:val="003A1D82"/>
    <w:rsid w:val="003A7C1A"/>
    <w:rsid w:val="003B1B48"/>
    <w:rsid w:val="003B4744"/>
    <w:rsid w:val="003B51FE"/>
    <w:rsid w:val="003C0931"/>
    <w:rsid w:val="003C2728"/>
    <w:rsid w:val="003C3BE8"/>
    <w:rsid w:val="003C4656"/>
    <w:rsid w:val="003C7353"/>
    <w:rsid w:val="003D513D"/>
    <w:rsid w:val="003E057E"/>
    <w:rsid w:val="003E1DA8"/>
    <w:rsid w:val="003E20FB"/>
    <w:rsid w:val="003E3713"/>
    <w:rsid w:val="003E3902"/>
    <w:rsid w:val="003E4972"/>
    <w:rsid w:val="003E51FA"/>
    <w:rsid w:val="003E5A0D"/>
    <w:rsid w:val="003E73CD"/>
    <w:rsid w:val="003F09B7"/>
    <w:rsid w:val="003F1BCE"/>
    <w:rsid w:val="003F4A77"/>
    <w:rsid w:val="003F4FCD"/>
    <w:rsid w:val="003F59DA"/>
    <w:rsid w:val="003F5BDD"/>
    <w:rsid w:val="003F7CC3"/>
    <w:rsid w:val="0041015D"/>
    <w:rsid w:val="00411158"/>
    <w:rsid w:val="004119F7"/>
    <w:rsid w:val="00420A0F"/>
    <w:rsid w:val="00421508"/>
    <w:rsid w:val="00421A2E"/>
    <w:rsid w:val="00434E64"/>
    <w:rsid w:val="0043558B"/>
    <w:rsid w:val="00436DD6"/>
    <w:rsid w:val="004424CC"/>
    <w:rsid w:val="004444DD"/>
    <w:rsid w:val="00444E3E"/>
    <w:rsid w:val="00456CAF"/>
    <w:rsid w:val="00463809"/>
    <w:rsid w:val="004652A2"/>
    <w:rsid w:val="00465412"/>
    <w:rsid w:val="004678AB"/>
    <w:rsid w:val="00467EDB"/>
    <w:rsid w:val="0048252A"/>
    <w:rsid w:val="0048309B"/>
    <w:rsid w:val="004833CF"/>
    <w:rsid w:val="0049053C"/>
    <w:rsid w:val="00496AF5"/>
    <w:rsid w:val="004A3C61"/>
    <w:rsid w:val="004A77A0"/>
    <w:rsid w:val="004B1506"/>
    <w:rsid w:val="004B1922"/>
    <w:rsid w:val="004C417F"/>
    <w:rsid w:val="004C68C8"/>
    <w:rsid w:val="004C7482"/>
    <w:rsid w:val="004E52DD"/>
    <w:rsid w:val="004E5D00"/>
    <w:rsid w:val="004E6914"/>
    <w:rsid w:val="005114F7"/>
    <w:rsid w:val="00514418"/>
    <w:rsid w:val="00514E75"/>
    <w:rsid w:val="005168FE"/>
    <w:rsid w:val="00524AAB"/>
    <w:rsid w:val="00531EBA"/>
    <w:rsid w:val="005340E6"/>
    <w:rsid w:val="005378CD"/>
    <w:rsid w:val="00544AF8"/>
    <w:rsid w:val="00551671"/>
    <w:rsid w:val="00553968"/>
    <w:rsid w:val="00555E48"/>
    <w:rsid w:val="00560370"/>
    <w:rsid w:val="005659A4"/>
    <w:rsid w:val="00572416"/>
    <w:rsid w:val="005731FC"/>
    <w:rsid w:val="0057396D"/>
    <w:rsid w:val="00584E2D"/>
    <w:rsid w:val="005855D1"/>
    <w:rsid w:val="0059135E"/>
    <w:rsid w:val="005943FF"/>
    <w:rsid w:val="00596FE1"/>
    <w:rsid w:val="00597679"/>
    <w:rsid w:val="005B1252"/>
    <w:rsid w:val="005B3596"/>
    <w:rsid w:val="005B366D"/>
    <w:rsid w:val="005B403F"/>
    <w:rsid w:val="005B4095"/>
    <w:rsid w:val="005C2740"/>
    <w:rsid w:val="005C4542"/>
    <w:rsid w:val="005C4CEC"/>
    <w:rsid w:val="005C6621"/>
    <w:rsid w:val="005D37E0"/>
    <w:rsid w:val="005D5530"/>
    <w:rsid w:val="005D6E84"/>
    <w:rsid w:val="005D7C21"/>
    <w:rsid w:val="005E16B2"/>
    <w:rsid w:val="005E6BEE"/>
    <w:rsid w:val="005F02E4"/>
    <w:rsid w:val="00602361"/>
    <w:rsid w:val="0060720B"/>
    <w:rsid w:val="0060739C"/>
    <w:rsid w:val="00607581"/>
    <w:rsid w:val="006075C4"/>
    <w:rsid w:val="00615E80"/>
    <w:rsid w:val="0062157D"/>
    <w:rsid w:val="00623512"/>
    <w:rsid w:val="006340E2"/>
    <w:rsid w:val="00642674"/>
    <w:rsid w:val="00645077"/>
    <w:rsid w:val="00646AA6"/>
    <w:rsid w:val="00646B72"/>
    <w:rsid w:val="0064723E"/>
    <w:rsid w:val="0065030B"/>
    <w:rsid w:val="00652002"/>
    <w:rsid w:val="00652215"/>
    <w:rsid w:val="00656B5C"/>
    <w:rsid w:val="00656F30"/>
    <w:rsid w:val="00660597"/>
    <w:rsid w:val="00660FAD"/>
    <w:rsid w:val="00663BD1"/>
    <w:rsid w:val="00665FC2"/>
    <w:rsid w:val="0066657D"/>
    <w:rsid w:val="00667A2B"/>
    <w:rsid w:val="00672982"/>
    <w:rsid w:val="00677A2F"/>
    <w:rsid w:val="00680A8F"/>
    <w:rsid w:val="00682779"/>
    <w:rsid w:val="006840F3"/>
    <w:rsid w:val="00685145"/>
    <w:rsid w:val="00685F3E"/>
    <w:rsid w:val="006866DA"/>
    <w:rsid w:val="00693826"/>
    <w:rsid w:val="006A1EED"/>
    <w:rsid w:val="006B2199"/>
    <w:rsid w:val="006B5FD5"/>
    <w:rsid w:val="006C11DD"/>
    <w:rsid w:val="006C27C6"/>
    <w:rsid w:val="006C364E"/>
    <w:rsid w:val="006C5109"/>
    <w:rsid w:val="006C5A82"/>
    <w:rsid w:val="006D0BC6"/>
    <w:rsid w:val="006D38A9"/>
    <w:rsid w:val="006D469E"/>
    <w:rsid w:val="006D6084"/>
    <w:rsid w:val="006D69D4"/>
    <w:rsid w:val="006D6FF8"/>
    <w:rsid w:val="006D713E"/>
    <w:rsid w:val="006E0105"/>
    <w:rsid w:val="006E207D"/>
    <w:rsid w:val="006E3247"/>
    <w:rsid w:val="006E4D72"/>
    <w:rsid w:val="006E50B7"/>
    <w:rsid w:val="006F2089"/>
    <w:rsid w:val="006F35A4"/>
    <w:rsid w:val="006F718B"/>
    <w:rsid w:val="006F7F61"/>
    <w:rsid w:val="007000E0"/>
    <w:rsid w:val="007217D2"/>
    <w:rsid w:val="00722625"/>
    <w:rsid w:val="00724733"/>
    <w:rsid w:val="00725799"/>
    <w:rsid w:val="00735D6F"/>
    <w:rsid w:val="007362F3"/>
    <w:rsid w:val="00740183"/>
    <w:rsid w:val="00740BC2"/>
    <w:rsid w:val="007437BA"/>
    <w:rsid w:val="0075070B"/>
    <w:rsid w:val="007513F8"/>
    <w:rsid w:val="00751F26"/>
    <w:rsid w:val="00754582"/>
    <w:rsid w:val="007560F1"/>
    <w:rsid w:val="007567F3"/>
    <w:rsid w:val="00761329"/>
    <w:rsid w:val="007619DE"/>
    <w:rsid w:val="0076456E"/>
    <w:rsid w:val="0076773A"/>
    <w:rsid w:val="00767A20"/>
    <w:rsid w:val="00767F6E"/>
    <w:rsid w:val="00771482"/>
    <w:rsid w:val="00780377"/>
    <w:rsid w:val="00782B91"/>
    <w:rsid w:val="0078325E"/>
    <w:rsid w:val="00783626"/>
    <w:rsid w:val="0078590C"/>
    <w:rsid w:val="0078744C"/>
    <w:rsid w:val="00787D7A"/>
    <w:rsid w:val="00791FA9"/>
    <w:rsid w:val="0079596D"/>
    <w:rsid w:val="007961C8"/>
    <w:rsid w:val="00796C85"/>
    <w:rsid w:val="007970CE"/>
    <w:rsid w:val="0079793D"/>
    <w:rsid w:val="007A1411"/>
    <w:rsid w:val="007A2CF3"/>
    <w:rsid w:val="007A3C0A"/>
    <w:rsid w:val="007A5D49"/>
    <w:rsid w:val="007A6643"/>
    <w:rsid w:val="007A6ECC"/>
    <w:rsid w:val="007B16B2"/>
    <w:rsid w:val="007C284A"/>
    <w:rsid w:val="007D3279"/>
    <w:rsid w:val="007D76CF"/>
    <w:rsid w:val="007E1EC2"/>
    <w:rsid w:val="007E207A"/>
    <w:rsid w:val="007E7820"/>
    <w:rsid w:val="007F0885"/>
    <w:rsid w:val="007F10CA"/>
    <w:rsid w:val="007F1ADF"/>
    <w:rsid w:val="007F228B"/>
    <w:rsid w:val="007F5FD8"/>
    <w:rsid w:val="00800430"/>
    <w:rsid w:val="0080120D"/>
    <w:rsid w:val="00803A2D"/>
    <w:rsid w:val="0080642C"/>
    <w:rsid w:val="00813FFC"/>
    <w:rsid w:val="0081466F"/>
    <w:rsid w:val="00820DFD"/>
    <w:rsid w:val="0082105E"/>
    <w:rsid w:val="0082535C"/>
    <w:rsid w:val="00827E77"/>
    <w:rsid w:val="00831379"/>
    <w:rsid w:val="008342D7"/>
    <w:rsid w:val="00841645"/>
    <w:rsid w:val="008433B3"/>
    <w:rsid w:val="0084625D"/>
    <w:rsid w:val="008529AD"/>
    <w:rsid w:val="00852E65"/>
    <w:rsid w:val="00856B70"/>
    <w:rsid w:val="00856EC1"/>
    <w:rsid w:val="00861381"/>
    <w:rsid w:val="008613C1"/>
    <w:rsid w:val="00872B4E"/>
    <w:rsid w:val="00874648"/>
    <w:rsid w:val="00875C07"/>
    <w:rsid w:val="0088424C"/>
    <w:rsid w:val="0088497E"/>
    <w:rsid w:val="00891238"/>
    <w:rsid w:val="00891BC6"/>
    <w:rsid w:val="0089553D"/>
    <w:rsid w:val="008956EA"/>
    <w:rsid w:val="008A5887"/>
    <w:rsid w:val="008A6223"/>
    <w:rsid w:val="008B62E2"/>
    <w:rsid w:val="008C2F2A"/>
    <w:rsid w:val="008C4F28"/>
    <w:rsid w:val="008D7A43"/>
    <w:rsid w:val="008D7EA4"/>
    <w:rsid w:val="008F45DE"/>
    <w:rsid w:val="00900359"/>
    <w:rsid w:val="00912DC8"/>
    <w:rsid w:val="00915C7A"/>
    <w:rsid w:val="009218B1"/>
    <w:rsid w:val="00922578"/>
    <w:rsid w:val="0092418D"/>
    <w:rsid w:val="00925DF2"/>
    <w:rsid w:val="009320B1"/>
    <w:rsid w:val="0093249A"/>
    <w:rsid w:val="0093354F"/>
    <w:rsid w:val="00934810"/>
    <w:rsid w:val="009416D6"/>
    <w:rsid w:val="0094554C"/>
    <w:rsid w:val="009455A3"/>
    <w:rsid w:val="009537DB"/>
    <w:rsid w:val="009560A3"/>
    <w:rsid w:val="0096001B"/>
    <w:rsid w:val="00962CAE"/>
    <w:rsid w:val="00975D5A"/>
    <w:rsid w:val="00986A4C"/>
    <w:rsid w:val="009911AF"/>
    <w:rsid w:val="00991A1D"/>
    <w:rsid w:val="0099504E"/>
    <w:rsid w:val="0099540D"/>
    <w:rsid w:val="00996078"/>
    <w:rsid w:val="009A229A"/>
    <w:rsid w:val="009A22AA"/>
    <w:rsid w:val="009A2512"/>
    <w:rsid w:val="009A4A29"/>
    <w:rsid w:val="009A5919"/>
    <w:rsid w:val="009A6140"/>
    <w:rsid w:val="009A64D9"/>
    <w:rsid w:val="009A6A39"/>
    <w:rsid w:val="009B24F7"/>
    <w:rsid w:val="009B35AF"/>
    <w:rsid w:val="009B52D5"/>
    <w:rsid w:val="009B73AA"/>
    <w:rsid w:val="009B755C"/>
    <w:rsid w:val="009C0629"/>
    <w:rsid w:val="009C1530"/>
    <w:rsid w:val="009D6D38"/>
    <w:rsid w:val="009E3376"/>
    <w:rsid w:val="009E5553"/>
    <w:rsid w:val="009E72D0"/>
    <w:rsid w:val="009F22FE"/>
    <w:rsid w:val="009F49ED"/>
    <w:rsid w:val="00A014EE"/>
    <w:rsid w:val="00A0215E"/>
    <w:rsid w:val="00A0583B"/>
    <w:rsid w:val="00A11A58"/>
    <w:rsid w:val="00A12308"/>
    <w:rsid w:val="00A1330B"/>
    <w:rsid w:val="00A13EDA"/>
    <w:rsid w:val="00A15876"/>
    <w:rsid w:val="00A15EF2"/>
    <w:rsid w:val="00A208C7"/>
    <w:rsid w:val="00A2618A"/>
    <w:rsid w:val="00A30B99"/>
    <w:rsid w:val="00A3264E"/>
    <w:rsid w:val="00A3699C"/>
    <w:rsid w:val="00A40A64"/>
    <w:rsid w:val="00A41686"/>
    <w:rsid w:val="00A56FF9"/>
    <w:rsid w:val="00A65D30"/>
    <w:rsid w:val="00A7217E"/>
    <w:rsid w:val="00A73300"/>
    <w:rsid w:val="00A73EF0"/>
    <w:rsid w:val="00A742A0"/>
    <w:rsid w:val="00A75BC7"/>
    <w:rsid w:val="00A82A2E"/>
    <w:rsid w:val="00A84944"/>
    <w:rsid w:val="00A85EDC"/>
    <w:rsid w:val="00A90FE3"/>
    <w:rsid w:val="00A917B9"/>
    <w:rsid w:val="00A9371A"/>
    <w:rsid w:val="00A95E62"/>
    <w:rsid w:val="00A966B2"/>
    <w:rsid w:val="00A96CE9"/>
    <w:rsid w:val="00AA2FB4"/>
    <w:rsid w:val="00AA4486"/>
    <w:rsid w:val="00AA6ED0"/>
    <w:rsid w:val="00AB023C"/>
    <w:rsid w:val="00AB58D2"/>
    <w:rsid w:val="00AC376A"/>
    <w:rsid w:val="00AC3993"/>
    <w:rsid w:val="00AC55B6"/>
    <w:rsid w:val="00AC610A"/>
    <w:rsid w:val="00AC6786"/>
    <w:rsid w:val="00AC6B64"/>
    <w:rsid w:val="00AC6CCC"/>
    <w:rsid w:val="00AD1A21"/>
    <w:rsid w:val="00AD2730"/>
    <w:rsid w:val="00AD3356"/>
    <w:rsid w:val="00AD76A5"/>
    <w:rsid w:val="00AE4E61"/>
    <w:rsid w:val="00AE6E06"/>
    <w:rsid w:val="00AE78CE"/>
    <w:rsid w:val="00AE7D9B"/>
    <w:rsid w:val="00AF25D8"/>
    <w:rsid w:val="00AF5F96"/>
    <w:rsid w:val="00AF6582"/>
    <w:rsid w:val="00B20C87"/>
    <w:rsid w:val="00B245D5"/>
    <w:rsid w:val="00B24E1D"/>
    <w:rsid w:val="00B257BC"/>
    <w:rsid w:val="00B26A59"/>
    <w:rsid w:val="00B311BA"/>
    <w:rsid w:val="00B31FEE"/>
    <w:rsid w:val="00B3388E"/>
    <w:rsid w:val="00B35885"/>
    <w:rsid w:val="00B36D28"/>
    <w:rsid w:val="00B37EC7"/>
    <w:rsid w:val="00B40865"/>
    <w:rsid w:val="00B40D36"/>
    <w:rsid w:val="00B40DB0"/>
    <w:rsid w:val="00B5321D"/>
    <w:rsid w:val="00B53C79"/>
    <w:rsid w:val="00B5508A"/>
    <w:rsid w:val="00B567F0"/>
    <w:rsid w:val="00B60988"/>
    <w:rsid w:val="00B62EE4"/>
    <w:rsid w:val="00B64B03"/>
    <w:rsid w:val="00B64FA2"/>
    <w:rsid w:val="00B67533"/>
    <w:rsid w:val="00B71717"/>
    <w:rsid w:val="00B732FB"/>
    <w:rsid w:val="00B73ACD"/>
    <w:rsid w:val="00B80C15"/>
    <w:rsid w:val="00B8623C"/>
    <w:rsid w:val="00B94A8E"/>
    <w:rsid w:val="00B95BD6"/>
    <w:rsid w:val="00B95F59"/>
    <w:rsid w:val="00BA23AC"/>
    <w:rsid w:val="00BA6C70"/>
    <w:rsid w:val="00BB04D5"/>
    <w:rsid w:val="00BB533E"/>
    <w:rsid w:val="00BB5DEB"/>
    <w:rsid w:val="00BB6A02"/>
    <w:rsid w:val="00BD127C"/>
    <w:rsid w:val="00BD1399"/>
    <w:rsid w:val="00BD6573"/>
    <w:rsid w:val="00BF0465"/>
    <w:rsid w:val="00BF184A"/>
    <w:rsid w:val="00C00409"/>
    <w:rsid w:val="00C00BF9"/>
    <w:rsid w:val="00C03330"/>
    <w:rsid w:val="00C045FF"/>
    <w:rsid w:val="00C11B58"/>
    <w:rsid w:val="00C11F00"/>
    <w:rsid w:val="00C22112"/>
    <w:rsid w:val="00C254DB"/>
    <w:rsid w:val="00C25C28"/>
    <w:rsid w:val="00C276DA"/>
    <w:rsid w:val="00C27AEA"/>
    <w:rsid w:val="00C30C21"/>
    <w:rsid w:val="00C3537A"/>
    <w:rsid w:val="00C42863"/>
    <w:rsid w:val="00C5040C"/>
    <w:rsid w:val="00C5121A"/>
    <w:rsid w:val="00C55F5C"/>
    <w:rsid w:val="00C572DB"/>
    <w:rsid w:val="00C617AD"/>
    <w:rsid w:val="00C70D0F"/>
    <w:rsid w:val="00C720C4"/>
    <w:rsid w:val="00C74460"/>
    <w:rsid w:val="00C82FB4"/>
    <w:rsid w:val="00C84AEF"/>
    <w:rsid w:val="00C84B1F"/>
    <w:rsid w:val="00C86E3A"/>
    <w:rsid w:val="00C86E93"/>
    <w:rsid w:val="00C93A79"/>
    <w:rsid w:val="00C94E04"/>
    <w:rsid w:val="00CA10A2"/>
    <w:rsid w:val="00CA2FB5"/>
    <w:rsid w:val="00CA46CB"/>
    <w:rsid w:val="00CA65F6"/>
    <w:rsid w:val="00CB168B"/>
    <w:rsid w:val="00CB30F0"/>
    <w:rsid w:val="00CB7BBF"/>
    <w:rsid w:val="00CC30A3"/>
    <w:rsid w:val="00CC3841"/>
    <w:rsid w:val="00CC4981"/>
    <w:rsid w:val="00CC694B"/>
    <w:rsid w:val="00CD0870"/>
    <w:rsid w:val="00CE03C6"/>
    <w:rsid w:val="00CE5EEF"/>
    <w:rsid w:val="00CE6EA5"/>
    <w:rsid w:val="00CF24FB"/>
    <w:rsid w:val="00CF3A25"/>
    <w:rsid w:val="00CF58C6"/>
    <w:rsid w:val="00D00809"/>
    <w:rsid w:val="00D0578E"/>
    <w:rsid w:val="00D07C6F"/>
    <w:rsid w:val="00D147B2"/>
    <w:rsid w:val="00D1707B"/>
    <w:rsid w:val="00D17D3E"/>
    <w:rsid w:val="00D22F92"/>
    <w:rsid w:val="00D22F9A"/>
    <w:rsid w:val="00D25B5E"/>
    <w:rsid w:val="00D25F7D"/>
    <w:rsid w:val="00D26AD9"/>
    <w:rsid w:val="00D277E3"/>
    <w:rsid w:val="00D334A9"/>
    <w:rsid w:val="00D3589B"/>
    <w:rsid w:val="00D3745D"/>
    <w:rsid w:val="00D509B1"/>
    <w:rsid w:val="00D511DF"/>
    <w:rsid w:val="00D57F11"/>
    <w:rsid w:val="00D60852"/>
    <w:rsid w:val="00D62AE3"/>
    <w:rsid w:val="00D62C37"/>
    <w:rsid w:val="00D6333A"/>
    <w:rsid w:val="00D66607"/>
    <w:rsid w:val="00D66DA5"/>
    <w:rsid w:val="00D70306"/>
    <w:rsid w:val="00D835FA"/>
    <w:rsid w:val="00DA0119"/>
    <w:rsid w:val="00DA166D"/>
    <w:rsid w:val="00DA3B13"/>
    <w:rsid w:val="00DB601D"/>
    <w:rsid w:val="00DB7E58"/>
    <w:rsid w:val="00DC0894"/>
    <w:rsid w:val="00DC2A93"/>
    <w:rsid w:val="00DC737E"/>
    <w:rsid w:val="00DD1304"/>
    <w:rsid w:val="00DD1EF8"/>
    <w:rsid w:val="00DD5CA8"/>
    <w:rsid w:val="00DE1AA3"/>
    <w:rsid w:val="00DE1AFD"/>
    <w:rsid w:val="00DE340F"/>
    <w:rsid w:val="00DF2FA8"/>
    <w:rsid w:val="00DF3498"/>
    <w:rsid w:val="00DF4669"/>
    <w:rsid w:val="00DF7845"/>
    <w:rsid w:val="00E05DC6"/>
    <w:rsid w:val="00E11810"/>
    <w:rsid w:val="00E12103"/>
    <w:rsid w:val="00E12398"/>
    <w:rsid w:val="00E13DBB"/>
    <w:rsid w:val="00E13EB1"/>
    <w:rsid w:val="00E14E5B"/>
    <w:rsid w:val="00E24FCA"/>
    <w:rsid w:val="00E30349"/>
    <w:rsid w:val="00E377D8"/>
    <w:rsid w:val="00E417DD"/>
    <w:rsid w:val="00E43F89"/>
    <w:rsid w:val="00E600B8"/>
    <w:rsid w:val="00E600BC"/>
    <w:rsid w:val="00E60BB6"/>
    <w:rsid w:val="00E628BE"/>
    <w:rsid w:val="00E7392F"/>
    <w:rsid w:val="00E7684B"/>
    <w:rsid w:val="00E77C2E"/>
    <w:rsid w:val="00E820C7"/>
    <w:rsid w:val="00E82A0C"/>
    <w:rsid w:val="00E86DC9"/>
    <w:rsid w:val="00E87CAE"/>
    <w:rsid w:val="00E944B2"/>
    <w:rsid w:val="00EA09CD"/>
    <w:rsid w:val="00EB3B47"/>
    <w:rsid w:val="00EB6EE5"/>
    <w:rsid w:val="00EC5121"/>
    <w:rsid w:val="00EC5152"/>
    <w:rsid w:val="00EC5940"/>
    <w:rsid w:val="00EC5D13"/>
    <w:rsid w:val="00ED05B3"/>
    <w:rsid w:val="00ED05BA"/>
    <w:rsid w:val="00ED27C7"/>
    <w:rsid w:val="00EE3036"/>
    <w:rsid w:val="00EE3259"/>
    <w:rsid w:val="00EE4B8B"/>
    <w:rsid w:val="00EE6AD4"/>
    <w:rsid w:val="00EF0942"/>
    <w:rsid w:val="00EF6158"/>
    <w:rsid w:val="00EF68DF"/>
    <w:rsid w:val="00F006C0"/>
    <w:rsid w:val="00F01894"/>
    <w:rsid w:val="00F0232B"/>
    <w:rsid w:val="00F04D94"/>
    <w:rsid w:val="00F07130"/>
    <w:rsid w:val="00F13493"/>
    <w:rsid w:val="00F13698"/>
    <w:rsid w:val="00F147AA"/>
    <w:rsid w:val="00F16AE6"/>
    <w:rsid w:val="00F21130"/>
    <w:rsid w:val="00F21D8C"/>
    <w:rsid w:val="00F2635B"/>
    <w:rsid w:val="00F27A3E"/>
    <w:rsid w:val="00F32703"/>
    <w:rsid w:val="00F37E9A"/>
    <w:rsid w:val="00F409D6"/>
    <w:rsid w:val="00F40F00"/>
    <w:rsid w:val="00F413BA"/>
    <w:rsid w:val="00F4223B"/>
    <w:rsid w:val="00F504F2"/>
    <w:rsid w:val="00F51530"/>
    <w:rsid w:val="00F52F52"/>
    <w:rsid w:val="00F548F2"/>
    <w:rsid w:val="00F6669E"/>
    <w:rsid w:val="00F75571"/>
    <w:rsid w:val="00F75F3F"/>
    <w:rsid w:val="00F8183E"/>
    <w:rsid w:val="00F9048D"/>
    <w:rsid w:val="00FA22B7"/>
    <w:rsid w:val="00FA22DB"/>
    <w:rsid w:val="00FA56DE"/>
    <w:rsid w:val="00FA7439"/>
    <w:rsid w:val="00FB3E3C"/>
    <w:rsid w:val="00FC30A9"/>
    <w:rsid w:val="00FD57E7"/>
    <w:rsid w:val="00FE5DF0"/>
    <w:rsid w:val="00FF1C33"/>
    <w:rsid w:val="00FF1EB4"/>
    <w:rsid w:val="00FF694A"/>
    <w:rsid w:val="00FF6D09"/>
    <w:rsid w:val="00FF70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0A"/>
    <w:rPr>
      <w:rFonts w:ascii="Arial" w:hAnsi="Arial"/>
      <w:sz w:val="24"/>
      <w:szCs w:val="24"/>
      <w:lang w:val="en-GB"/>
    </w:rPr>
  </w:style>
  <w:style w:type="paragraph" w:styleId="Ttulo1">
    <w:name w:val="heading 1"/>
    <w:basedOn w:val="Normal"/>
    <w:next w:val="Normal"/>
    <w:qFormat/>
    <w:rsid w:val="006F35A4"/>
    <w:pPr>
      <w:keepNext/>
      <w:widowControl w:val="0"/>
      <w:numPr>
        <w:numId w:val="1"/>
      </w:numPr>
      <w:spacing w:line="215" w:lineRule="auto"/>
      <w:outlineLvl w:val="0"/>
    </w:pPr>
    <w:rPr>
      <w:rFonts w:ascii="Franklin Gothic Demi" w:hAnsi="Franklin Gothic Demi"/>
      <w:snapToGrid w:val="0"/>
      <w:szCs w:val="20"/>
      <w:lang w:val="es-ES_tradnl"/>
    </w:rPr>
  </w:style>
  <w:style w:type="paragraph" w:styleId="Ttulo2">
    <w:name w:val="heading 2"/>
    <w:basedOn w:val="Normal"/>
    <w:next w:val="Normal"/>
    <w:qFormat/>
    <w:rsid w:val="006F35A4"/>
    <w:pPr>
      <w:keepNext/>
      <w:widowControl w:val="0"/>
      <w:numPr>
        <w:ilvl w:val="1"/>
        <w:numId w:val="1"/>
      </w:numPr>
      <w:spacing w:line="215" w:lineRule="auto"/>
      <w:outlineLvl w:val="1"/>
    </w:pPr>
    <w:rPr>
      <w:rFonts w:ascii="Franklin Gothic Book" w:hAnsi="Franklin Gothic Book"/>
      <w:i/>
      <w:snapToGrid w:val="0"/>
      <w:szCs w:val="20"/>
      <w:lang w:val="es-ES_tradnl"/>
    </w:rPr>
  </w:style>
  <w:style w:type="paragraph" w:styleId="Ttulo3">
    <w:name w:val="heading 3"/>
    <w:basedOn w:val="Normal"/>
    <w:next w:val="Normal"/>
    <w:qFormat/>
    <w:rsid w:val="006F35A4"/>
    <w:pPr>
      <w:keepNext/>
      <w:widowControl w:val="0"/>
      <w:numPr>
        <w:ilvl w:val="2"/>
        <w:numId w:val="1"/>
      </w:numPr>
      <w:tabs>
        <w:tab w:val="left" w:pos="-1440"/>
      </w:tabs>
      <w:spacing w:line="215" w:lineRule="auto"/>
      <w:outlineLvl w:val="2"/>
    </w:pPr>
    <w:rPr>
      <w:rFonts w:ascii="Franklin Gothic Demi" w:hAnsi="Franklin Gothic Demi"/>
      <w:snapToGrid w:val="0"/>
      <w:szCs w:val="20"/>
      <w:lang w:val="es-ES_tradnl"/>
    </w:rPr>
  </w:style>
  <w:style w:type="paragraph" w:styleId="Ttulo4">
    <w:name w:val="heading 4"/>
    <w:basedOn w:val="Normal"/>
    <w:next w:val="Normal"/>
    <w:qFormat/>
    <w:rsid w:val="006F35A4"/>
    <w:pPr>
      <w:keepNext/>
      <w:numPr>
        <w:ilvl w:val="3"/>
        <w:numId w:val="1"/>
      </w:numPr>
      <w:jc w:val="right"/>
      <w:outlineLvl w:val="3"/>
    </w:pPr>
    <w:rPr>
      <w:rFonts w:ascii="Franklin Gothic Book" w:hAnsi="Franklin Gothic Book"/>
      <w:szCs w:val="20"/>
      <w:lang w:val="es-ES"/>
    </w:rPr>
  </w:style>
  <w:style w:type="paragraph" w:styleId="Ttulo5">
    <w:name w:val="heading 5"/>
    <w:basedOn w:val="Normal"/>
    <w:next w:val="Normal"/>
    <w:qFormat/>
    <w:rsid w:val="006F35A4"/>
    <w:pPr>
      <w:keepNext/>
      <w:widowControl w:val="0"/>
      <w:numPr>
        <w:ilvl w:val="4"/>
        <w:numId w:val="1"/>
      </w:numPr>
      <w:spacing w:line="215" w:lineRule="auto"/>
      <w:jc w:val="center"/>
      <w:outlineLvl w:val="4"/>
    </w:pPr>
    <w:rPr>
      <w:rFonts w:ascii="Franklin Gothic Book" w:hAnsi="Franklin Gothic Book"/>
      <w:b/>
      <w:snapToGrid w:val="0"/>
      <w:szCs w:val="20"/>
      <w:lang w:val="es-ES_tradnl"/>
    </w:rPr>
  </w:style>
  <w:style w:type="paragraph" w:styleId="Ttulo6">
    <w:name w:val="heading 6"/>
    <w:basedOn w:val="Normal"/>
    <w:next w:val="Normal"/>
    <w:qFormat/>
    <w:rsid w:val="006F35A4"/>
    <w:pPr>
      <w:keepNext/>
      <w:widowControl w:val="0"/>
      <w:numPr>
        <w:ilvl w:val="5"/>
        <w:numId w:val="1"/>
      </w:numPr>
      <w:spacing w:line="215" w:lineRule="auto"/>
      <w:jc w:val="center"/>
      <w:outlineLvl w:val="5"/>
    </w:pPr>
    <w:rPr>
      <w:rFonts w:ascii="Franklin Gothic Demi" w:hAnsi="Franklin Gothic Demi"/>
      <w:snapToGrid w:val="0"/>
      <w:szCs w:val="20"/>
      <w:lang w:val="es-ES_tradnl"/>
    </w:rPr>
  </w:style>
  <w:style w:type="paragraph" w:styleId="Ttulo7">
    <w:name w:val="heading 7"/>
    <w:basedOn w:val="Normal"/>
    <w:next w:val="Normal"/>
    <w:qFormat/>
    <w:rsid w:val="006F35A4"/>
    <w:pPr>
      <w:keepNext/>
      <w:widowControl w:val="0"/>
      <w:numPr>
        <w:ilvl w:val="6"/>
        <w:numId w:val="1"/>
      </w:numPr>
      <w:spacing w:line="215" w:lineRule="auto"/>
      <w:jc w:val="both"/>
      <w:outlineLvl w:val="6"/>
    </w:pPr>
    <w:rPr>
      <w:rFonts w:ascii="Franklin Gothic Book" w:hAnsi="Franklin Gothic Book"/>
      <w:snapToGrid w:val="0"/>
      <w:szCs w:val="20"/>
      <w:u w:val="single"/>
      <w:lang w:val="es-ES_tradnl"/>
    </w:rPr>
  </w:style>
  <w:style w:type="paragraph" w:styleId="Ttulo8">
    <w:name w:val="heading 8"/>
    <w:basedOn w:val="Normal"/>
    <w:next w:val="Normal"/>
    <w:qFormat/>
    <w:rsid w:val="006F35A4"/>
    <w:pPr>
      <w:keepNext/>
      <w:widowControl w:val="0"/>
      <w:numPr>
        <w:ilvl w:val="7"/>
        <w:numId w:val="1"/>
      </w:numPr>
      <w:tabs>
        <w:tab w:val="left" w:pos="-1440"/>
      </w:tabs>
      <w:spacing w:line="215" w:lineRule="auto"/>
      <w:jc w:val="both"/>
      <w:outlineLvl w:val="7"/>
    </w:pPr>
    <w:rPr>
      <w:rFonts w:ascii="Franklin Gothic Book" w:hAnsi="Franklin Gothic Book"/>
      <w:snapToGrid w:val="0"/>
      <w:szCs w:val="20"/>
      <w:u w:val="single"/>
      <w:lang w:val="es-ES_tradnl"/>
    </w:rPr>
  </w:style>
  <w:style w:type="paragraph" w:styleId="Ttulo9">
    <w:name w:val="heading 9"/>
    <w:basedOn w:val="Normal"/>
    <w:next w:val="Normal"/>
    <w:qFormat/>
    <w:rsid w:val="006F35A4"/>
    <w:pPr>
      <w:keepNext/>
      <w:widowControl w:val="0"/>
      <w:numPr>
        <w:ilvl w:val="8"/>
        <w:numId w:val="1"/>
      </w:numPr>
      <w:tabs>
        <w:tab w:val="left" w:pos="-1440"/>
      </w:tabs>
      <w:spacing w:line="215" w:lineRule="auto"/>
      <w:ind w:right="-671"/>
      <w:jc w:val="both"/>
      <w:outlineLvl w:val="8"/>
    </w:pPr>
    <w:rPr>
      <w:rFonts w:ascii="Franklin Gothic Book" w:hAnsi="Franklin Gothic Book"/>
      <w:snapToGrid w:val="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F35A4"/>
    <w:pPr>
      <w:tabs>
        <w:tab w:val="center" w:pos="4252"/>
        <w:tab w:val="right" w:pos="8504"/>
      </w:tabs>
    </w:pPr>
    <w:rPr>
      <w:rFonts w:ascii="Times New Roman" w:hAnsi="Times New Roman"/>
      <w:sz w:val="20"/>
      <w:szCs w:val="20"/>
      <w:lang w:val="es-ES"/>
    </w:rPr>
  </w:style>
  <w:style w:type="paragraph" w:styleId="Textoindependiente">
    <w:name w:val="Body Text"/>
    <w:basedOn w:val="Normal"/>
    <w:link w:val="TextoindependienteCar"/>
    <w:rsid w:val="006F35A4"/>
    <w:rPr>
      <w:rFonts w:ascii="Franklin Gothic Book" w:hAnsi="Franklin Gothic Book"/>
      <w:sz w:val="22"/>
      <w:lang w:val="es-ES_tradnl"/>
    </w:rPr>
  </w:style>
  <w:style w:type="paragraph" w:styleId="Piedepgina">
    <w:name w:val="footer"/>
    <w:basedOn w:val="Normal"/>
    <w:link w:val="PiedepginaCar"/>
    <w:rsid w:val="006F35A4"/>
    <w:pPr>
      <w:tabs>
        <w:tab w:val="center" w:pos="4419"/>
        <w:tab w:val="right" w:pos="8838"/>
      </w:tabs>
    </w:pPr>
  </w:style>
  <w:style w:type="character" w:styleId="Nmerodepgina">
    <w:name w:val="page number"/>
    <w:basedOn w:val="Fuentedeprrafopredeter"/>
    <w:rsid w:val="006F35A4"/>
  </w:style>
  <w:style w:type="character" w:styleId="Hipervnculo">
    <w:name w:val="Hyperlink"/>
    <w:basedOn w:val="Fuentedeprrafopredeter"/>
    <w:rsid w:val="006F35A4"/>
    <w:rPr>
      <w:color w:val="0000FF"/>
      <w:u w:val="single"/>
    </w:rPr>
  </w:style>
  <w:style w:type="paragraph" w:styleId="Textoindependiente2">
    <w:name w:val="Body Text 2"/>
    <w:basedOn w:val="Normal"/>
    <w:rsid w:val="006F35A4"/>
    <w:rPr>
      <w:rFonts w:ascii="Franklin Gothic Demi" w:hAnsi="Franklin Gothic Demi"/>
      <w:b/>
      <w:caps/>
      <w:u w:val="single"/>
      <w:lang w:val="es-ES_tradnl"/>
    </w:rPr>
  </w:style>
  <w:style w:type="paragraph" w:styleId="Textoindependiente3">
    <w:name w:val="Body Text 3"/>
    <w:basedOn w:val="Normal"/>
    <w:rsid w:val="006F35A4"/>
    <w:pPr>
      <w:jc w:val="both"/>
    </w:pPr>
    <w:rPr>
      <w:rFonts w:ascii="Franklin Gothic Book" w:hAnsi="Franklin Gothic Book"/>
    </w:rPr>
  </w:style>
  <w:style w:type="paragraph" w:styleId="Sangradetextonormal">
    <w:name w:val="Body Text Indent"/>
    <w:basedOn w:val="Normal"/>
    <w:rsid w:val="006F35A4"/>
    <w:pPr>
      <w:ind w:left="1620"/>
    </w:pPr>
    <w:rPr>
      <w:rFonts w:ascii="Franklin Gothic Book" w:hAnsi="Franklin Gothic Book"/>
    </w:rPr>
  </w:style>
  <w:style w:type="table" w:styleId="Tablaconcuadrcula">
    <w:name w:val="Table Grid"/>
    <w:basedOn w:val="Tablanormal"/>
    <w:rsid w:val="00F16A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891BC6"/>
    <w:rPr>
      <w:rFonts w:ascii="Tahoma" w:hAnsi="Tahoma" w:cs="Tahoma"/>
      <w:sz w:val="16"/>
      <w:szCs w:val="16"/>
    </w:rPr>
  </w:style>
  <w:style w:type="paragraph" w:styleId="Listaconvietas">
    <w:name w:val="List Bullet"/>
    <w:basedOn w:val="Normal"/>
    <w:autoRedefine/>
    <w:rsid w:val="00DB7E58"/>
    <w:pPr>
      <w:numPr>
        <w:numId w:val="2"/>
      </w:numPr>
    </w:pPr>
  </w:style>
  <w:style w:type="paragraph" w:styleId="Prrafodelista">
    <w:name w:val="List Paragraph"/>
    <w:basedOn w:val="Normal"/>
    <w:uiPriority w:val="34"/>
    <w:qFormat/>
    <w:rsid w:val="00BB04D5"/>
    <w:pPr>
      <w:ind w:left="720"/>
      <w:contextualSpacing/>
    </w:pPr>
  </w:style>
  <w:style w:type="character" w:customStyle="1" w:styleId="TextoindependienteCar">
    <w:name w:val="Texto independiente Car"/>
    <w:basedOn w:val="Fuentedeprrafopredeter"/>
    <w:link w:val="Textoindependiente"/>
    <w:rsid w:val="00AD3356"/>
    <w:rPr>
      <w:rFonts w:ascii="Franklin Gothic Book" w:hAnsi="Franklin Gothic Book"/>
      <w:sz w:val="22"/>
      <w:szCs w:val="24"/>
      <w:lang w:val="es-ES_tradnl"/>
    </w:rPr>
  </w:style>
  <w:style w:type="character" w:customStyle="1" w:styleId="EncabezadoCar">
    <w:name w:val="Encabezado Car"/>
    <w:basedOn w:val="Fuentedeprrafopredeter"/>
    <w:link w:val="Encabezado"/>
    <w:uiPriority w:val="99"/>
    <w:rsid w:val="00015569"/>
  </w:style>
  <w:style w:type="character" w:customStyle="1" w:styleId="PiedepginaCar">
    <w:name w:val="Pie de página Car"/>
    <w:basedOn w:val="Fuentedeprrafopredeter"/>
    <w:link w:val="Piedepgina"/>
    <w:rsid w:val="00015569"/>
    <w:rPr>
      <w:rFonts w:ascii="Arial" w:hAnsi="Arial"/>
      <w:sz w:val="24"/>
      <w:szCs w:val="24"/>
      <w:lang w:val="en-GB"/>
    </w:rPr>
  </w:style>
  <w:style w:type="paragraph" w:styleId="Sinespaciado">
    <w:name w:val="No Spacing"/>
    <w:uiPriority w:val="1"/>
    <w:qFormat/>
    <w:rsid w:val="00A7217E"/>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82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rfegolf.es/" TargetMode="External"/><Relationship Id="rId2" Type="http://schemas.openxmlformats.org/officeDocument/2006/relationships/hyperlink" Target="mailto:rfegolf@rfegolf.es" TargetMode="External"/><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232B24C-4750-4C51-9F60-658DECF681C3}"/>
</file>

<file path=customXml/itemProps2.xml><?xml version="1.0" encoding="utf-8"?>
<ds:datastoreItem xmlns:ds="http://schemas.openxmlformats.org/officeDocument/2006/customXml" ds:itemID="{CFE8BFBF-78A2-4825-BDD1-47CD2C8208C7}"/>
</file>

<file path=customXml/itemProps3.xml><?xml version="1.0" encoding="utf-8"?>
<ds:datastoreItem xmlns:ds="http://schemas.openxmlformats.org/officeDocument/2006/customXml" ds:itemID="{DE09BB61-9943-48C9-895B-4113400D7FB0}"/>
</file>

<file path=customXml/itemProps4.xml><?xml version="1.0" encoding="utf-8"?>
<ds:datastoreItem xmlns:ds="http://schemas.openxmlformats.org/officeDocument/2006/customXml" ds:itemID="{3EE9CB35-A86F-4A82-83A8-9825FF439854}"/>
</file>

<file path=docProps/app.xml><?xml version="1.0" encoding="utf-8"?>
<Properties xmlns="http://schemas.openxmlformats.org/officeDocument/2006/extended-properties" xmlns:vt="http://schemas.openxmlformats.org/officeDocument/2006/docPropsVTypes">
  <Template>Normal</Template>
  <TotalTime>1909</TotalTime>
  <Pages>6</Pages>
  <Words>2563</Words>
  <Characters>13292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R.F.E. DE GOLF</dc:creator>
  <cp:lastModifiedBy>CTJUVENIL</cp:lastModifiedBy>
  <cp:revision>32</cp:revision>
  <cp:lastPrinted>2012-05-29T11:00:00Z</cp:lastPrinted>
  <dcterms:created xsi:type="dcterms:W3CDTF">2013-03-14T10:35:00Z</dcterms:created>
  <dcterms:modified xsi:type="dcterms:W3CDTF">2013-03-22T14:54:00Z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