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5259AC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Alejandra Pasarín Olall</w:t>
      </w:r>
      <w:r w:rsidR="006759DF">
        <w:rPr>
          <w:rFonts w:asciiTheme="minorHAnsi" w:hAnsiTheme="minorHAnsi"/>
          <w:color w:val="000099"/>
          <w:szCs w:val="22"/>
        </w:rPr>
        <w:t>a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93FE8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293FE8">
        <w:rPr>
          <w:rFonts w:asciiTheme="minorHAnsi" w:hAnsiTheme="minorHAnsi"/>
          <w:color w:val="000099"/>
          <w:szCs w:val="22"/>
        </w:rPr>
        <w:fldChar w:fldCharType="separate"/>
      </w:r>
      <w:r w:rsidR="00EE60FA">
        <w:rPr>
          <w:rFonts w:asciiTheme="minorHAnsi" w:hAnsiTheme="minorHAnsi"/>
          <w:noProof/>
          <w:color w:val="000099"/>
          <w:szCs w:val="22"/>
        </w:rPr>
        <w:t>11 de junio de 2012</w:t>
      </w:r>
      <w:r w:rsidR="00293FE8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 w:rsidR="006759DF">
        <w:rPr>
          <w:rFonts w:asciiTheme="minorHAnsi" w:hAnsiTheme="minorHAnsi"/>
          <w:color w:val="000099"/>
          <w:szCs w:val="22"/>
        </w:rPr>
        <w:t>Alejandra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 w:rsidR="002B1E41">
        <w:rPr>
          <w:rFonts w:asciiTheme="minorHAnsi" w:hAnsiTheme="minorHAnsi"/>
          <w:color w:val="000099"/>
          <w:szCs w:val="22"/>
        </w:rPr>
        <w:t>5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European Young Masters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. </w:t>
      </w:r>
      <w:proofErr w:type="gramStart"/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Royal Balaton Golf Club</w:t>
      </w:r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(</w:t>
      </w:r>
      <w:proofErr w:type="spellStart"/>
      <w:r>
        <w:rPr>
          <w:rFonts w:asciiTheme="minorHAnsi" w:hAnsiTheme="minorHAnsi"/>
          <w:b/>
          <w:bCs/>
          <w:color w:val="000099"/>
          <w:szCs w:val="22"/>
          <w:lang w:val="en-US"/>
        </w:rPr>
        <w:t>Hungría</w:t>
      </w:r>
      <w:proofErr w:type="spellEnd"/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)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.</w:t>
      </w:r>
      <w:proofErr w:type="gramEnd"/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26 al 28 de julio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2</w:t>
      </w:r>
      <w:r w:rsidR="006F5344">
        <w:rPr>
          <w:rFonts w:asciiTheme="minorHAnsi" w:hAnsiTheme="minorHAnsi"/>
          <w:bCs/>
          <w:color w:val="000099"/>
          <w:szCs w:val="22"/>
        </w:rPr>
        <w:t>2</w:t>
      </w:r>
      <w:r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29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Default="008218B6" w:rsidP="002B1E41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Covadonga </w:t>
      </w:r>
      <w:proofErr w:type="spellStart"/>
      <w:r w:rsidR="002B1E41">
        <w:rPr>
          <w:rFonts w:asciiTheme="minorHAnsi" w:hAnsiTheme="minorHAnsi"/>
          <w:color w:val="000099"/>
          <w:szCs w:val="22"/>
        </w:rPr>
        <w:t>Sanjuan</w:t>
      </w:r>
      <w:proofErr w:type="spellEnd"/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2B1E41" w:rsidRPr="00C24776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B1E41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Jordi </w:t>
      </w:r>
      <w:proofErr w:type="spellStart"/>
      <w:r w:rsidR="002B1E41">
        <w:rPr>
          <w:rFonts w:asciiTheme="minorHAnsi" w:hAnsiTheme="minorHAnsi"/>
          <w:color w:val="000099"/>
          <w:szCs w:val="22"/>
        </w:rPr>
        <w:t>Folch</w:t>
      </w:r>
      <w:proofErr w:type="spellEnd"/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La hoja nº 24 </w:t>
      </w:r>
      <w:r w:rsidR="002B1E41"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>”</w:t>
      </w:r>
      <w:r w:rsidR="002B1E41">
        <w:rPr>
          <w:rFonts w:asciiTheme="minorHAnsi" w:hAnsiTheme="minorHAnsi"/>
          <w:color w:val="000099"/>
          <w:szCs w:val="22"/>
        </w:rPr>
        <w:t xml:space="preserve"> y “Ficha de Uniformidad” la debéis en</w:t>
      </w:r>
      <w:r w:rsidR="008F43E9">
        <w:rPr>
          <w:rFonts w:asciiTheme="minorHAnsi" w:hAnsiTheme="minorHAnsi"/>
          <w:color w:val="000099"/>
          <w:szCs w:val="22"/>
        </w:rPr>
        <w:t xml:space="preserve">viar </w:t>
      </w:r>
      <w:r w:rsidR="006F5344">
        <w:rPr>
          <w:rFonts w:asciiTheme="minorHAnsi" w:hAnsiTheme="minorHAnsi"/>
          <w:color w:val="000099"/>
          <w:szCs w:val="22"/>
        </w:rPr>
        <w:t>entre hoy y mañana</w:t>
      </w:r>
      <w:r w:rsidR="008F43E9">
        <w:rPr>
          <w:rFonts w:asciiTheme="minorHAnsi" w:hAnsiTheme="minorHAnsi"/>
          <w:color w:val="000099"/>
          <w:szCs w:val="22"/>
        </w:rPr>
        <w:t xml:space="preserve"> 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EE60FA" w:rsidRDefault="00EE60FA" w:rsidP="00EE60FA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Por otro lado, está prevista una concentración previa, te informaremos de las fechas y lugar lo antes posible.</w:t>
      </w:r>
    </w:p>
    <w:p w:rsidR="00EE60FA" w:rsidRDefault="00EE60FA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Pr="00C24776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Pr="00C24776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2B1E41">
        <w:rPr>
          <w:rFonts w:asciiTheme="minorHAnsi" w:hAnsiTheme="minorHAnsi"/>
          <w:i/>
          <w:color w:val="000099"/>
          <w:szCs w:val="22"/>
        </w:rPr>
        <w:t>Federación de Golf del Principado de Asturias</w:t>
      </w:r>
    </w:p>
    <w:sectPr w:rsidR="002972A2" w:rsidRPr="00C24776" w:rsidSect="00EF324A">
      <w:headerReference w:type="default" r:id="rId12"/>
      <w:footerReference w:type="default" r:id="rId13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E41" w:rsidRDefault="002B1E41" w:rsidP="00F15695">
      <w:r>
        <w:separator/>
      </w:r>
    </w:p>
  </w:endnote>
  <w:endnote w:type="continuationSeparator" w:id="0">
    <w:p w:rsidR="002B1E41" w:rsidRDefault="002B1E41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Pr="001A3ACD" w:rsidRDefault="002B1E41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B1E41" w:rsidRDefault="002B1E4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E41" w:rsidRDefault="002B1E41" w:rsidP="00F15695">
      <w:r>
        <w:separator/>
      </w:r>
    </w:p>
  </w:footnote>
  <w:footnote w:type="continuationSeparator" w:id="0">
    <w:p w:rsidR="002B1E41" w:rsidRDefault="002B1E41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B1E41" w:rsidRDefault="002B1E4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3FE8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715DA"/>
    <w:rsid w:val="00500468"/>
    <w:rsid w:val="00503912"/>
    <w:rsid w:val="005259AC"/>
    <w:rsid w:val="00534A29"/>
    <w:rsid w:val="00593463"/>
    <w:rsid w:val="005A4962"/>
    <w:rsid w:val="005A6225"/>
    <w:rsid w:val="00602CEB"/>
    <w:rsid w:val="00606212"/>
    <w:rsid w:val="0067032A"/>
    <w:rsid w:val="006759DF"/>
    <w:rsid w:val="006A0314"/>
    <w:rsid w:val="006A3025"/>
    <w:rsid w:val="006A3396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04971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41A99"/>
    <w:rsid w:val="00EE60FA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oretouhagon@rfegolf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1286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5</cp:revision>
  <cp:lastPrinted>2012-06-06T15:05:00Z</cp:lastPrinted>
  <dcterms:created xsi:type="dcterms:W3CDTF">2012-06-11T10:42:00Z</dcterms:created>
  <dcterms:modified xsi:type="dcterms:W3CDTF">2012-06-11T11:11:00Z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