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093" w:rsidRDefault="002C3DF3" w:rsidP="00D71294">
      <w:pPr>
        <w:spacing w:before="120" w:after="120"/>
        <w:outlineLvl w:val="0"/>
        <w:rPr>
          <w:i/>
        </w:rPr>
      </w:pPr>
      <w:r>
        <w:rPr>
          <w:b/>
          <w:sz w:val="32"/>
        </w:rPr>
        <w:t>Informe Concentración</w:t>
      </w:r>
      <w:r w:rsidR="00A32093">
        <w:rPr>
          <w:b/>
          <w:sz w:val="32"/>
        </w:rPr>
        <w:t xml:space="preserve"> España B Mixta CTJ</w:t>
      </w:r>
      <w:r w:rsidR="00443D04" w:rsidRPr="00443D04">
        <w:rPr>
          <w:b/>
          <w:sz w:val="32"/>
        </w:rPr>
        <w:br/>
      </w:r>
      <w:r w:rsidR="00443D04" w:rsidRPr="00A32093">
        <w:sym w:font="Wingdings" w:char="F076"/>
      </w:r>
      <w:r w:rsidR="00443D04" w:rsidRPr="00A32093">
        <w:rPr>
          <w:i/>
        </w:rPr>
        <w:t xml:space="preserve"> </w:t>
      </w:r>
      <w:r w:rsidR="00543449">
        <w:rPr>
          <w:i/>
        </w:rPr>
        <w:t>14-15 de abril</w:t>
      </w:r>
      <w:r w:rsidR="00A32093" w:rsidRPr="00A32093">
        <w:rPr>
          <w:i/>
        </w:rPr>
        <w:t xml:space="preserve"> 2012</w:t>
      </w:r>
    </w:p>
    <w:p w:rsidR="002C3DF3" w:rsidRPr="002C3DF3" w:rsidRDefault="002C3DF3" w:rsidP="002C3DF3">
      <w:pPr>
        <w:pStyle w:val="Prrafodelista"/>
        <w:numPr>
          <w:ilvl w:val="0"/>
          <w:numId w:val="12"/>
        </w:numPr>
        <w:outlineLvl w:val="0"/>
        <w:rPr>
          <w:i/>
        </w:rPr>
      </w:pPr>
      <w:r w:rsidRPr="002C3DF3">
        <w:rPr>
          <w:i/>
        </w:rPr>
        <w:t>Sábado</w:t>
      </w:r>
      <w:r w:rsidR="00D71294">
        <w:rPr>
          <w:i/>
        </w:rPr>
        <w:t xml:space="preserve"> 14 de abril</w:t>
      </w:r>
      <w:r w:rsidRPr="002C3DF3">
        <w:rPr>
          <w:i/>
        </w:rPr>
        <w:t xml:space="preserve"> jornada mañana</w:t>
      </w:r>
    </w:p>
    <w:p w:rsidR="002C3DF3" w:rsidRDefault="002C3DF3" w:rsidP="002C3DF3">
      <w:pPr>
        <w:pStyle w:val="Prrafodelista"/>
        <w:numPr>
          <w:ilvl w:val="0"/>
          <w:numId w:val="11"/>
        </w:numPr>
        <w:spacing w:before="120"/>
        <w:outlineLvl w:val="0"/>
      </w:pPr>
      <w:r w:rsidRPr="002C3DF3">
        <w:rPr>
          <w:i/>
        </w:rPr>
        <w:t>Salida al campo con los chicos</w:t>
      </w:r>
    </w:p>
    <w:p w:rsidR="002C3DF3" w:rsidRDefault="002C3DF3" w:rsidP="00D71294">
      <w:pPr>
        <w:spacing w:before="60"/>
        <w:outlineLvl w:val="0"/>
      </w:pPr>
      <w:r>
        <w:t xml:space="preserve">En general están muy flojos en los aspectos mentales del juego. Comenzaron a trabajar en la rutina pre-golpe en la anterior concentración y para todos ellos era la primera vez que trabajaba la parte mental de los golpes. </w:t>
      </w:r>
    </w:p>
    <w:p w:rsidR="002C3DF3" w:rsidRDefault="002C3DF3" w:rsidP="00D71294">
      <w:pPr>
        <w:spacing w:before="60"/>
        <w:outlineLvl w:val="0"/>
      </w:pPr>
      <w:r>
        <w:t xml:space="preserve">La parte mecánica (hacer swings de prácticas, colocarse detrás de la bola, </w:t>
      </w:r>
      <w:proofErr w:type="spellStart"/>
      <w:r>
        <w:t>etc</w:t>
      </w:r>
      <w:proofErr w:type="spellEnd"/>
      <w:r>
        <w:t xml:space="preserve">) la tienen muy bien, pero no va acompañada de un buen enfoque-actitud en el golpe ni de una concentración adecuada ya que se centran en cosas que no tocan. </w:t>
      </w:r>
    </w:p>
    <w:p w:rsidR="002C3DF3" w:rsidRDefault="002C3DF3" w:rsidP="00D71294">
      <w:pPr>
        <w:spacing w:before="60"/>
        <w:outlineLvl w:val="0"/>
      </w:pPr>
      <w:r>
        <w:t xml:space="preserve">La modalidad de juego era que todo lo que no era calle era </w:t>
      </w:r>
      <w:proofErr w:type="spellStart"/>
      <w:r>
        <w:t>hazard</w:t>
      </w:r>
      <w:proofErr w:type="spellEnd"/>
      <w:r>
        <w:t xml:space="preserve"> y tenían penalidad cada vez que fallaran la calle. Todos ellos, sin excepción, jugaron con la actitud básica de “no tirarla al </w:t>
      </w:r>
      <w:proofErr w:type="spellStart"/>
      <w:r>
        <w:t>hazard</w:t>
      </w:r>
      <w:proofErr w:type="spellEnd"/>
      <w:r>
        <w:t xml:space="preserve"> (jugar a no fallar)” en vez de la actitud de jugar a pegar buenos golpes. Se </w:t>
      </w:r>
      <w:proofErr w:type="spellStart"/>
      <w:r>
        <w:t>vió</w:t>
      </w:r>
      <w:proofErr w:type="spellEnd"/>
      <w:r>
        <w:t xml:space="preserve"> a la mayoría de los jugadores como al llevar la actitud de jugar a no fallar, se iban encogiendo con el transcurrir de los hoyos. </w:t>
      </w:r>
    </w:p>
    <w:p w:rsidR="002C3DF3" w:rsidRDefault="002C3DF3" w:rsidP="00D71294">
      <w:pPr>
        <w:spacing w:before="60"/>
        <w:outlineLvl w:val="0"/>
      </w:pPr>
      <w:r>
        <w:t xml:space="preserve">Fue un buen ejercicio para evaluar los aspectos básicos que estamos trabajando en este momento: la actitud de jugar a pegar buenos golpes y la rutina pre-golpe. </w:t>
      </w:r>
    </w:p>
    <w:p w:rsidR="00D71294" w:rsidRDefault="00694316" w:rsidP="00D71294">
      <w:pPr>
        <w:pStyle w:val="Prrafodelista"/>
        <w:numPr>
          <w:ilvl w:val="0"/>
          <w:numId w:val="11"/>
        </w:numPr>
        <w:spacing w:before="60"/>
        <w:contextualSpacing w:val="0"/>
        <w:outlineLvl w:val="0"/>
      </w:pPr>
      <w:r w:rsidRPr="00694316">
        <w:rPr>
          <w:i/>
        </w:rPr>
        <w:t>Ejercicio de relajación en sala</w:t>
      </w:r>
      <w:r w:rsidR="00D71294">
        <w:t xml:space="preserve"> </w:t>
      </w:r>
    </w:p>
    <w:p w:rsidR="00694316" w:rsidRDefault="00D71294" w:rsidP="00D71294">
      <w:pPr>
        <w:pStyle w:val="Prrafodelista"/>
        <w:numPr>
          <w:ilvl w:val="1"/>
          <w:numId w:val="11"/>
        </w:numPr>
        <w:spacing w:before="60"/>
        <w:contextualSpacing w:val="0"/>
        <w:outlineLvl w:val="0"/>
      </w:pPr>
      <w:r>
        <w:t>E</w:t>
      </w:r>
      <w:r w:rsidR="00694316">
        <w:t>xpl</w:t>
      </w:r>
      <w:r>
        <w:t xml:space="preserve">icación de las cuatro fases del </w:t>
      </w:r>
      <w:r w:rsidR="00694316">
        <w:t>entrenamiento en relajación: 5’)</w:t>
      </w:r>
    </w:p>
    <w:p w:rsidR="00694316" w:rsidRDefault="00694316" w:rsidP="00694316">
      <w:pPr>
        <w:pStyle w:val="Prrafodelista"/>
        <w:numPr>
          <w:ilvl w:val="1"/>
          <w:numId w:val="11"/>
        </w:numPr>
        <w:spacing w:before="120"/>
        <w:outlineLvl w:val="0"/>
      </w:pPr>
      <w:r>
        <w:t>Ejercicio práctico de relajación nivel I ( Jacobson)</w:t>
      </w:r>
    </w:p>
    <w:p w:rsidR="002C3DF3" w:rsidRPr="002C3DF3" w:rsidRDefault="002C3DF3" w:rsidP="002C3DF3">
      <w:pPr>
        <w:pStyle w:val="Prrafodelista"/>
        <w:numPr>
          <w:ilvl w:val="0"/>
          <w:numId w:val="12"/>
        </w:numPr>
        <w:spacing w:before="120"/>
        <w:outlineLvl w:val="0"/>
        <w:rPr>
          <w:i/>
        </w:rPr>
      </w:pPr>
      <w:r w:rsidRPr="002C3DF3">
        <w:rPr>
          <w:i/>
        </w:rPr>
        <w:t>Sábado</w:t>
      </w:r>
      <w:r w:rsidR="00D71294">
        <w:rPr>
          <w:i/>
        </w:rPr>
        <w:t xml:space="preserve"> 14 de abril</w:t>
      </w:r>
      <w:r w:rsidRPr="002C3DF3">
        <w:rPr>
          <w:i/>
        </w:rPr>
        <w:t xml:space="preserve"> Jornada tarde</w:t>
      </w:r>
    </w:p>
    <w:p w:rsidR="002C3DF3" w:rsidRPr="00D71294" w:rsidRDefault="00D71294" w:rsidP="002C3DF3">
      <w:pPr>
        <w:pStyle w:val="Prrafodelista"/>
        <w:numPr>
          <w:ilvl w:val="0"/>
          <w:numId w:val="11"/>
        </w:numPr>
        <w:spacing w:before="60"/>
        <w:outlineLvl w:val="0"/>
      </w:pPr>
      <w:r w:rsidRPr="00D71294">
        <w:t>No pude</w:t>
      </w:r>
      <w:r w:rsidR="002C3DF3" w:rsidRPr="00D71294">
        <w:t xml:space="preserve"> asistir</w:t>
      </w:r>
    </w:p>
    <w:p w:rsidR="002C3DF3" w:rsidRDefault="002C3DF3" w:rsidP="002C3DF3">
      <w:pPr>
        <w:spacing w:before="60"/>
        <w:outlineLvl w:val="0"/>
        <w:rPr>
          <w:i/>
        </w:rPr>
      </w:pPr>
      <w:r w:rsidRPr="002C3DF3">
        <w:sym w:font="Wingdings" w:char="F077"/>
      </w:r>
      <w:r w:rsidRPr="002C3DF3">
        <w:t xml:space="preserve"> </w:t>
      </w:r>
      <w:r>
        <w:t xml:space="preserve"> </w:t>
      </w:r>
      <w:r w:rsidR="00694316">
        <w:rPr>
          <w:i/>
        </w:rPr>
        <w:t>Domingo</w:t>
      </w:r>
      <w:r w:rsidR="00D71294">
        <w:rPr>
          <w:i/>
        </w:rPr>
        <w:t xml:space="preserve"> 15 de abril</w:t>
      </w:r>
      <w:r w:rsidR="00694316">
        <w:rPr>
          <w:i/>
        </w:rPr>
        <w:t xml:space="preserve"> j</w:t>
      </w:r>
      <w:r w:rsidRPr="00694316">
        <w:rPr>
          <w:i/>
        </w:rPr>
        <w:t>ornada mañana</w:t>
      </w:r>
    </w:p>
    <w:p w:rsidR="00694316" w:rsidRDefault="00694316" w:rsidP="00694316">
      <w:pPr>
        <w:pStyle w:val="Prrafodelista"/>
        <w:numPr>
          <w:ilvl w:val="0"/>
          <w:numId w:val="11"/>
        </w:numPr>
        <w:spacing w:before="60"/>
        <w:outlineLvl w:val="0"/>
      </w:pPr>
      <w:r>
        <w:t>Campo de prácticas</w:t>
      </w:r>
    </w:p>
    <w:p w:rsidR="00694316" w:rsidRDefault="00694316" w:rsidP="00694316">
      <w:pPr>
        <w:spacing w:before="60"/>
        <w:ind w:left="360"/>
        <w:outlineLvl w:val="0"/>
      </w:pPr>
      <w:r>
        <w:t>Me dedico a entrenar mediante ejercicios de simulación de hoyos, lado seguro y estrechar la calle los principios básicos de la actitud positiva así como de la rutina pre-golpe.</w:t>
      </w:r>
      <w:r w:rsidR="00D71294">
        <w:t xml:space="preserve"> También en algunos momentos utilicé el test de </w:t>
      </w:r>
      <w:proofErr w:type="spellStart"/>
      <w:r w:rsidR="00D71294">
        <w:t>approach</w:t>
      </w:r>
      <w:proofErr w:type="spellEnd"/>
      <w:r w:rsidR="00D71294">
        <w:t xml:space="preserve"> que estaban realizando para chequear la rutina y el estado mental de concentración. </w:t>
      </w:r>
    </w:p>
    <w:p w:rsidR="00694316" w:rsidRDefault="00694316" w:rsidP="00694316">
      <w:pPr>
        <w:spacing w:before="60"/>
        <w:ind w:left="360"/>
        <w:outlineLvl w:val="0"/>
      </w:pPr>
      <w:r>
        <w:t xml:space="preserve">En el programa inicial estaba previsto comenzar con el entrenamiento en reenfoque, como ya hice con los grupos de España A tanto las chicas como los chicos, pero es preferible afianzar lo más básico antes de introducir nuevos contenidos. En la próxima concentración se valorará la idoneidad de introducir el plan de reenfoque o seguir consolidando la rutina. </w:t>
      </w:r>
    </w:p>
    <w:p w:rsidR="00D71294" w:rsidRDefault="00694316" w:rsidP="00D71294">
      <w:pPr>
        <w:spacing w:before="60"/>
        <w:ind w:left="360"/>
        <w:outlineLvl w:val="0"/>
      </w:pPr>
      <w:r>
        <w:t xml:space="preserve">La diferencia entre el nivel de España A y B se debe a que la mayoría de los jugadores/as de España A ya han estado conmigo en al menos 4 concentraciones en los años anteriores por lo que tienen una base más solida. </w:t>
      </w:r>
      <w:r w:rsidR="00D71294">
        <w:t xml:space="preserve">Con los jugadores de España B era su segunda concentración y es normal que estén flojos. </w:t>
      </w:r>
    </w:p>
    <w:p w:rsidR="00D71294" w:rsidRDefault="00D71294" w:rsidP="00D71294">
      <w:pPr>
        <w:spacing w:before="60"/>
        <w:outlineLvl w:val="0"/>
        <w:rPr>
          <w:i/>
        </w:rPr>
      </w:pPr>
      <w:r w:rsidRPr="002C3DF3">
        <w:sym w:font="Wingdings" w:char="F077"/>
      </w:r>
      <w:r>
        <w:t xml:space="preserve"> </w:t>
      </w:r>
      <w:r w:rsidRPr="00D71294">
        <w:rPr>
          <w:i/>
        </w:rPr>
        <w:t>Domingo</w:t>
      </w:r>
      <w:r>
        <w:rPr>
          <w:i/>
        </w:rPr>
        <w:t xml:space="preserve"> 15 de abril</w:t>
      </w:r>
      <w:r w:rsidRPr="00D71294">
        <w:rPr>
          <w:i/>
        </w:rPr>
        <w:t xml:space="preserve"> jornada tarde</w:t>
      </w:r>
    </w:p>
    <w:p w:rsidR="00D71294" w:rsidRDefault="00D71294" w:rsidP="00D71294">
      <w:pPr>
        <w:pStyle w:val="Prrafodelista"/>
        <w:numPr>
          <w:ilvl w:val="0"/>
          <w:numId w:val="11"/>
        </w:numPr>
        <w:spacing w:before="60"/>
        <w:ind w:left="714" w:hanging="357"/>
        <w:outlineLvl w:val="0"/>
      </w:pPr>
      <w:r>
        <w:t>Salida al campo pares 3</w:t>
      </w:r>
    </w:p>
    <w:p w:rsidR="00543449" w:rsidRDefault="00D71294" w:rsidP="00D71294">
      <w:pPr>
        <w:spacing w:before="60"/>
        <w:ind w:left="357"/>
        <w:outlineLvl w:val="0"/>
      </w:pPr>
      <w:r>
        <w:t xml:space="preserve">Después de la sesión de mañana en el campo de prácticas estuve observando cómo se manejaron en los pares 3. Además de la rutina pre-golpe Ana Belén les pidió que la segunda vuelta la jugaran con los ojos cerrados, lo cual aproveché para insistir en la importancia de las imágenes y las sensaciones cuando vamos a ejecutar el golpe. </w:t>
      </w:r>
      <w:r w:rsidR="00543449">
        <w:t xml:space="preserve"> </w:t>
      </w:r>
    </w:p>
    <w:sectPr w:rsidR="00543449" w:rsidSect="00D71294">
      <w:headerReference w:type="default" r:id="rId7"/>
      <w:pgSz w:w="11906" w:h="16838"/>
      <w:pgMar w:top="674" w:right="1701" w:bottom="1417" w:left="1701"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77EA" w:rsidRDefault="00CB77EA" w:rsidP="00443D04">
      <w:r>
        <w:separator/>
      </w:r>
    </w:p>
  </w:endnote>
  <w:endnote w:type="continuationSeparator" w:id="0">
    <w:p w:rsidR="00CB77EA" w:rsidRDefault="00CB77EA" w:rsidP="00443D0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77EA" w:rsidRDefault="00CB77EA" w:rsidP="00443D04">
      <w:r>
        <w:separator/>
      </w:r>
    </w:p>
  </w:footnote>
  <w:footnote w:type="continuationSeparator" w:id="0">
    <w:p w:rsidR="00CB77EA" w:rsidRDefault="00CB77EA" w:rsidP="00443D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D04" w:rsidRDefault="00443D04">
    <w:pPr>
      <w:pStyle w:val="Encabezado"/>
    </w:pPr>
    <w:r>
      <w:rPr>
        <w:noProof/>
        <w:lang w:eastAsia="es-ES"/>
      </w:rPr>
      <w:drawing>
        <wp:inline distT="0" distB="0" distL="0" distR="0">
          <wp:extent cx="638824" cy="371475"/>
          <wp:effectExtent l="19050" t="0" r="8876" b="0"/>
          <wp:docPr id="1" name="0 Imagen" descr="LOGO-BAJA-P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BAJA-PEQ.jpg"/>
                  <pic:cNvPicPr/>
                </pic:nvPicPr>
                <pic:blipFill>
                  <a:blip r:embed="rId1"/>
                  <a:stretch>
                    <a:fillRect/>
                  </a:stretch>
                </pic:blipFill>
                <pic:spPr>
                  <a:xfrm>
                    <a:off x="0" y="0"/>
                    <a:ext cx="638824" cy="371475"/>
                  </a:xfrm>
                  <a:prstGeom prst="rect">
                    <a:avLst/>
                  </a:prstGeom>
                </pic:spPr>
              </pic:pic>
            </a:graphicData>
          </a:graphic>
        </wp:inline>
      </w:drawing>
    </w:r>
    <w:r>
      <w:tab/>
    </w:r>
    <w:r>
      <w:tab/>
    </w:r>
    <w:r>
      <w:rPr>
        <w:noProof/>
        <w:lang w:eastAsia="es-ES"/>
      </w:rPr>
      <w:drawing>
        <wp:inline distT="0" distB="0" distL="0" distR="0">
          <wp:extent cx="523875" cy="523875"/>
          <wp:effectExtent l="19050" t="0" r="9525" b="0"/>
          <wp:docPr id="2" name="1 Imagen" descr="logorf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rfeg.JPG"/>
                  <pic:cNvPicPr/>
                </pic:nvPicPr>
                <pic:blipFill>
                  <a:blip r:embed="rId2"/>
                  <a:stretch>
                    <a:fillRect/>
                  </a:stretch>
                </pic:blipFill>
                <pic:spPr>
                  <a:xfrm>
                    <a:off x="0" y="0"/>
                    <a:ext cx="524602" cy="524602"/>
                  </a:xfrm>
                  <a:prstGeom prst="rect">
                    <a:avLst/>
                  </a:prstGeom>
                </pic:spPr>
              </pic:pic>
            </a:graphicData>
          </a:graphic>
        </wp:inline>
      </w:drawing>
    </w:r>
  </w:p>
  <w:p w:rsidR="00443D04" w:rsidRDefault="00443D0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7673C"/>
    <w:multiLevelType w:val="hybridMultilevel"/>
    <w:tmpl w:val="6B9A4F3A"/>
    <w:lvl w:ilvl="0" w:tplc="F48C3194">
      <w:start w:val="1"/>
      <w:numFmt w:val="bullet"/>
      <w:lvlText w:val="w"/>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nsid w:val="18ED63D8"/>
    <w:multiLevelType w:val="hybridMultilevel"/>
    <w:tmpl w:val="BE64B95C"/>
    <w:lvl w:ilvl="0" w:tplc="0C0A000D">
      <w:start w:val="1"/>
      <w:numFmt w:val="bullet"/>
      <w:lvlText w:val=""/>
      <w:lvlJc w:val="left"/>
      <w:pPr>
        <w:ind w:left="720" w:hanging="360"/>
      </w:pPr>
      <w:rPr>
        <w:rFonts w:ascii="Wingdings" w:hAnsi="Wingding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ACC3251"/>
    <w:multiLevelType w:val="hybridMultilevel"/>
    <w:tmpl w:val="243449A2"/>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E7F6A50"/>
    <w:multiLevelType w:val="hybridMultilevel"/>
    <w:tmpl w:val="B5A05FB2"/>
    <w:lvl w:ilvl="0" w:tplc="F48C3194">
      <w:start w:val="1"/>
      <w:numFmt w:val="bullet"/>
      <w:lvlText w:val="w"/>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nsid w:val="300568E0"/>
    <w:multiLevelType w:val="hybridMultilevel"/>
    <w:tmpl w:val="5548471A"/>
    <w:lvl w:ilvl="0" w:tplc="F48C3194">
      <w:start w:val="1"/>
      <w:numFmt w:val="bullet"/>
      <w:lvlText w:val="w"/>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36CE4E62"/>
    <w:multiLevelType w:val="hybridMultilevel"/>
    <w:tmpl w:val="51DA7404"/>
    <w:lvl w:ilvl="0" w:tplc="0C0A0017">
      <w:start w:val="1"/>
      <w:numFmt w:val="lowerLetter"/>
      <w:lvlText w:val="%1)"/>
      <w:lvlJc w:val="left"/>
      <w:pPr>
        <w:ind w:left="720" w:hanging="360"/>
      </w:pPr>
    </w:lvl>
    <w:lvl w:ilvl="1" w:tplc="0C0A000D">
      <w:start w:val="1"/>
      <w:numFmt w:val="bullet"/>
      <w:lvlText w:val=""/>
      <w:lvlJc w:val="left"/>
      <w:pPr>
        <w:ind w:left="1440" w:hanging="360"/>
      </w:pPr>
      <w:rPr>
        <w:rFonts w:ascii="Wingdings" w:hAnsi="Wingdings" w:hint="default"/>
      </w:rPr>
    </w:lvl>
    <w:lvl w:ilvl="2" w:tplc="F48C3194">
      <w:start w:val="1"/>
      <w:numFmt w:val="bullet"/>
      <w:lvlText w:val="w"/>
      <w:lvlJc w:val="left"/>
      <w:pPr>
        <w:ind w:left="2160" w:hanging="180"/>
      </w:pPr>
      <w:rPr>
        <w:rFonts w:ascii="Wingdings" w:hAnsi="Wingdings"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1FA52D3"/>
    <w:multiLevelType w:val="hybridMultilevel"/>
    <w:tmpl w:val="76A28522"/>
    <w:lvl w:ilvl="0" w:tplc="0C0A0009">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nsid w:val="4D54596F"/>
    <w:multiLevelType w:val="hybridMultilevel"/>
    <w:tmpl w:val="71A68488"/>
    <w:lvl w:ilvl="0" w:tplc="0C0A0017">
      <w:start w:val="1"/>
      <w:numFmt w:val="lowerLetter"/>
      <w:lvlText w:val="%1)"/>
      <w:lvlJc w:val="left"/>
      <w:pPr>
        <w:ind w:left="765" w:hanging="360"/>
      </w:p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abstractNum w:abstractNumId="8">
    <w:nsid w:val="5CF02C9A"/>
    <w:multiLevelType w:val="hybridMultilevel"/>
    <w:tmpl w:val="94DE9134"/>
    <w:lvl w:ilvl="0" w:tplc="F48C3194">
      <w:start w:val="1"/>
      <w:numFmt w:val="bullet"/>
      <w:lvlText w:val="w"/>
      <w:lvlJc w:val="left"/>
      <w:pPr>
        <w:ind w:left="1440" w:hanging="360"/>
      </w:pPr>
      <w:rPr>
        <w:rFonts w:ascii="Wingdings" w:hAnsi="Wingdings"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nsid w:val="67C966DA"/>
    <w:multiLevelType w:val="hybridMultilevel"/>
    <w:tmpl w:val="24B20E60"/>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6D1104ED"/>
    <w:multiLevelType w:val="hybridMultilevel"/>
    <w:tmpl w:val="6BB6B3A8"/>
    <w:lvl w:ilvl="0" w:tplc="F48C3194">
      <w:start w:val="1"/>
      <w:numFmt w:val="bullet"/>
      <w:lvlText w:val="w"/>
      <w:lvlJc w:val="left"/>
      <w:pPr>
        <w:ind w:left="1668" w:hanging="360"/>
      </w:pPr>
      <w:rPr>
        <w:rFonts w:ascii="Wingdings" w:hAnsi="Wingdings" w:hint="default"/>
      </w:rPr>
    </w:lvl>
    <w:lvl w:ilvl="1" w:tplc="0C0A0003" w:tentative="1">
      <w:start w:val="1"/>
      <w:numFmt w:val="bullet"/>
      <w:lvlText w:val="o"/>
      <w:lvlJc w:val="left"/>
      <w:pPr>
        <w:ind w:left="2388" w:hanging="360"/>
      </w:pPr>
      <w:rPr>
        <w:rFonts w:ascii="Courier New" w:hAnsi="Courier New" w:cs="Courier New" w:hint="default"/>
      </w:rPr>
    </w:lvl>
    <w:lvl w:ilvl="2" w:tplc="0C0A0005" w:tentative="1">
      <w:start w:val="1"/>
      <w:numFmt w:val="bullet"/>
      <w:lvlText w:val=""/>
      <w:lvlJc w:val="left"/>
      <w:pPr>
        <w:ind w:left="3108" w:hanging="360"/>
      </w:pPr>
      <w:rPr>
        <w:rFonts w:ascii="Wingdings" w:hAnsi="Wingdings" w:hint="default"/>
      </w:rPr>
    </w:lvl>
    <w:lvl w:ilvl="3" w:tplc="0C0A0001" w:tentative="1">
      <w:start w:val="1"/>
      <w:numFmt w:val="bullet"/>
      <w:lvlText w:val=""/>
      <w:lvlJc w:val="left"/>
      <w:pPr>
        <w:ind w:left="3828" w:hanging="360"/>
      </w:pPr>
      <w:rPr>
        <w:rFonts w:ascii="Symbol" w:hAnsi="Symbol" w:hint="default"/>
      </w:rPr>
    </w:lvl>
    <w:lvl w:ilvl="4" w:tplc="0C0A0003" w:tentative="1">
      <w:start w:val="1"/>
      <w:numFmt w:val="bullet"/>
      <w:lvlText w:val="o"/>
      <w:lvlJc w:val="left"/>
      <w:pPr>
        <w:ind w:left="4548" w:hanging="360"/>
      </w:pPr>
      <w:rPr>
        <w:rFonts w:ascii="Courier New" w:hAnsi="Courier New" w:cs="Courier New" w:hint="default"/>
      </w:rPr>
    </w:lvl>
    <w:lvl w:ilvl="5" w:tplc="0C0A0005" w:tentative="1">
      <w:start w:val="1"/>
      <w:numFmt w:val="bullet"/>
      <w:lvlText w:val=""/>
      <w:lvlJc w:val="left"/>
      <w:pPr>
        <w:ind w:left="5268" w:hanging="360"/>
      </w:pPr>
      <w:rPr>
        <w:rFonts w:ascii="Wingdings" w:hAnsi="Wingdings" w:hint="default"/>
      </w:rPr>
    </w:lvl>
    <w:lvl w:ilvl="6" w:tplc="0C0A0001" w:tentative="1">
      <w:start w:val="1"/>
      <w:numFmt w:val="bullet"/>
      <w:lvlText w:val=""/>
      <w:lvlJc w:val="left"/>
      <w:pPr>
        <w:ind w:left="5988" w:hanging="360"/>
      </w:pPr>
      <w:rPr>
        <w:rFonts w:ascii="Symbol" w:hAnsi="Symbol" w:hint="default"/>
      </w:rPr>
    </w:lvl>
    <w:lvl w:ilvl="7" w:tplc="0C0A0003" w:tentative="1">
      <w:start w:val="1"/>
      <w:numFmt w:val="bullet"/>
      <w:lvlText w:val="o"/>
      <w:lvlJc w:val="left"/>
      <w:pPr>
        <w:ind w:left="6708" w:hanging="360"/>
      </w:pPr>
      <w:rPr>
        <w:rFonts w:ascii="Courier New" w:hAnsi="Courier New" w:cs="Courier New" w:hint="default"/>
      </w:rPr>
    </w:lvl>
    <w:lvl w:ilvl="8" w:tplc="0C0A0005" w:tentative="1">
      <w:start w:val="1"/>
      <w:numFmt w:val="bullet"/>
      <w:lvlText w:val=""/>
      <w:lvlJc w:val="left"/>
      <w:pPr>
        <w:ind w:left="7428" w:hanging="360"/>
      </w:pPr>
      <w:rPr>
        <w:rFonts w:ascii="Wingdings" w:hAnsi="Wingdings" w:hint="default"/>
      </w:rPr>
    </w:lvl>
  </w:abstractNum>
  <w:abstractNum w:abstractNumId="11">
    <w:nsid w:val="746C2B3A"/>
    <w:multiLevelType w:val="hybridMultilevel"/>
    <w:tmpl w:val="A8485FFA"/>
    <w:lvl w:ilvl="0" w:tplc="F48C3194">
      <w:start w:val="1"/>
      <w:numFmt w:val="bullet"/>
      <w:lvlText w:val="w"/>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3"/>
  </w:num>
  <w:num w:numId="4">
    <w:abstractNumId w:val="5"/>
  </w:num>
  <w:num w:numId="5">
    <w:abstractNumId w:val="11"/>
  </w:num>
  <w:num w:numId="6">
    <w:abstractNumId w:val="6"/>
  </w:num>
  <w:num w:numId="7">
    <w:abstractNumId w:val="9"/>
  </w:num>
  <w:num w:numId="8">
    <w:abstractNumId w:val="1"/>
  </w:num>
  <w:num w:numId="9">
    <w:abstractNumId w:val="4"/>
  </w:num>
  <w:num w:numId="10">
    <w:abstractNumId w:val="7"/>
  </w:num>
  <w:num w:numId="11">
    <w:abstractNumId w:val="2"/>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1266"/>
  </w:hdrShapeDefaults>
  <w:footnotePr>
    <w:footnote w:id="-1"/>
    <w:footnote w:id="0"/>
  </w:footnotePr>
  <w:endnotePr>
    <w:endnote w:id="-1"/>
    <w:endnote w:id="0"/>
  </w:endnotePr>
  <w:compat/>
  <w:rsids>
    <w:rsidRoot w:val="00443D04"/>
    <w:rsid w:val="000F0510"/>
    <w:rsid w:val="001439B2"/>
    <w:rsid w:val="00144BCB"/>
    <w:rsid w:val="0016026D"/>
    <w:rsid w:val="001B0080"/>
    <w:rsid w:val="002C3DF3"/>
    <w:rsid w:val="003002F2"/>
    <w:rsid w:val="00443D04"/>
    <w:rsid w:val="004A69FD"/>
    <w:rsid w:val="00543449"/>
    <w:rsid w:val="00661D7A"/>
    <w:rsid w:val="00663CAC"/>
    <w:rsid w:val="00665B5E"/>
    <w:rsid w:val="00694316"/>
    <w:rsid w:val="00844596"/>
    <w:rsid w:val="008B11C5"/>
    <w:rsid w:val="00945C26"/>
    <w:rsid w:val="00955B31"/>
    <w:rsid w:val="0097004B"/>
    <w:rsid w:val="00A03288"/>
    <w:rsid w:val="00A32093"/>
    <w:rsid w:val="00B72CB5"/>
    <w:rsid w:val="00BC4D2B"/>
    <w:rsid w:val="00CB77EA"/>
    <w:rsid w:val="00CC6633"/>
    <w:rsid w:val="00D363ED"/>
    <w:rsid w:val="00D71294"/>
    <w:rsid w:val="00E80C38"/>
    <w:rsid w:val="00EB2AD7"/>
    <w:rsid w:val="00F06544"/>
    <w:rsid w:val="00F915E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AD7"/>
    <w:pPr>
      <w:spacing w:after="0" w:line="240" w:lineRule="auto"/>
    </w:pPr>
    <w:rPr>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3D04"/>
    <w:pPr>
      <w:tabs>
        <w:tab w:val="center" w:pos="4252"/>
        <w:tab w:val="right" w:pos="8504"/>
      </w:tabs>
    </w:pPr>
  </w:style>
  <w:style w:type="character" w:customStyle="1" w:styleId="EncabezadoCar">
    <w:name w:val="Encabezado Car"/>
    <w:basedOn w:val="Fuentedeprrafopredeter"/>
    <w:link w:val="Encabezado"/>
    <w:uiPriority w:val="99"/>
    <w:rsid w:val="00443D04"/>
    <w:rPr>
      <w:sz w:val="24"/>
    </w:rPr>
  </w:style>
  <w:style w:type="paragraph" w:styleId="Piedepgina">
    <w:name w:val="footer"/>
    <w:basedOn w:val="Normal"/>
    <w:link w:val="PiedepginaCar"/>
    <w:uiPriority w:val="99"/>
    <w:semiHidden/>
    <w:unhideWhenUsed/>
    <w:rsid w:val="00443D04"/>
    <w:pPr>
      <w:tabs>
        <w:tab w:val="center" w:pos="4252"/>
        <w:tab w:val="right" w:pos="8504"/>
      </w:tabs>
    </w:pPr>
  </w:style>
  <w:style w:type="character" w:customStyle="1" w:styleId="PiedepginaCar">
    <w:name w:val="Pie de página Car"/>
    <w:basedOn w:val="Fuentedeprrafopredeter"/>
    <w:link w:val="Piedepgina"/>
    <w:uiPriority w:val="99"/>
    <w:semiHidden/>
    <w:rsid w:val="00443D04"/>
    <w:rPr>
      <w:sz w:val="24"/>
    </w:rPr>
  </w:style>
  <w:style w:type="paragraph" w:styleId="Textodeglobo">
    <w:name w:val="Balloon Text"/>
    <w:basedOn w:val="Normal"/>
    <w:link w:val="TextodegloboCar"/>
    <w:uiPriority w:val="99"/>
    <w:semiHidden/>
    <w:unhideWhenUsed/>
    <w:rsid w:val="00443D04"/>
    <w:rPr>
      <w:rFonts w:ascii="Tahoma" w:hAnsi="Tahoma" w:cs="Tahoma"/>
      <w:sz w:val="16"/>
      <w:szCs w:val="16"/>
    </w:rPr>
  </w:style>
  <w:style w:type="character" w:customStyle="1" w:styleId="TextodegloboCar">
    <w:name w:val="Texto de globo Car"/>
    <w:basedOn w:val="Fuentedeprrafopredeter"/>
    <w:link w:val="Textodeglobo"/>
    <w:uiPriority w:val="99"/>
    <w:semiHidden/>
    <w:rsid w:val="00443D04"/>
    <w:rPr>
      <w:rFonts w:ascii="Tahoma" w:hAnsi="Tahoma" w:cs="Tahoma"/>
      <w:sz w:val="16"/>
      <w:szCs w:val="16"/>
    </w:rPr>
  </w:style>
  <w:style w:type="paragraph" w:styleId="Prrafodelista">
    <w:name w:val="List Paragraph"/>
    <w:basedOn w:val="Normal"/>
    <w:uiPriority w:val="34"/>
    <w:qFormat/>
    <w:rsid w:val="00443D0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226D613-1534-40EE-9085-58BC6A9A1DDD}"/>
</file>

<file path=customXml/itemProps2.xml><?xml version="1.0" encoding="utf-8"?>
<ds:datastoreItem xmlns:ds="http://schemas.openxmlformats.org/officeDocument/2006/customXml" ds:itemID="{9DCF450B-EDAF-4EBB-9D32-407DD06B0A9C}"/>
</file>

<file path=customXml/itemProps3.xml><?xml version="1.0" encoding="utf-8"?>
<ds:datastoreItem xmlns:ds="http://schemas.openxmlformats.org/officeDocument/2006/customXml" ds:itemID="{7181D7E4-BA61-4762-8EE7-B06B394B4E7C}"/>
</file>

<file path=docProps/app.xml><?xml version="1.0" encoding="utf-8"?>
<Properties xmlns="http://schemas.openxmlformats.org/officeDocument/2006/extended-properties" xmlns:vt="http://schemas.openxmlformats.org/officeDocument/2006/docPropsVTypes">
  <Template>Normal</Template>
  <TotalTime>36</TotalTime>
  <Pages>1</Pages>
  <Words>430</Words>
  <Characters>2369</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dcterms:created xsi:type="dcterms:W3CDTF">2012-04-16T16:38:00Z</dcterms:created>
  <dcterms:modified xsi:type="dcterms:W3CDTF">2012-04-16T17:46:00Z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