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1869D3">
            <w:pPr>
              <w:rPr>
                <w:rFonts w:ascii="Calibri" w:hAnsi="Calibri"/>
                <w:bCs/>
                <w:color w:val="002060"/>
                <w:lang w:val="es-ES_tradnl"/>
              </w:rPr>
            </w:pPr>
            <w:r>
              <w:rPr>
                <w:rFonts w:ascii="Calibri" w:hAnsi="Calibri"/>
                <w:bCs/>
                <w:color w:val="002060"/>
                <w:lang w:val="es-ES_tradnl"/>
              </w:rPr>
              <w:t xml:space="preserve">2 y 3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1869D3">
            <w:pPr>
              <w:rPr>
                <w:rFonts w:ascii="Calibri" w:hAnsi="Calibri"/>
                <w:bCs/>
                <w:color w:val="002060"/>
                <w:lang w:val="es-ES_tradnl"/>
              </w:rPr>
            </w:pPr>
            <w:r>
              <w:rPr>
                <w:rFonts w:ascii="Calibri" w:hAnsi="Calibri"/>
                <w:bCs/>
                <w:color w:val="002060"/>
                <w:lang w:val="es-ES_tradnl"/>
              </w:rPr>
              <w:t>10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9E1AA7" w:rsidP="00324F5E">
            <w:pPr>
              <w:rPr>
                <w:rFonts w:ascii="Calibri" w:hAnsi="Calibri"/>
                <w:b/>
                <w:bCs/>
                <w:color w:val="002060"/>
                <w:lang w:val="es-ES_tradnl"/>
              </w:rPr>
            </w:pPr>
            <w:r>
              <w:rPr>
                <w:rFonts w:ascii="Calibri" w:hAnsi="Calibri"/>
                <w:b/>
                <w:bCs/>
                <w:color w:val="002060"/>
                <w:lang w:val="es-ES_tradnl"/>
              </w:rPr>
              <w:t>ELENA HUALDE</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B43D7" w:rsidRDefault="00EB43D7" w:rsidP="00EB43D7">
      <w:pPr>
        <w:spacing w:line="312" w:lineRule="auto"/>
        <w:rPr>
          <w:b/>
          <w:sz w:val="24"/>
        </w:rPr>
      </w:pPr>
    </w:p>
    <w:p w:rsidR="009E1AA7" w:rsidRDefault="009E1AA7" w:rsidP="009E1AA7">
      <w:pPr>
        <w:spacing w:line="312" w:lineRule="auto"/>
        <w:rPr>
          <w:sz w:val="24"/>
        </w:rPr>
      </w:pPr>
      <w:r>
        <w:rPr>
          <w:b/>
          <w:sz w:val="24"/>
        </w:rPr>
        <w:t>Golpe largo</w:t>
      </w:r>
    </w:p>
    <w:p w:rsidR="009E1AA7" w:rsidRDefault="009E1AA7" w:rsidP="009E1AA7">
      <w:pPr>
        <w:spacing w:line="312" w:lineRule="auto"/>
        <w:rPr>
          <w:sz w:val="24"/>
        </w:rPr>
      </w:pPr>
      <w:r>
        <w:rPr>
          <w:sz w:val="24"/>
        </w:rPr>
        <w:t>Parte estática:</w:t>
      </w:r>
    </w:p>
    <w:p w:rsidR="009E1AA7" w:rsidRDefault="009E1AA7" w:rsidP="009E1AA7">
      <w:pPr>
        <w:spacing w:line="312" w:lineRule="auto"/>
        <w:rPr>
          <w:sz w:val="24"/>
        </w:rPr>
      </w:pPr>
      <w:r>
        <w:rPr>
          <w:sz w:val="24"/>
        </w:rPr>
        <w:t>Bien, solo índice mano derecha firme</w:t>
      </w:r>
    </w:p>
    <w:p w:rsidR="009E1AA7" w:rsidRDefault="009E1AA7" w:rsidP="009E1AA7">
      <w:pPr>
        <w:spacing w:line="312" w:lineRule="auto"/>
        <w:rPr>
          <w:sz w:val="24"/>
        </w:rPr>
      </w:pPr>
      <w:r>
        <w:rPr>
          <w:sz w:val="24"/>
        </w:rPr>
        <w:t>Parte dinámica:</w:t>
      </w:r>
    </w:p>
    <w:p w:rsidR="009E1AA7" w:rsidRDefault="009E1AA7" w:rsidP="009E1AA7">
      <w:pPr>
        <w:spacing w:line="312" w:lineRule="auto"/>
        <w:rPr>
          <w:sz w:val="24"/>
        </w:rPr>
      </w:pPr>
      <w:r>
        <w:rPr>
          <w:sz w:val="24"/>
        </w:rPr>
        <w:t xml:space="preserve">Ampliar swing, manteniendo la parte baja y transfiriendo el peso. </w:t>
      </w:r>
      <w:proofErr w:type="spellStart"/>
      <w:r>
        <w:rPr>
          <w:sz w:val="24"/>
        </w:rPr>
        <w:t>Desgirar</w:t>
      </w:r>
      <w:proofErr w:type="spellEnd"/>
    </w:p>
    <w:p w:rsidR="009E1AA7" w:rsidRDefault="009E1AA7" w:rsidP="009E1AA7">
      <w:pPr>
        <w:spacing w:line="312" w:lineRule="auto"/>
        <w:rPr>
          <w:sz w:val="24"/>
        </w:rPr>
      </w:pPr>
      <w:r>
        <w:rPr>
          <w:sz w:val="24"/>
        </w:rPr>
        <w:t>Ejercicios:</w:t>
      </w:r>
    </w:p>
    <w:p w:rsidR="009E1AA7" w:rsidRDefault="009E1AA7" w:rsidP="009E1AA7">
      <w:pPr>
        <w:spacing w:line="312" w:lineRule="auto"/>
        <w:rPr>
          <w:sz w:val="24"/>
        </w:rPr>
      </w:pPr>
      <w:proofErr w:type="spellStart"/>
      <w:r>
        <w:rPr>
          <w:sz w:val="24"/>
        </w:rPr>
        <w:t>Sensacion</w:t>
      </w:r>
      <w:proofErr w:type="spellEnd"/>
      <w:r>
        <w:rPr>
          <w:sz w:val="24"/>
        </w:rPr>
        <w:t xml:space="preserve"> de </w:t>
      </w:r>
      <w:proofErr w:type="spellStart"/>
      <w:r>
        <w:rPr>
          <w:sz w:val="24"/>
        </w:rPr>
        <w:t>swinnes</w:t>
      </w:r>
      <w:proofErr w:type="spellEnd"/>
      <w:r>
        <w:rPr>
          <w:sz w:val="24"/>
        </w:rPr>
        <w:t xml:space="preserve"> redondos pero al mismo tiempo llevando el palo lejos  a la subida, no muy dentro</w:t>
      </w:r>
    </w:p>
    <w:p w:rsidR="009E1AA7" w:rsidRDefault="009E1AA7" w:rsidP="009E1AA7">
      <w:pPr>
        <w:spacing w:line="312" w:lineRule="auto"/>
        <w:rPr>
          <w:b/>
          <w:sz w:val="24"/>
        </w:rPr>
      </w:pPr>
      <w:r>
        <w:rPr>
          <w:b/>
          <w:sz w:val="24"/>
        </w:rPr>
        <w:t>Putt</w:t>
      </w:r>
    </w:p>
    <w:p w:rsidR="009E1AA7" w:rsidRDefault="009E1AA7" w:rsidP="009E1AA7">
      <w:pPr>
        <w:spacing w:line="312" w:lineRule="auto"/>
        <w:rPr>
          <w:sz w:val="24"/>
        </w:rPr>
      </w:pPr>
      <w:proofErr w:type="spellStart"/>
      <w:r>
        <w:rPr>
          <w:sz w:val="24"/>
        </w:rPr>
        <w:t>Grip</w:t>
      </w:r>
      <w:proofErr w:type="spellEnd"/>
      <w:r>
        <w:rPr>
          <w:sz w:val="24"/>
        </w:rPr>
        <w:t xml:space="preserve"> mas de palmas, alinear hombros, no </w:t>
      </w:r>
      <w:proofErr w:type="spellStart"/>
      <w:r>
        <w:rPr>
          <w:sz w:val="24"/>
        </w:rPr>
        <w:t>izq</w:t>
      </w:r>
      <w:proofErr w:type="spellEnd"/>
      <w:r>
        <w:rPr>
          <w:sz w:val="24"/>
        </w:rPr>
        <w:t xml:space="preserve">, postura más neutra no la vista por detrás, apoyar la base y adelantar las manos para mejorar </w:t>
      </w:r>
      <w:proofErr w:type="spellStart"/>
      <w:r>
        <w:rPr>
          <w:sz w:val="24"/>
        </w:rPr>
        <w:t>loft</w:t>
      </w:r>
      <w:proofErr w:type="spellEnd"/>
      <w:r>
        <w:rPr>
          <w:sz w:val="24"/>
        </w:rPr>
        <w:t>. Coger el palo una pulgada más corto.</w:t>
      </w:r>
    </w:p>
    <w:p w:rsidR="009E1AA7" w:rsidRDefault="009E1AA7" w:rsidP="009E1AA7">
      <w:pPr>
        <w:spacing w:line="312" w:lineRule="auto"/>
        <w:rPr>
          <w:sz w:val="24"/>
        </w:rPr>
      </w:pPr>
      <w:r>
        <w:rPr>
          <w:sz w:val="24"/>
        </w:rPr>
        <w:t xml:space="preserve">Ejercicio de patear </w:t>
      </w:r>
      <w:proofErr w:type="spellStart"/>
      <w:r>
        <w:rPr>
          <w:sz w:val="24"/>
        </w:rPr>
        <w:t>on</w:t>
      </w:r>
      <w:proofErr w:type="spellEnd"/>
      <w:r>
        <w:rPr>
          <w:sz w:val="24"/>
        </w:rPr>
        <w:t xml:space="preserve"> las palmas</w:t>
      </w:r>
    </w:p>
    <w:p w:rsidR="009E1AA7" w:rsidRDefault="009E1AA7" w:rsidP="009E1AA7">
      <w:pPr>
        <w:jc w:val="both"/>
        <w:rPr>
          <w:b/>
        </w:rPr>
      </w:pPr>
    </w:p>
    <w:p w:rsidR="009E1AA7" w:rsidRDefault="009E1AA7" w:rsidP="009E1AA7">
      <w:pPr>
        <w:jc w:val="both"/>
        <w:rPr>
          <w:b/>
        </w:rPr>
      </w:pPr>
      <w:r>
        <w:rPr>
          <w:b/>
        </w:rPr>
        <w:t>Físico:</w:t>
      </w:r>
    </w:p>
    <w:p w:rsidR="009E1AA7" w:rsidRDefault="009E1AA7" w:rsidP="009E1AA7">
      <w:pPr>
        <w:jc w:val="both"/>
      </w:pPr>
      <w:r>
        <w:t>Debido a que la concentración se centraba en el juego corto, aprendieron y realizaron diferentes ejercicios para entrenar aspectos tan importantes en el juego corto como la disociación de la rotación de la parte alta del tronco con la parte baja estable, la estabilidad de los músculos centrales y  habilidades motoras  centradas en la coordinación óculo-manual. Además se ha realizado un chequeo físico con los test de movilidad y estabilidad específicos (TPI) para comprobar  la evolución y mejora sobre las limitaciones marcadas en anteriores concentraciones.</w:t>
      </w:r>
    </w:p>
    <w:p w:rsidR="009E1AA7" w:rsidRDefault="009E1AA7" w:rsidP="009E1AA7">
      <w:pPr>
        <w:jc w:val="both"/>
      </w:pPr>
      <w:r>
        <w:t>Los resultados nos indican que ha mejorado  la posición de la espalda en postura de golf, el equilibrio sobre ambas piernas y la rotación del tronco ganando mayor amplitud de giro. Con estas mejoras ha conseguido bajar el hándicap físico a 13. Debe seguir trabajando en esta línea y aplicar e incluir los  ejercicios aprendidos durante la concentración en su entrenamiento.</w:t>
      </w:r>
    </w:p>
    <w:p w:rsidR="00FE0483" w:rsidRDefault="00FE0483">
      <w:pPr>
        <w:rPr>
          <w:rFonts w:ascii="Calibri" w:hAnsi="Calibri"/>
          <w:color w:val="002060"/>
          <w:lang w:val="es-ES_tradnl"/>
        </w:rPr>
      </w:pPr>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B308B5" w:rsidRDefault="00B308B5" w:rsidP="00B308B5">
      <w:pPr>
        <w:rPr>
          <w:rFonts w:ascii="Calibri" w:hAnsi="Calibri"/>
          <w:color w:val="002060"/>
          <w:lang w:val="es-ES_tradnl"/>
        </w:rPr>
      </w:pPr>
      <w:r>
        <w:rPr>
          <w:rFonts w:ascii="Calibri" w:hAnsi="Calibri"/>
          <w:color w:val="002060"/>
          <w:lang w:val="es-ES_tradnl"/>
        </w:rPr>
        <w:t>Muy importante trabajar:</w:t>
      </w:r>
    </w:p>
    <w:p w:rsidR="00B308B5" w:rsidRDefault="00B308B5" w:rsidP="00B308B5">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B308B5" w:rsidRDefault="00B308B5" w:rsidP="00B308B5">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B308B5" w:rsidRDefault="00B308B5" w:rsidP="00B308B5">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B308B5" w:rsidRDefault="00B308B5" w:rsidP="00B308B5">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(quiebro y </w:t>
      </w:r>
      <w:proofErr w:type="spellStart"/>
      <w:r>
        <w:rPr>
          <w:rFonts w:ascii="Calibri" w:hAnsi="Calibri"/>
          <w:color w:val="002060"/>
          <w:lang w:val="es-ES_tradnl"/>
        </w:rPr>
        <w:t>desquiebro</w:t>
      </w:r>
      <w:proofErr w:type="spellEnd"/>
      <w:r>
        <w:rPr>
          <w:rFonts w:ascii="Calibri" w:hAnsi="Calibri"/>
          <w:color w:val="002060"/>
          <w:lang w:val="es-ES_tradnl"/>
        </w:rPr>
        <w:t xml:space="preserve"> en </w:t>
      </w:r>
      <w:r w:rsidRPr="00EA0CE7">
        <w:rPr>
          <w:rFonts w:ascii="Calibri" w:hAnsi="Calibri"/>
          <w:color w:val="002060"/>
          <w:sz w:val="32"/>
          <w:szCs w:val="32"/>
          <w:lang w:val="es-ES_tradnl"/>
        </w:rPr>
        <w:t>V</w:t>
      </w:r>
      <w:r>
        <w:rPr>
          <w:rFonts w:ascii="Calibri" w:hAnsi="Calibri"/>
          <w:color w:val="002060"/>
          <w:lang w:val="es-ES_tradnl"/>
        </w:rPr>
        <w:t xml:space="preserve">) y no contra el </w:t>
      </w:r>
      <w:proofErr w:type="gramStart"/>
      <w:r>
        <w:rPr>
          <w:rFonts w:ascii="Calibri" w:hAnsi="Calibri"/>
          <w:color w:val="002060"/>
          <w:lang w:val="es-ES_tradnl"/>
        </w:rPr>
        <w:t>suelo(</w:t>
      </w:r>
      <w:proofErr w:type="gramEnd"/>
      <w:r>
        <w:rPr>
          <w:rFonts w:ascii="Calibri" w:hAnsi="Calibri"/>
          <w:color w:val="002060"/>
          <w:lang w:val="es-ES_tradnl"/>
        </w:rPr>
        <w:t xml:space="preserve">golpe explosión). Y el </w:t>
      </w:r>
      <w:proofErr w:type="spellStart"/>
      <w:r>
        <w:rPr>
          <w:rFonts w:ascii="Calibri" w:hAnsi="Calibri"/>
          <w:color w:val="002060"/>
          <w:lang w:val="es-ES_tradnl"/>
        </w:rPr>
        <w:t>desgire</w:t>
      </w:r>
      <w:proofErr w:type="spellEnd"/>
      <w:r>
        <w:rPr>
          <w:rFonts w:ascii="Calibri" w:hAnsi="Calibri"/>
          <w:color w:val="002060"/>
          <w:lang w:val="es-ES_tradnl"/>
        </w:rPr>
        <w:t xml:space="preserve"> hacia la izquierda con la parte alta del cuerpo.</w:t>
      </w:r>
    </w:p>
    <w:p w:rsidR="00B308B5" w:rsidRDefault="00B308B5" w:rsidP="00B308B5">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1869D3" w:rsidRDefault="001869D3" w:rsidP="00E9519B">
      <w:pPr>
        <w:rPr>
          <w:rFonts w:ascii="Calibri" w:hAnsi="Calibri"/>
          <w:color w:val="002060"/>
          <w:lang w:val="es-ES_tradnl"/>
        </w:rPr>
      </w:pPr>
      <w:bookmarkStart w:id="0" w:name="_GoBack"/>
      <w:bookmarkEnd w:id="0"/>
      <w:r>
        <w:rPr>
          <w:rFonts w:ascii="Calibri" w:hAnsi="Calibri"/>
          <w:color w:val="002060"/>
          <w:lang w:val="es-ES_tradnl"/>
        </w:rPr>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tbl>
      <w:tblPr>
        <w:tblW w:w="9080" w:type="dxa"/>
        <w:tblInd w:w="55" w:type="dxa"/>
        <w:tblCellMar>
          <w:left w:w="70" w:type="dxa"/>
          <w:right w:w="70" w:type="dxa"/>
        </w:tblCellMar>
        <w:tblLook w:val="04A0"/>
      </w:tblPr>
      <w:tblGrid>
        <w:gridCol w:w="1870"/>
        <w:gridCol w:w="660"/>
        <w:gridCol w:w="700"/>
        <w:gridCol w:w="840"/>
        <w:gridCol w:w="900"/>
        <w:gridCol w:w="700"/>
        <w:gridCol w:w="640"/>
        <w:gridCol w:w="640"/>
        <w:gridCol w:w="774"/>
        <w:gridCol w:w="718"/>
        <w:gridCol w:w="638"/>
      </w:tblGrid>
      <w:tr w:rsidR="001869D3" w:rsidRPr="001869D3" w:rsidTr="001869D3">
        <w:trPr>
          <w:trHeight w:val="510"/>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w:t>
            </w:r>
            <w:proofErr w:type="spellStart"/>
            <w:r w:rsidRPr="001869D3">
              <w:rPr>
                <w:rFonts w:ascii="Helvetica" w:hAnsi="Helvetica" w:cs="Helvetica"/>
                <w:b/>
                <w:bCs/>
                <w:color w:val="000000"/>
                <w:sz w:val="20"/>
                <w:lang w:eastAsia="es-ES"/>
              </w:rPr>
              <w:t>Pelz</w:t>
            </w:r>
            <w:proofErr w:type="spellEnd"/>
            <w:r w:rsidRPr="001869D3">
              <w:rPr>
                <w:rFonts w:ascii="Helvetica" w:hAnsi="Helvetica" w:cs="Helvetica"/>
                <w:b/>
                <w:bCs/>
                <w:color w:val="000000"/>
                <w:sz w:val="20"/>
                <w:lang w:eastAsia="es-ES"/>
              </w:rPr>
              <w:t xml:space="preserve"> =+115</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68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68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68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99</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93</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91</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86</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8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73</w:t>
            </w:r>
          </w:p>
        </w:tc>
      </w:tr>
    </w:tbl>
    <w:p w:rsidR="002E6A8D" w:rsidRDefault="001869D3" w:rsidP="00E9519B">
      <w:pPr>
        <w:rPr>
          <w:rFonts w:ascii="Calibri" w:hAnsi="Calibri"/>
          <w:color w:val="002060"/>
          <w:lang w:val="es-ES_tradnl"/>
        </w:rPr>
      </w:pPr>
      <w:r>
        <w:rPr>
          <w:rFonts w:ascii="Calibri" w:hAnsi="Calibri"/>
          <w:color w:val="002060"/>
          <w:lang w:val="es-ES_tradnl"/>
        </w:rPr>
        <w:t xml:space="preserve"> </w:t>
      </w:r>
    </w:p>
    <w:p w:rsidR="001869D3" w:rsidRDefault="001869D3" w:rsidP="00E9519B">
      <w:pPr>
        <w:rPr>
          <w:rFonts w:ascii="Calibri" w:hAnsi="Calibri"/>
          <w:color w:val="002060"/>
          <w:lang w:val="es-ES_tradnl"/>
        </w:rPr>
      </w:pPr>
      <w:r>
        <w:rPr>
          <w:rFonts w:ascii="Calibri" w:hAnsi="Calibri"/>
          <w:color w:val="002060"/>
          <w:lang w:val="es-ES_tradnl"/>
        </w:rPr>
        <w:t>2º</w:t>
      </w:r>
    </w:p>
    <w:tbl>
      <w:tblPr>
        <w:tblW w:w="5760" w:type="dxa"/>
        <w:tblInd w:w="55" w:type="dxa"/>
        <w:tblCellMar>
          <w:left w:w="70" w:type="dxa"/>
          <w:right w:w="70" w:type="dxa"/>
        </w:tblCellMar>
        <w:tblLook w:val="04A0"/>
      </w:tblPr>
      <w:tblGrid>
        <w:gridCol w:w="1960"/>
        <w:gridCol w:w="660"/>
        <w:gridCol w:w="700"/>
        <w:gridCol w:w="840"/>
        <w:gridCol w:w="900"/>
        <w:gridCol w:w="700"/>
      </w:tblGrid>
      <w:tr w:rsidR="001869D3" w:rsidRPr="001869D3" w:rsidTr="001869D3">
        <w:trPr>
          <w:trHeight w:val="765"/>
        </w:trPr>
        <w:tc>
          <w:tcPr>
            <w:tcW w:w="196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=+35 40-50-60-70 metros</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00B05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37</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90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single" w:sz="4" w:space="0" w:color="auto"/>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24</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w:t>
            </w:r>
          </w:p>
        </w:tc>
      </w:tr>
      <w:tr w:rsidR="001869D3" w:rsidRPr="001869D3" w:rsidTr="001869D3">
        <w:trPr>
          <w:trHeight w:val="300"/>
        </w:trPr>
        <w:tc>
          <w:tcPr>
            <w:tcW w:w="196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w:t>
            </w:r>
          </w:p>
        </w:tc>
      </w:tr>
    </w:tbl>
    <w:p w:rsidR="001869D3" w:rsidRDefault="001869D3"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Total test</w:t>
      </w:r>
    </w:p>
    <w:tbl>
      <w:tblPr>
        <w:tblW w:w="11540" w:type="dxa"/>
        <w:tblInd w:w="-949" w:type="dxa"/>
        <w:tblCellMar>
          <w:left w:w="70" w:type="dxa"/>
          <w:right w:w="70" w:type="dxa"/>
        </w:tblCellMar>
        <w:tblLook w:val="04A0"/>
      </w:tblPr>
      <w:tblGrid>
        <w:gridCol w:w="1850"/>
        <w:gridCol w:w="660"/>
        <w:gridCol w:w="700"/>
        <w:gridCol w:w="840"/>
        <w:gridCol w:w="900"/>
        <w:gridCol w:w="700"/>
        <w:gridCol w:w="640"/>
        <w:gridCol w:w="640"/>
        <w:gridCol w:w="774"/>
        <w:gridCol w:w="718"/>
        <w:gridCol w:w="640"/>
        <w:gridCol w:w="620"/>
        <w:gridCol w:w="620"/>
        <w:gridCol w:w="620"/>
        <w:gridCol w:w="618"/>
      </w:tblGrid>
      <w:tr w:rsidR="001869D3" w:rsidRPr="001869D3" w:rsidTr="00EB43D7">
        <w:trPr>
          <w:trHeight w:val="765"/>
        </w:trPr>
        <w:tc>
          <w:tcPr>
            <w:tcW w:w="1850"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Test </w:t>
            </w:r>
            <w:proofErr w:type="spellStart"/>
            <w:r w:rsidRPr="001869D3">
              <w:rPr>
                <w:rFonts w:ascii="Helvetica" w:hAnsi="Helvetica" w:cs="Helvetica"/>
                <w:b/>
                <w:bCs/>
                <w:color w:val="000000"/>
                <w:sz w:val="20"/>
                <w:lang w:eastAsia="es-ES"/>
              </w:rPr>
              <w:t>Approach</w:t>
            </w:r>
            <w:proofErr w:type="spellEnd"/>
            <w:r w:rsidRPr="001869D3">
              <w:rPr>
                <w:rFonts w:ascii="Helvetica" w:hAnsi="Helvetica" w:cs="Helvetica"/>
                <w:b/>
                <w:bCs/>
                <w:color w:val="000000"/>
                <w:sz w:val="20"/>
                <w:lang w:eastAsia="es-ES"/>
              </w:rPr>
              <w:t xml:space="preserve"> Completo =+150</w:t>
            </w:r>
          </w:p>
        </w:tc>
        <w:tc>
          <w:tcPr>
            <w:tcW w:w="66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45 m.</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30 m.</w:t>
            </w:r>
          </w:p>
        </w:tc>
        <w:tc>
          <w:tcPr>
            <w:tcW w:w="8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25 m. Bunker</w:t>
            </w:r>
          </w:p>
        </w:tc>
        <w:tc>
          <w:tcPr>
            <w:tcW w:w="9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Bunker</w:t>
            </w:r>
          </w:p>
        </w:tc>
        <w:tc>
          <w:tcPr>
            <w:tcW w:w="70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20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 m. Chip</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Calle</w:t>
            </w:r>
          </w:p>
        </w:tc>
        <w:tc>
          <w:tcPr>
            <w:tcW w:w="774"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Rough</w:t>
            </w:r>
          </w:p>
        </w:tc>
        <w:tc>
          <w:tcPr>
            <w:tcW w:w="7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15 m. Globo</w:t>
            </w:r>
          </w:p>
        </w:tc>
        <w:tc>
          <w:tcPr>
            <w:tcW w:w="64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40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50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60 m.</w:t>
            </w:r>
          </w:p>
        </w:tc>
        <w:tc>
          <w:tcPr>
            <w:tcW w:w="620"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70 m.</w:t>
            </w:r>
          </w:p>
        </w:tc>
        <w:tc>
          <w:tcPr>
            <w:tcW w:w="618" w:type="dxa"/>
            <w:tcBorders>
              <w:top w:val="single" w:sz="4" w:space="0" w:color="auto"/>
              <w:left w:val="nil"/>
              <w:bottom w:val="single" w:sz="4" w:space="0" w:color="auto"/>
              <w:right w:val="single" w:sz="4" w:space="0" w:color="auto"/>
            </w:tcBorders>
            <w:shd w:val="clear" w:color="000000" w:fill="808080"/>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Total</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00B05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Herraez</w:t>
            </w:r>
            <w:proofErr w:type="spellEnd"/>
          </w:p>
        </w:tc>
        <w:tc>
          <w:tcPr>
            <w:tcW w:w="66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10</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7</w:t>
            </w:r>
          </w:p>
        </w:tc>
        <w:tc>
          <w:tcPr>
            <w:tcW w:w="8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12</w:t>
            </w:r>
          </w:p>
        </w:tc>
        <w:tc>
          <w:tcPr>
            <w:tcW w:w="9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0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16</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21</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17</w:t>
            </w:r>
          </w:p>
        </w:tc>
        <w:tc>
          <w:tcPr>
            <w:tcW w:w="774"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13</w:t>
            </w:r>
          </w:p>
        </w:tc>
        <w:tc>
          <w:tcPr>
            <w:tcW w:w="64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18</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9</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6</w:t>
            </w:r>
          </w:p>
        </w:tc>
        <w:tc>
          <w:tcPr>
            <w:tcW w:w="620" w:type="dxa"/>
            <w:tcBorders>
              <w:top w:val="nil"/>
              <w:left w:val="nil"/>
              <w:bottom w:val="single" w:sz="4" w:space="0" w:color="auto"/>
              <w:right w:val="single" w:sz="4" w:space="0" w:color="auto"/>
            </w:tcBorders>
            <w:shd w:val="clear" w:color="000000" w:fill="FFFFFF"/>
            <w:noWrap/>
            <w:vAlign w:val="center"/>
            <w:hideMark/>
          </w:tcPr>
          <w:p w:rsidR="001869D3" w:rsidRPr="001869D3" w:rsidRDefault="001869D3" w:rsidP="001869D3">
            <w:pPr>
              <w:jc w:val="center"/>
              <w:rPr>
                <w:rFonts w:ascii="Calibri" w:hAnsi="Calibri" w:cs="Calibri"/>
                <w:color w:val="000000"/>
                <w:sz w:val="20"/>
                <w:lang w:eastAsia="es-ES"/>
              </w:rPr>
            </w:pPr>
            <w:r w:rsidRPr="001869D3">
              <w:rPr>
                <w:rFonts w:ascii="Calibri" w:hAnsi="Calibri" w:cs="Calibri"/>
                <w:color w:val="000000"/>
                <w:sz w:val="20"/>
                <w:lang w:eastAsia="es-ES"/>
              </w:rPr>
              <w:t>4</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161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Alejandra </w:t>
            </w:r>
            <w:proofErr w:type="spellStart"/>
            <w:r w:rsidRPr="001869D3">
              <w:rPr>
                <w:rFonts w:ascii="Helvetica" w:hAnsi="Helvetica" w:cs="Helvetica"/>
                <w:b/>
                <w:bCs/>
                <w:color w:val="000000"/>
                <w:sz w:val="20"/>
                <w:lang w:eastAsia="es-ES"/>
              </w:rPr>
              <w:t>Pasarin</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138</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Marta Pérez</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133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María Parra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nil"/>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80808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Ana </w:t>
            </w:r>
            <w:proofErr w:type="spellStart"/>
            <w:r w:rsidRPr="001869D3">
              <w:rPr>
                <w:rFonts w:ascii="Helvetica" w:hAnsi="Helvetica" w:cs="Helvetica"/>
                <w:b/>
                <w:bCs/>
                <w:color w:val="000000"/>
                <w:sz w:val="20"/>
                <w:lang w:eastAsia="es-ES"/>
              </w:rPr>
              <w:t>Pelaez</w:t>
            </w:r>
            <w:proofErr w:type="spellEnd"/>
          </w:p>
        </w:tc>
        <w:tc>
          <w:tcPr>
            <w:tcW w:w="66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8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11</w:t>
            </w:r>
          </w:p>
        </w:tc>
        <w:tc>
          <w:tcPr>
            <w:tcW w:w="9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5</w:t>
            </w:r>
          </w:p>
        </w:tc>
        <w:tc>
          <w:tcPr>
            <w:tcW w:w="70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14</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17</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774"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12</w:t>
            </w:r>
          </w:p>
        </w:tc>
        <w:tc>
          <w:tcPr>
            <w:tcW w:w="718"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16</w:t>
            </w:r>
          </w:p>
        </w:tc>
        <w:tc>
          <w:tcPr>
            <w:tcW w:w="64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7</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9</w:t>
            </w:r>
          </w:p>
        </w:tc>
        <w:tc>
          <w:tcPr>
            <w:tcW w:w="620" w:type="dxa"/>
            <w:tcBorders>
              <w:top w:val="nil"/>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1</w:t>
            </w:r>
          </w:p>
        </w:tc>
        <w:tc>
          <w:tcPr>
            <w:tcW w:w="620" w:type="dxa"/>
            <w:tcBorders>
              <w:top w:val="single" w:sz="4" w:space="0" w:color="auto"/>
              <w:left w:val="nil"/>
              <w:bottom w:val="single" w:sz="4" w:space="0" w:color="auto"/>
              <w:right w:val="single" w:sz="4" w:space="0" w:color="auto"/>
            </w:tcBorders>
            <w:shd w:val="clear" w:color="auto" w:fill="auto"/>
            <w:noWrap/>
            <w:vAlign w:val="bottom"/>
            <w:hideMark/>
          </w:tcPr>
          <w:p w:rsidR="001869D3" w:rsidRPr="001869D3" w:rsidRDefault="001869D3" w:rsidP="001869D3">
            <w:pPr>
              <w:jc w:val="center"/>
              <w:rPr>
                <w:rFonts w:ascii="Calibri" w:hAnsi="Calibri" w:cs="Calibri"/>
                <w:color w:val="000000"/>
                <w:szCs w:val="22"/>
                <w:lang w:eastAsia="es-ES"/>
              </w:rPr>
            </w:pPr>
            <w:r w:rsidRPr="001869D3">
              <w:rPr>
                <w:rFonts w:ascii="Calibri" w:hAnsi="Calibri" w:cs="Calibri"/>
                <w:color w:val="000000"/>
                <w:szCs w:val="22"/>
                <w:lang w:eastAsia="es-ES"/>
              </w:rPr>
              <w:t>3</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Eva Domingo</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20</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121</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Elena </w:t>
            </w:r>
            <w:proofErr w:type="spellStart"/>
            <w:r w:rsidRPr="001869D3">
              <w:rPr>
                <w:rFonts w:ascii="Helvetica" w:hAnsi="Helvetica" w:cs="Helvetica"/>
                <w:b/>
                <w:bCs/>
                <w:color w:val="000000"/>
                <w:sz w:val="20"/>
                <w:lang w:eastAsia="es-ES"/>
              </w:rPr>
              <w:t>Hualde</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17</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3</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116</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vAlign w:val="center"/>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Martina Barbera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4</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13</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18</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103</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 xml:space="preserve">María </w:t>
            </w:r>
            <w:proofErr w:type="spellStart"/>
            <w:r w:rsidRPr="001869D3">
              <w:rPr>
                <w:rFonts w:ascii="Helvetica" w:hAnsi="Helvetica" w:cs="Helvetica"/>
                <w:b/>
                <w:bCs/>
                <w:color w:val="000000"/>
                <w:sz w:val="20"/>
                <w:lang w:eastAsia="es-ES"/>
              </w:rPr>
              <w:t>Alzueta</w:t>
            </w:r>
            <w:proofErr w:type="spellEnd"/>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12</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11</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8</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r w:rsidR="001869D3" w:rsidRPr="001869D3" w:rsidTr="00EB43D7">
        <w:trPr>
          <w:trHeight w:val="300"/>
        </w:trPr>
        <w:tc>
          <w:tcPr>
            <w:tcW w:w="1850" w:type="dxa"/>
            <w:tcBorders>
              <w:top w:val="nil"/>
              <w:left w:val="single" w:sz="4" w:space="0" w:color="auto"/>
              <w:bottom w:val="single" w:sz="4" w:space="0" w:color="auto"/>
              <w:right w:val="single" w:sz="4" w:space="0" w:color="auto"/>
            </w:tcBorders>
            <w:shd w:val="clear" w:color="000000" w:fill="FF0000"/>
            <w:hideMark/>
          </w:tcPr>
          <w:p w:rsidR="001869D3" w:rsidRPr="001869D3" w:rsidRDefault="001869D3" w:rsidP="001869D3">
            <w:pPr>
              <w:rPr>
                <w:rFonts w:ascii="Helvetica" w:hAnsi="Helvetica" w:cs="Helvetica"/>
                <w:b/>
                <w:bCs/>
                <w:color w:val="000000"/>
                <w:sz w:val="20"/>
                <w:lang w:eastAsia="es-ES"/>
              </w:rPr>
            </w:pPr>
            <w:r w:rsidRPr="001869D3">
              <w:rPr>
                <w:rFonts w:ascii="Helvetica" w:hAnsi="Helvetica" w:cs="Helvetica"/>
                <w:b/>
                <w:bCs/>
                <w:color w:val="000000"/>
                <w:sz w:val="20"/>
                <w:lang w:eastAsia="es-ES"/>
              </w:rPr>
              <w:t>Paula Neira</w:t>
            </w:r>
          </w:p>
        </w:tc>
        <w:tc>
          <w:tcPr>
            <w:tcW w:w="66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2</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10</w:t>
            </w:r>
          </w:p>
        </w:tc>
        <w:tc>
          <w:tcPr>
            <w:tcW w:w="8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9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5</w:t>
            </w:r>
          </w:p>
        </w:tc>
        <w:tc>
          <w:tcPr>
            <w:tcW w:w="70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16</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15</w:t>
            </w:r>
          </w:p>
        </w:tc>
        <w:tc>
          <w:tcPr>
            <w:tcW w:w="774"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718"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7</w:t>
            </w:r>
          </w:p>
        </w:tc>
        <w:tc>
          <w:tcPr>
            <w:tcW w:w="64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14</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1</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9</w:t>
            </w:r>
          </w:p>
        </w:tc>
        <w:tc>
          <w:tcPr>
            <w:tcW w:w="620" w:type="dxa"/>
            <w:tcBorders>
              <w:top w:val="nil"/>
              <w:left w:val="nil"/>
              <w:bottom w:val="single" w:sz="4" w:space="0" w:color="auto"/>
              <w:right w:val="single" w:sz="4" w:space="0" w:color="auto"/>
            </w:tcBorders>
            <w:shd w:val="clear" w:color="000000" w:fill="FFFFFF"/>
            <w:hideMark/>
          </w:tcPr>
          <w:p w:rsidR="001869D3" w:rsidRPr="001869D3" w:rsidRDefault="001869D3" w:rsidP="001869D3">
            <w:pPr>
              <w:jc w:val="center"/>
              <w:rPr>
                <w:rFonts w:ascii="Helvetica" w:hAnsi="Helvetica" w:cs="Helvetica"/>
                <w:color w:val="000000"/>
                <w:sz w:val="20"/>
                <w:lang w:eastAsia="es-ES"/>
              </w:rPr>
            </w:pPr>
            <w:r w:rsidRPr="001869D3">
              <w:rPr>
                <w:rFonts w:ascii="Helvetica" w:hAnsi="Helvetica" w:cs="Helvetica"/>
                <w:color w:val="000000"/>
                <w:sz w:val="20"/>
                <w:lang w:eastAsia="es-ES"/>
              </w:rPr>
              <w:t>0</w:t>
            </w:r>
          </w:p>
        </w:tc>
        <w:tc>
          <w:tcPr>
            <w:tcW w:w="618" w:type="dxa"/>
            <w:tcBorders>
              <w:top w:val="nil"/>
              <w:left w:val="nil"/>
              <w:bottom w:val="single" w:sz="4" w:space="0" w:color="auto"/>
              <w:right w:val="single" w:sz="4" w:space="0" w:color="auto"/>
            </w:tcBorders>
            <w:shd w:val="clear" w:color="000000" w:fill="FFFFFF"/>
            <w:vAlign w:val="center"/>
            <w:hideMark/>
          </w:tcPr>
          <w:p w:rsidR="001869D3" w:rsidRPr="001869D3" w:rsidRDefault="001869D3" w:rsidP="001869D3">
            <w:pPr>
              <w:jc w:val="center"/>
              <w:rPr>
                <w:rFonts w:ascii="Helvetica" w:hAnsi="Helvetica" w:cs="Helvetica"/>
                <w:b/>
                <w:bCs/>
                <w:color w:val="000000"/>
                <w:sz w:val="20"/>
                <w:lang w:eastAsia="es-ES"/>
              </w:rPr>
            </w:pPr>
            <w:r w:rsidRPr="001869D3">
              <w:rPr>
                <w:rFonts w:ascii="Helvetica" w:hAnsi="Helvetica" w:cs="Helvetica"/>
                <w:b/>
                <w:bCs/>
                <w:color w:val="000000"/>
                <w:sz w:val="20"/>
                <w:lang w:eastAsia="es-ES"/>
              </w:rPr>
              <w:t>97</w:t>
            </w:r>
          </w:p>
        </w:tc>
      </w:tr>
    </w:tbl>
    <w:p w:rsidR="00B308B5" w:rsidRDefault="00B308B5" w:rsidP="00B308B5">
      <w:pPr>
        <w:rPr>
          <w:rFonts w:ascii="Calibri" w:hAnsi="Calibri"/>
          <w:color w:val="002060"/>
          <w:lang w:val="es-ES_tradnl"/>
        </w:rPr>
      </w:pPr>
    </w:p>
    <w:p w:rsidR="00B308B5" w:rsidRDefault="00B308B5" w:rsidP="00B308B5">
      <w:pPr>
        <w:rPr>
          <w:rFonts w:ascii="Calibri" w:hAnsi="Calibri"/>
          <w:color w:val="002060"/>
          <w:lang w:val="es-ES_tradnl"/>
        </w:rPr>
      </w:pPr>
      <w:r>
        <w:rPr>
          <w:rFonts w:ascii="Calibri" w:hAnsi="Calibri"/>
          <w:color w:val="002060"/>
          <w:lang w:val="es-ES_tradnl"/>
        </w:rPr>
        <w:t>RESULTADO CAMPO</w:t>
      </w:r>
    </w:p>
    <w:p w:rsidR="00B308B5" w:rsidRDefault="00B308B5" w:rsidP="00B308B5">
      <w:pPr>
        <w:rPr>
          <w:rFonts w:ascii="Calibri" w:hAnsi="Calibri"/>
          <w:color w:val="002060"/>
          <w:lang w:val="es-ES_tradnl"/>
        </w:rPr>
      </w:pPr>
    </w:p>
    <w:p w:rsidR="00B308B5" w:rsidRDefault="00B308B5" w:rsidP="00B308B5">
      <w:pPr>
        <w:rPr>
          <w:rFonts w:ascii="Calibri" w:hAnsi="Calibri"/>
          <w:color w:val="002060"/>
          <w:lang w:val="es-ES_tradnl"/>
        </w:rPr>
      </w:pPr>
    </w:p>
    <w:tbl>
      <w:tblPr>
        <w:tblW w:w="5544" w:type="dxa"/>
        <w:tblInd w:w="55" w:type="dxa"/>
        <w:tblCellMar>
          <w:left w:w="70" w:type="dxa"/>
          <w:right w:w="70" w:type="dxa"/>
        </w:tblCellMar>
        <w:tblLook w:val="04A0"/>
      </w:tblPr>
      <w:tblGrid>
        <w:gridCol w:w="2093"/>
        <w:gridCol w:w="1041"/>
        <w:gridCol w:w="1417"/>
        <w:gridCol w:w="993"/>
      </w:tblGrid>
      <w:tr w:rsidR="00B308B5" w:rsidRPr="00A725C7" w:rsidTr="00956743">
        <w:trPr>
          <w:trHeight w:val="1020"/>
        </w:trPr>
        <w:tc>
          <w:tcPr>
            <w:tcW w:w="2093"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CAMPO PARES 3  12 HOYOS</w:t>
            </w:r>
          </w:p>
        </w:tc>
        <w:tc>
          <w:tcPr>
            <w:tcW w:w="1041" w:type="dxa"/>
            <w:tcBorders>
              <w:top w:val="single" w:sz="4" w:space="0" w:color="auto"/>
              <w:left w:val="nil"/>
              <w:bottom w:val="single" w:sz="4" w:space="0" w:color="auto"/>
              <w:right w:val="single" w:sz="4" w:space="0" w:color="auto"/>
            </w:tcBorders>
            <w:shd w:val="clear" w:color="000000" w:fill="808080"/>
            <w:vAlign w:val="center"/>
            <w:hideMark/>
          </w:tcPr>
          <w:p w:rsidR="00B308B5" w:rsidRPr="00A725C7" w:rsidRDefault="00B308B5" w:rsidP="00956743">
            <w:pPr>
              <w:jc w:val="center"/>
              <w:rPr>
                <w:rFonts w:ascii="Helvetica" w:hAnsi="Helvetica" w:cs="Helvetica"/>
                <w:b/>
                <w:bCs/>
                <w:color w:val="000000"/>
                <w:sz w:val="20"/>
                <w:lang w:eastAsia="es-ES"/>
              </w:rPr>
            </w:pPr>
            <w:proofErr w:type="spellStart"/>
            <w:r w:rsidRPr="00A725C7">
              <w:rPr>
                <w:rFonts w:ascii="Helvetica" w:hAnsi="Helvetica" w:cs="Helvetica"/>
                <w:b/>
                <w:bCs/>
                <w:color w:val="000000"/>
                <w:sz w:val="20"/>
                <w:lang w:eastAsia="es-ES"/>
              </w:rPr>
              <w:t>Scramble</w:t>
            </w:r>
            <w:proofErr w:type="spellEnd"/>
            <w:r w:rsidRPr="00A725C7">
              <w:rPr>
                <w:rFonts w:ascii="Helvetica" w:hAnsi="Helvetica" w:cs="Helvetica"/>
                <w:b/>
                <w:bCs/>
                <w:color w:val="000000"/>
                <w:sz w:val="20"/>
                <w:lang w:eastAsia="es-ES"/>
              </w:rPr>
              <w:t xml:space="preserve"> peor bola</w:t>
            </w:r>
          </w:p>
        </w:tc>
        <w:tc>
          <w:tcPr>
            <w:tcW w:w="1417" w:type="dxa"/>
            <w:tcBorders>
              <w:top w:val="single" w:sz="4" w:space="0" w:color="auto"/>
              <w:left w:val="nil"/>
              <w:bottom w:val="single" w:sz="4" w:space="0" w:color="auto"/>
              <w:right w:val="single" w:sz="4" w:space="0" w:color="auto"/>
            </w:tcBorders>
            <w:shd w:val="clear" w:color="000000" w:fill="808080"/>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Jugar 2 palos mas</w:t>
            </w:r>
          </w:p>
        </w:tc>
        <w:tc>
          <w:tcPr>
            <w:tcW w:w="993" w:type="dxa"/>
            <w:tcBorders>
              <w:top w:val="single" w:sz="4" w:space="0" w:color="auto"/>
              <w:left w:val="nil"/>
              <w:bottom w:val="single" w:sz="4" w:space="0" w:color="auto"/>
              <w:right w:val="single" w:sz="4" w:space="0" w:color="auto"/>
            </w:tcBorders>
            <w:shd w:val="clear" w:color="000000" w:fill="808080"/>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Total</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Alejandra </w:t>
            </w:r>
            <w:proofErr w:type="spellStart"/>
            <w:r w:rsidRPr="00A725C7">
              <w:rPr>
                <w:rFonts w:ascii="Helvetica" w:hAnsi="Helvetica" w:cs="Helvetica"/>
                <w:b/>
                <w:bCs/>
                <w:color w:val="000000"/>
                <w:sz w:val="20"/>
                <w:lang w:eastAsia="es-ES"/>
              </w:rPr>
              <w:t>Pasarin</w:t>
            </w:r>
            <w:proofErr w:type="spellEnd"/>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2</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Marta Pérez</w:t>
            </w:r>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4</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8</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Eva Domingo</w:t>
            </w:r>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9</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Elena </w:t>
            </w:r>
            <w:proofErr w:type="spellStart"/>
            <w:r w:rsidRPr="00A725C7">
              <w:rPr>
                <w:rFonts w:ascii="Helvetica" w:hAnsi="Helvetica" w:cs="Helvetica"/>
                <w:b/>
                <w:bCs/>
                <w:color w:val="000000"/>
                <w:sz w:val="20"/>
                <w:lang w:eastAsia="es-ES"/>
              </w:rPr>
              <w:t>Hualde</w:t>
            </w:r>
            <w:proofErr w:type="spellEnd"/>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6</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Ana </w:t>
            </w:r>
            <w:proofErr w:type="spellStart"/>
            <w:r w:rsidRPr="00A725C7">
              <w:rPr>
                <w:rFonts w:ascii="Helvetica" w:hAnsi="Helvetica" w:cs="Helvetica"/>
                <w:b/>
                <w:bCs/>
                <w:color w:val="000000"/>
                <w:sz w:val="20"/>
                <w:lang w:eastAsia="es-ES"/>
              </w:rPr>
              <w:t>Pelaez</w:t>
            </w:r>
            <w:proofErr w:type="spellEnd"/>
          </w:p>
        </w:tc>
        <w:tc>
          <w:tcPr>
            <w:tcW w:w="1041" w:type="dxa"/>
            <w:tcBorders>
              <w:top w:val="nil"/>
              <w:left w:val="nil"/>
              <w:bottom w:val="single" w:sz="4" w:space="0" w:color="auto"/>
              <w:right w:val="single" w:sz="4" w:space="0" w:color="auto"/>
            </w:tcBorders>
            <w:shd w:val="clear" w:color="auto" w:fill="auto"/>
            <w:noWrap/>
            <w:vAlign w:val="bottom"/>
            <w:hideMark/>
          </w:tcPr>
          <w:p w:rsidR="00B308B5" w:rsidRPr="00A725C7" w:rsidRDefault="00B308B5" w:rsidP="00956743">
            <w:pPr>
              <w:jc w:val="center"/>
              <w:rPr>
                <w:rFonts w:ascii="Calibri" w:hAnsi="Calibri" w:cs="Calibri"/>
                <w:color w:val="000000"/>
                <w:szCs w:val="22"/>
                <w:lang w:eastAsia="es-ES"/>
              </w:rPr>
            </w:pPr>
            <w:r w:rsidRPr="00A725C7">
              <w:rPr>
                <w:rFonts w:ascii="Calibri" w:hAnsi="Calibri" w:cs="Calibri"/>
                <w:color w:val="000000"/>
                <w:szCs w:val="22"/>
                <w:lang w:eastAsia="es-ES"/>
              </w:rPr>
              <w:t>9</w:t>
            </w:r>
          </w:p>
        </w:tc>
        <w:tc>
          <w:tcPr>
            <w:tcW w:w="1417" w:type="dxa"/>
            <w:tcBorders>
              <w:top w:val="nil"/>
              <w:left w:val="nil"/>
              <w:bottom w:val="single" w:sz="4" w:space="0" w:color="auto"/>
              <w:right w:val="single" w:sz="4" w:space="0" w:color="auto"/>
            </w:tcBorders>
            <w:shd w:val="clear" w:color="auto" w:fill="auto"/>
            <w:noWrap/>
            <w:vAlign w:val="bottom"/>
            <w:hideMark/>
          </w:tcPr>
          <w:p w:rsidR="00B308B5" w:rsidRPr="00A725C7" w:rsidRDefault="00B308B5" w:rsidP="00956743">
            <w:pPr>
              <w:jc w:val="center"/>
              <w:rPr>
                <w:rFonts w:ascii="Calibri" w:hAnsi="Calibri" w:cs="Calibri"/>
                <w:color w:val="000000"/>
                <w:szCs w:val="22"/>
                <w:lang w:eastAsia="es-ES"/>
              </w:rPr>
            </w:pPr>
            <w:r w:rsidRPr="00A725C7">
              <w:rPr>
                <w:rFonts w:ascii="Calibri" w:hAnsi="Calibri" w:cs="Calibri"/>
                <w:color w:val="000000"/>
                <w:szCs w:val="22"/>
                <w:lang w:eastAsia="es-ES"/>
              </w:rPr>
              <w:t>2</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11</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Alzueta</w:t>
            </w:r>
            <w:proofErr w:type="spellEnd"/>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8</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13</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B308B5" w:rsidRPr="00A725C7" w:rsidRDefault="00B308B5" w:rsidP="00956743">
            <w:pPr>
              <w:rPr>
                <w:rFonts w:ascii="Helvetica" w:hAnsi="Helvetica" w:cs="Helvetica"/>
                <w:b/>
                <w:bCs/>
                <w:color w:val="000000"/>
                <w:sz w:val="20"/>
                <w:lang w:eastAsia="es-ES"/>
              </w:rPr>
            </w:pPr>
            <w:proofErr w:type="spellStart"/>
            <w:r>
              <w:rPr>
                <w:rFonts w:ascii="Helvetica" w:hAnsi="Helvetica" w:cs="Helvetica"/>
                <w:b/>
                <w:bCs/>
                <w:color w:val="000000"/>
                <w:sz w:val="20"/>
                <w:lang w:eastAsia="es-ES"/>
              </w:rPr>
              <w:t>Maria</w:t>
            </w:r>
            <w:proofErr w:type="spellEnd"/>
            <w:r>
              <w:rPr>
                <w:rFonts w:ascii="Helvetica" w:hAnsi="Helvetica" w:cs="Helvetica"/>
                <w:b/>
                <w:bCs/>
                <w:color w:val="000000"/>
                <w:sz w:val="20"/>
                <w:lang w:eastAsia="es-ES"/>
              </w:rPr>
              <w:t xml:space="preserve"> Parra</w:t>
            </w:r>
          </w:p>
        </w:tc>
        <w:tc>
          <w:tcPr>
            <w:tcW w:w="1041" w:type="dxa"/>
            <w:tcBorders>
              <w:top w:val="nil"/>
              <w:left w:val="nil"/>
              <w:bottom w:val="single" w:sz="4" w:space="0" w:color="auto"/>
              <w:right w:val="single" w:sz="4" w:space="0" w:color="auto"/>
            </w:tcBorders>
            <w:shd w:val="clear" w:color="000000" w:fill="FFFFFF"/>
          </w:tcPr>
          <w:p w:rsidR="00B308B5" w:rsidRPr="00A725C7" w:rsidRDefault="00B308B5"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B308B5" w:rsidRPr="00A725C7" w:rsidRDefault="00B308B5" w:rsidP="00956743">
            <w:pPr>
              <w:jc w:val="center"/>
              <w:rPr>
                <w:rFonts w:ascii="Helvetica" w:hAnsi="Helvetica" w:cs="Helvetica"/>
                <w:color w:val="000000"/>
                <w:sz w:val="20"/>
                <w:lang w:eastAsia="es-ES"/>
              </w:rPr>
            </w:pPr>
            <w:r>
              <w:rPr>
                <w:rFonts w:ascii="Helvetica" w:hAnsi="Helvetica" w:cs="Helvetica"/>
                <w:color w:val="000000"/>
                <w:sz w:val="20"/>
                <w:lang w:eastAsia="es-ES"/>
              </w:rPr>
              <w:t>3</w:t>
            </w:r>
          </w:p>
        </w:tc>
        <w:tc>
          <w:tcPr>
            <w:tcW w:w="993" w:type="dxa"/>
            <w:tcBorders>
              <w:top w:val="nil"/>
              <w:left w:val="nil"/>
              <w:bottom w:val="single" w:sz="4" w:space="0" w:color="auto"/>
              <w:right w:val="single" w:sz="4" w:space="0" w:color="auto"/>
            </w:tcBorders>
            <w:shd w:val="clear" w:color="000000" w:fill="FFFFFF"/>
            <w:vAlign w:val="center"/>
          </w:tcPr>
          <w:p w:rsidR="00B308B5" w:rsidRPr="00A725C7" w:rsidRDefault="00B308B5"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13</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Paula Neira</w:t>
            </w:r>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5</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14</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 xml:space="preserve">María </w:t>
            </w:r>
            <w:proofErr w:type="spellStart"/>
            <w:r w:rsidRPr="00A725C7">
              <w:rPr>
                <w:rFonts w:ascii="Helvetica" w:hAnsi="Helvetica" w:cs="Helvetica"/>
                <w:b/>
                <w:bCs/>
                <w:color w:val="000000"/>
                <w:sz w:val="20"/>
                <w:lang w:eastAsia="es-ES"/>
              </w:rPr>
              <w:t>Herraez</w:t>
            </w:r>
            <w:proofErr w:type="spellEnd"/>
            <w:r w:rsidRPr="00A725C7">
              <w:rPr>
                <w:rFonts w:ascii="Helvetica" w:hAnsi="Helvetica" w:cs="Helvetica"/>
                <w:b/>
                <w:bCs/>
                <w:color w:val="000000"/>
                <w:sz w:val="20"/>
                <w:lang w:eastAsia="es-ES"/>
              </w:rPr>
              <w:tab/>
            </w:r>
          </w:p>
        </w:tc>
        <w:tc>
          <w:tcPr>
            <w:tcW w:w="1041" w:type="dxa"/>
            <w:tcBorders>
              <w:top w:val="nil"/>
              <w:left w:val="nil"/>
              <w:bottom w:val="single" w:sz="4" w:space="0" w:color="auto"/>
              <w:right w:val="single" w:sz="4" w:space="0" w:color="auto"/>
            </w:tcBorders>
            <w:shd w:val="clear" w:color="000000" w:fill="FFFFFF"/>
          </w:tcPr>
          <w:p w:rsidR="00B308B5" w:rsidRPr="00A725C7" w:rsidRDefault="00B308B5" w:rsidP="00956743">
            <w:pPr>
              <w:jc w:val="center"/>
              <w:rPr>
                <w:rFonts w:ascii="Helvetica" w:hAnsi="Helvetica" w:cs="Helvetica"/>
                <w:color w:val="000000"/>
                <w:sz w:val="20"/>
                <w:lang w:eastAsia="es-ES"/>
              </w:rPr>
            </w:pPr>
            <w:r>
              <w:rPr>
                <w:rFonts w:ascii="Helvetica" w:hAnsi="Helvetica" w:cs="Helvetica"/>
                <w:color w:val="000000"/>
                <w:sz w:val="20"/>
                <w:lang w:eastAsia="es-ES"/>
              </w:rPr>
              <w:t>10</w:t>
            </w:r>
          </w:p>
        </w:tc>
        <w:tc>
          <w:tcPr>
            <w:tcW w:w="1417" w:type="dxa"/>
            <w:tcBorders>
              <w:top w:val="nil"/>
              <w:left w:val="nil"/>
              <w:bottom w:val="single" w:sz="4" w:space="0" w:color="auto"/>
              <w:right w:val="single" w:sz="4" w:space="0" w:color="auto"/>
            </w:tcBorders>
            <w:shd w:val="clear" w:color="000000" w:fill="FFFFFF"/>
          </w:tcPr>
          <w:p w:rsidR="00B308B5" w:rsidRPr="00A725C7" w:rsidRDefault="00B308B5" w:rsidP="00956743">
            <w:pPr>
              <w:jc w:val="center"/>
              <w:rPr>
                <w:rFonts w:ascii="Helvetica" w:hAnsi="Helvetica" w:cs="Helvetica"/>
                <w:color w:val="000000"/>
                <w:sz w:val="20"/>
                <w:lang w:eastAsia="es-ES"/>
              </w:rPr>
            </w:pPr>
            <w:r>
              <w:rPr>
                <w:rFonts w:ascii="Helvetica" w:hAnsi="Helvetica" w:cs="Helvetica"/>
                <w:color w:val="000000"/>
                <w:sz w:val="20"/>
                <w:lang w:eastAsia="es-ES"/>
              </w:rPr>
              <w:t>5</w:t>
            </w:r>
          </w:p>
        </w:tc>
        <w:tc>
          <w:tcPr>
            <w:tcW w:w="993" w:type="dxa"/>
            <w:tcBorders>
              <w:top w:val="nil"/>
              <w:left w:val="nil"/>
              <w:bottom w:val="single" w:sz="4" w:space="0" w:color="auto"/>
              <w:right w:val="single" w:sz="4" w:space="0" w:color="auto"/>
            </w:tcBorders>
            <w:shd w:val="clear" w:color="000000" w:fill="FFFFFF"/>
            <w:vAlign w:val="center"/>
          </w:tcPr>
          <w:p w:rsidR="00B308B5" w:rsidRPr="00A725C7" w:rsidRDefault="00B308B5" w:rsidP="00956743">
            <w:pPr>
              <w:jc w:val="center"/>
              <w:rPr>
                <w:rFonts w:ascii="Helvetica" w:hAnsi="Helvetica" w:cs="Helvetica"/>
                <w:b/>
                <w:bCs/>
                <w:color w:val="000000"/>
                <w:sz w:val="20"/>
                <w:lang w:eastAsia="es-ES"/>
              </w:rPr>
            </w:pPr>
            <w:r>
              <w:rPr>
                <w:rFonts w:ascii="Helvetica" w:hAnsi="Helvetica" w:cs="Helvetica"/>
                <w:b/>
                <w:bCs/>
                <w:color w:val="000000"/>
                <w:sz w:val="20"/>
                <w:lang w:eastAsia="es-ES"/>
              </w:rPr>
              <w:t>15</w:t>
            </w:r>
          </w:p>
        </w:tc>
      </w:tr>
      <w:tr w:rsidR="00B308B5" w:rsidRPr="00A725C7" w:rsidTr="00956743">
        <w:trPr>
          <w:trHeight w:val="300"/>
        </w:trPr>
        <w:tc>
          <w:tcPr>
            <w:tcW w:w="2093" w:type="dxa"/>
            <w:tcBorders>
              <w:top w:val="nil"/>
              <w:left w:val="single" w:sz="4" w:space="0" w:color="auto"/>
              <w:bottom w:val="single" w:sz="4" w:space="0" w:color="auto"/>
              <w:right w:val="single" w:sz="4" w:space="0" w:color="auto"/>
            </w:tcBorders>
            <w:shd w:val="clear" w:color="000000" w:fill="F2F2F2"/>
            <w:vAlign w:val="center"/>
            <w:hideMark/>
          </w:tcPr>
          <w:p w:rsidR="00B308B5" w:rsidRPr="00A725C7" w:rsidRDefault="00B308B5" w:rsidP="00956743">
            <w:pPr>
              <w:rPr>
                <w:rFonts w:ascii="Helvetica" w:hAnsi="Helvetica" w:cs="Helvetica"/>
                <w:b/>
                <w:bCs/>
                <w:color w:val="000000"/>
                <w:sz w:val="20"/>
                <w:lang w:eastAsia="es-ES"/>
              </w:rPr>
            </w:pPr>
            <w:r w:rsidRPr="00A725C7">
              <w:rPr>
                <w:rFonts w:ascii="Helvetica" w:hAnsi="Helvetica" w:cs="Helvetica"/>
                <w:b/>
                <w:bCs/>
                <w:color w:val="000000"/>
                <w:sz w:val="20"/>
                <w:lang w:eastAsia="es-ES"/>
              </w:rPr>
              <w:t>Martina Barbera</w:t>
            </w:r>
          </w:p>
        </w:tc>
        <w:tc>
          <w:tcPr>
            <w:tcW w:w="1041"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7</w:t>
            </w:r>
          </w:p>
        </w:tc>
        <w:tc>
          <w:tcPr>
            <w:tcW w:w="1417" w:type="dxa"/>
            <w:tcBorders>
              <w:top w:val="nil"/>
              <w:left w:val="nil"/>
              <w:bottom w:val="single" w:sz="4" w:space="0" w:color="auto"/>
              <w:right w:val="single" w:sz="4" w:space="0" w:color="auto"/>
            </w:tcBorders>
            <w:shd w:val="clear" w:color="000000" w:fill="FFFFFF"/>
            <w:hideMark/>
          </w:tcPr>
          <w:p w:rsidR="00B308B5" w:rsidRPr="00A725C7" w:rsidRDefault="00B308B5" w:rsidP="00956743">
            <w:pPr>
              <w:jc w:val="center"/>
              <w:rPr>
                <w:rFonts w:ascii="Helvetica" w:hAnsi="Helvetica" w:cs="Helvetica"/>
                <w:color w:val="000000"/>
                <w:sz w:val="20"/>
                <w:lang w:eastAsia="es-ES"/>
              </w:rPr>
            </w:pPr>
            <w:r w:rsidRPr="00A725C7">
              <w:rPr>
                <w:rFonts w:ascii="Helvetica" w:hAnsi="Helvetica" w:cs="Helvetica"/>
                <w:color w:val="000000"/>
                <w:sz w:val="20"/>
                <w:lang w:eastAsia="es-ES"/>
              </w:rPr>
              <w:t>9</w:t>
            </w:r>
          </w:p>
        </w:tc>
        <w:tc>
          <w:tcPr>
            <w:tcW w:w="993" w:type="dxa"/>
            <w:tcBorders>
              <w:top w:val="nil"/>
              <w:left w:val="nil"/>
              <w:bottom w:val="single" w:sz="4" w:space="0" w:color="auto"/>
              <w:right w:val="single" w:sz="4" w:space="0" w:color="auto"/>
            </w:tcBorders>
            <w:shd w:val="clear" w:color="000000" w:fill="FFFFFF"/>
            <w:vAlign w:val="center"/>
            <w:hideMark/>
          </w:tcPr>
          <w:p w:rsidR="00B308B5" w:rsidRPr="00A725C7" w:rsidRDefault="00B308B5" w:rsidP="00956743">
            <w:pPr>
              <w:jc w:val="center"/>
              <w:rPr>
                <w:rFonts w:ascii="Helvetica" w:hAnsi="Helvetica" w:cs="Helvetica"/>
                <w:b/>
                <w:bCs/>
                <w:color w:val="000000"/>
                <w:sz w:val="20"/>
                <w:lang w:eastAsia="es-ES"/>
              </w:rPr>
            </w:pPr>
            <w:r w:rsidRPr="00A725C7">
              <w:rPr>
                <w:rFonts w:ascii="Helvetica" w:hAnsi="Helvetica" w:cs="Helvetica"/>
                <w:b/>
                <w:bCs/>
                <w:color w:val="000000"/>
                <w:sz w:val="20"/>
                <w:lang w:eastAsia="es-ES"/>
              </w:rPr>
              <w:t>16</w:t>
            </w:r>
          </w:p>
        </w:tc>
      </w:tr>
    </w:tbl>
    <w:p w:rsidR="00B308B5" w:rsidRDefault="00B308B5" w:rsidP="00B308B5">
      <w:pPr>
        <w:rPr>
          <w:rFonts w:ascii="Calibri" w:hAnsi="Calibri"/>
          <w:color w:val="002060"/>
          <w:lang w:val="es-ES_tradnl"/>
        </w:rPr>
      </w:pPr>
    </w:p>
    <w:p w:rsidR="00E07B93" w:rsidRDefault="00E07B93" w:rsidP="00E9519B">
      <w:pPr>
        <w:rPr>
          <w:rFonts w:ascii="Calibri" w:hAnsi="Calibri"/>
          <w:color w:val="002060"/>
          <w:lang w:val="es-ES_tradnl"/>
        </w:rPr>
        <w:sectPr w:rsidR="00E07B93"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E07B93" w:rsidTr="00604EE1">
        <w:trPr>
          <w:trHeight w:val="301"/>
        </w:trPr>
        <w:tc>
          <w:tcPr>
            <w:tcW w:w="2376" w:type="dxa"/>
          </w:tcPr>
          <w:p w:rsidR="00E07B93" w:rsidRPr="0008629D" w:rsidRDefault="00E07B93" w:rsidP="00604EE1">
            <w:pPr>
              <w:jc w:val="center"/>
              <w:rPr>
                <w:b/>
              </w:rPr>
            </w:pPr>
            <w:r w:rsidRPr="0008629D">
              <w:rPr>
                <w:b/>
              </w:rPr>
              <w:lastRenderedPageBreak/>
              <w:t>Variable psicológica</w:t>
            </w:r>
          </w:p>
        </w:tc>
        <w:tc>
          <w:tcPr>
            <w:tcW w:w="10611" w:type="dxa"/>
          </w:tcPr>
          <w:p w:rsidR="00E07B93" w:rsidRPr="0008629D" w:rsidRDefault="00E07B93" w:rsidP="00604EE1">
            <w:pPr>
              <w:jc w:val="center"/>
              <w:rPr>
                <w:b/>
                <w:sz w:val="28"/>
                <w:szCs w:val="28"/>
              </w:rPr>
            </w:pPr>
            <w:r w:rsidRPr="0008629D">
              <w:rPr>
                <w:b/>
                <w:sz w:val="28"/>
                <w:szCs w:val="28"/>
              </w:rPr>
              <w:t>Observaciones</w:t>
            </w:r>
          </w:p>
        </w:tc>
      </w:tr>
      <w:tr w:rsidR="00E07B93" w:rsidTr="00A677B6">
        <w:trPr>
          <w:trHeight w:val="301"/>
        </w:trPr>
        <w:tc>
          <w:tcPr>
            <w:tcW w:w="2376" w:type="dxa"/>
            <w:vAlign w:val="center"/>
          </w:tcPr>
          <w:p w:rsidR="00E07B93" w:rsidRPr="00D92C02" w:rsidRDefault="00E07B93" w:rsidP="00604EE1">
            <w:pPr>
              <w:jc w:val="center"/>
              <w:rPr>
                <w:b/>
              </w:rPr>
            </w:pPr>
            <w:r w:rsidRPr="00D92C02">
              <w:rPr>
                <w:b/>
              </w:rPr>
              <w:t>Concentración</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 xml:space="preserve">Te concentras bien mientras estás compitiendo y a pesar de la presión eres capaz de mantenerte concentrada en el presente y en lo que debes de hacer. No te sueles ir al futuro y tampoco sueles estar demasiado pendiente del resultado. </w:t>
            </w:r>
            <w:r w:rsidRPr="00A677B6">
              <w:rPr>
                <w:rFonts w:asciiTheme="minorHAnsi" w:hAnsiTheme="minorHAnsi"/>
                <w:b/>
                <w:color w:val="C00000"/>
                <w:szCs w:val="22"/>
              </w:rPr>
              <w:t>Nivel I</w:t>
            </w:r>
          </w:p>
        </w:tc>
      </w:tr>
      <w:tr w:rsidR="00E07B93" w:rsidTr="00A677B6">
        <w:trPr>
          <w:trHeight w:val="284"/>
        </w:trPr>
        <w:tc>
          <w:tcPr>
            <w:tcW w:w="2376" w:type="dxa"/>
            <w:vAlign w:val="center"/>
          </w:tcPr>
          <w:p w:rsidR="00E07B93" w:rsidRPr="00D92C02" w:rsidRDefault="00E07B93" w:rsidP="00604EE1">
            <w:pPr>
              <w:jc w:val="center"/>
              <w:rPr>
                <w:b/>
              </w:rPr>
            </w:pPr>
            <w:r w:rsidRPr="00D92C02">
              <w:rPr>
                <w:b/>
              </w:rPr>
              <w:t>Autoconfianza</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Sin dificultades</w:t>
            </w:r>
          </w:p>
        </w:tc>
      </w:tr>
      <w:tr w:rsidR="00E07B93" w:rsidTr="00A677B6">
        <w:trPr>
          <w:trHeight w:val="301"/>
        </w:trPr>
        <w:tc>
          <w:tcPr>
            <w:tcW w:w="2376" w:type="dxa"/>
            <w:vAlign w:val="center"/>
          </w:tcPr>
          <w:p w:rsidR="00E07B93" w:rsidRPr="00D92C02" w:rsidRDefault="00E07B93" w:rsidP="00604EE1">
            <w:pPr>
              <w:jc w:val="center"/>
              <w:rPr>
                <w:b/>
              </w:rPr>
            </w:pPr>
            <w:r w:rsidRPr="00D92C02">
              <w:rPr>
                <w:b/>
              </w:rPr>
              <w:t>Rutina pre-golpe</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 xml:space="preserve">Debes de seguir trabajando tu rutina pre-golpe haciendo hincapié en lo que estuvimos trabajando en la Sella: Analizar todos los factores del golpe y decidir el golpe que vas a jugar antes de sacar el palo de la bolsa. El objetivo al que apuntas debe de ser pequeño y estar centrada en dónde quieres enviar la bola olvidándote de los peligros o de dónde no quieres enviar la bola. Una vez que saques el palo de la bolsa visualizar y sentir el golpe que quieres dar. Esta rutina también la debes de aplicar al putt. </w:t>
            </w:r>
            <w:r w:rsidRPr="00A677B6">
              <w:rPr>
                <w:rFonts w:asciiTheme="minorHAnsi" w:hAnsiTheme="minorHAnsi"/>
                <w:b/>
                <w:color w:val="C00000"/>
                <w:szCs w:val="22"/>
              </w:rPr>
              <w:t>Nivel II</w:t>
            </w:r>
          </w:p>
        </w:tc>
      </w:tr>
      <w:tr w:rsidR="00E07B93" w:rsidTr="00A677B6">
        <w:trPr>
          <w:trHeight w:val="284"/>
        </w:trPr>
        <w:tc>
          <w:tcPr>
            <w:tcW w:w="2376" w:type="dxa"/>
            <w:vAlign w:val="center"/>
          </w:tcPr>
          <w:p w:rsidR="00E07B93" w:rsidRPr="00D92C02" w:rsidRDefault="00E07B93" w:rsidP="00604EE1">
            <w:pPr>
              <w:jc w:val="center"/>
              <w:rPr>
                <w:b/>
              </w:rPr>
            </w:pPr>
            <w:r w:rsidRPr="00D92C02">
              <w:rPr>
                <w:b/>
              </w:rPr>
              <w:t>Motivación-objetivos</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 xml:space="preserve">Aunque en este momento no es un área de trabajo prioritaria es importante que vayas adquiriendo el hábito de marcarte objetivos concretos para tus entrenamientos (objetivos de mejora y no de resultado), realizarlos por escrito y chequear si vas logrando o mejorando en el logro de esos objetivos. También cuando vayas a una competición no solamente marcarte un objetivo de resultado sino también objetivos a conseguir con respecto a las cosas que debes hacer en el campo para alcanzar esos objetivos. Estos objetivos de tarea son mucho más importantes el tenerlos claros porque son los que te van a permitir alcanzar los objetivos de resultado. </w:t>
            </w:r>
            <w:r w:rsidRPr="00A677B6">
              <w:rPr>
                <w:rFonts w:asciiTheme="minorHAnsi" w:hAnsiTheme="minorHAnsi"/>
                <w:b/>
                <w:color w:val="C00000"/>
                <w:szCs w:val="22"/>
              </w:rPr>
              <w:t>Nivel III</w:t>
            </w:r>
          </w:p>
        </w:tc>
      </w:tr>
      <w:tr w:rsidR="00E07B93" w:rsidTr="00A677B6">
        <w:trPr>
          <w:trHeight w:val="301"/>
        </w:trPr>
        <w:tc>
          <w:tcPr>
            <w:tcW w:w="2376" w:type="dxa"/>
            <w:vAlign w:val="center"/>
          </w:tcPr>
          <w:p w:rsidR="00E07B93" w:rsidRPr="00D92C02" w:rsidRDefault="00E07B93" w:rsidP="00604EE1">
            <w:pPr>
              <w:jc w:val="center"/>
              <w:rPr>
                <w:b/>
                <w:sz w:val="21"/>
                <w:szCs w:val="21"/>
              </w:rPr>
            </w:pPr>
            <w:r w:rsidRPr="00D92C02">
              <w:rPr>
                <w:b/>
                <w:sz w:val="21"/>
                <w:szCs w:val="21"/>
              </w:rPr>
              <w:t>Control Nivel de Activación y tensión muscular</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 xml:space="preserve">A pesar de que no te sueles poner nerviosa ni tensión tensa, debes de iniciar el entrenamiento en el control de la respiración diafragmática, nervios y tensión muscular, aunque en tu caso no es algo prioritario. </w:t>
            </w:r>
            <w:r w:rsidRPr="00A677B6">
              <w:rPr>
                <w:rFonts w:asciiTheme="minorHAnsi" w:hAnsiTheme="minorHAnsi"/>
                <w:b/>
                <w:color w:val="C00000"/>
                <w:szCs w:val="22"/>
              </w:rPr>
              <w:t>Nivel III</w:t>
            </w:r>
          </w:p>
        </w:tc>
      </w:tr>
      <w:tr w:rsidR="00E07B93" w:rsidTr="00A677B6">
        <w:trPr>
          <w:trHeight w:val="284"/>
        </w:trPr>
        <w:tc>
          <w:tcPr>
            <w:tcW w:w="2376" w:type="dxa"/>
            <w:vAlign w:val="center"/>
          </w:tcPr>
          <w:p w:rsidR="00E07B93" w:rsidRPr="00D92C02" w:rsidRDefault="00E07B93" w:rsidP="00604EE1">
            <w:pPr>
              <w:jc w:val="center"/>
              <w:rPr>
                <w:b/>
                <w:sz w:val="21"/>
                <w:szCs w:val="21"/>
              </w:rPr>
            </w:pPr>
            <w:r w:rsidRPr="00D92C02">
              <w:rPr>
                <w:b/>
                <w:sz w:val="21"/>
                <w:szCs w:val="21"/>
              </w:rPr>
              <w:t>Visualización</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 xml:space="preserve">Tienes capacidad para generar imágenes pero sólo lo utilizas en el putt. Debes de incluir en tu rutina pre-golpe la visualización de los golpes también en el juego largo. Aunque en este momento no es tu trabajo prioritario sí que debes de intentar “sentir” el golpe, sentir el swing que debes de realizar a la vez que estás visualizando el golpe. Comenzaremos con este entrenamiento más adelante. </w:t>
            </w:r>
            <w:r w:rsidRPr="00A677B6">
              <w:rPr>
                <w:rFonts w:asciiTheme="minorHAnsi" w:hAnsiTheme="minorHAnsi"/>
                <w:b/>
                <w:color w:val="C00000"/>
                <w:szCs w:val="22"/>
              </w:rPr>
              <w:t>Nivel III</w:t>
            </w:r>
          </w:p>
        </w:tc>
      </w:tr>
      <w:tr w:rsidR="00E07B93" w:rsidTr="00A677B6">
        <w:trPr>
          <w:trHeight w:val="301"/>
        </w:trPr>
        <w:tc>
          <w:tcPr>
            <w:tcW w:w="2376" w:type="dxa"/>
            <w:vAlign w:val="center"/>
          </w:tcPr>
          <w:p w:rsidR="00E07B93" w:rsidRPr="00D92C02" w:rsidRDefault="00E07B93" w:rsidP="00604EE1">
            <w:pPr>
              <w:jc w:val="center"/>
              <w:rPr>
                <w:b/>
                <w:sz w:val="21"/>
                <w:szCs w:val="21"/>
              </w:rPr>
            </w:pPr>
            <w:r w:rsidRPr="00D92C02">
              <w:rPr>
                <w:b/>
                <w:sz w:val="21"/>
                <w:szCs w:val="21"/>
              </w:rPr>
              <w:t>Autocontrol emocional</w:t>
            </w:r>
          </w:p>
        </w:tc>
        <w:tc>
          <w:tcPr>
            <w:tcW w:w="10611" w:type="dxa"/>
            <w:vAlign w:val="center"/>
          </w:tcPr>
          <w:p w:rsidR="00E07B93" w:rsidRPr="00A677B6" w:rsidRDefault="00E07B93" w:rsidP="00A677B6">
            <w:pPr>
              <w:rPr>
                <w:rFonts w:asciiTheme="minorHAnsi" w:hAnsiTheme="minorHAnsi"/>
                <w:szCs w:val="22"/>
              </w:rPr>
            </w:pPr>
            <w:r w:rsidRPr="00A677B6">
              <w:rPr>
                <w:rFonts w:asciiTheme="minorHAnsi" w:hAnsiTheme="minorHAnsi"/>
                <w:szCs w:val="22"/>
              </w:rPr>
              <w:t xml:space="preserve">Controlas bien la expresión de tus emociones cuando las cosas no salen como tú quieres. </w:t>
            </w:r>
            <w:r w:rsidRPr="00A677B6">
              <w:rPr>
                <w:rFonts w:asciiTheme="minorHAnsi" w:hAnsiTheme="minorHAnsi"/>
                <w:b/>
                <w:color w:val="C00000"/>
                <w:szCs w:val="22"/>
              </w:rPr>
              <w:t>Nivel I</w:t>
            </w:r>
          </w:p>
        </w:tc>
      </w:tr>
    </w:tbl>
    <w:p w:rsidR="001869D3" w:rsidRDefault="001869D3"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rsidP="00E9519B">
      <w:pPr>
        <w:rPr>
          <w:rFonts w:ascii="Calibri" w:hAnsi="Calibri"/>
          <w:color w:val="002060"/>
          <w:lang w:val="es-ES_tradnl"/>
        </w:rPr>
      </w:pPr>
    </w:p>
    <w:p w:rsidR="00694548" w:rsidRDefault="00694548">
      <w:pPr>
        <w:rPr>
          <w:rFonts w:ascii="Calibri" w:hAnsi="Calibri"/>
          <w:color w:val="002060"/>
          <w:lang w:val="es-ES_tradnl"/>
        </w:rPr>
      </w:pPr>
      <w:r>
        <w:rPr>
          <w:rFonts w:ascii="Calibri" w:hAnsi="Calibri"/>
          <w:color w:val="002060"/>
          <w:lang w:val="es-ES_tradnl"/>
        </w:rPr>
        <w:br w:type="page"/>
      </w:r>
    </w:p>
    <w:tbl>
      <w:tblPr>
        <w:tblStyle w:val="Tablaconcuadrcula"/>
        <w:tblpPr w:leftFromText="141" w:rightFromText="141" w:tblpY="405"/>
        <w:tblW w:w="0" w:type="auto"/>
        <w:tblLook w:val="04A0"/>
      </w:tblPr>
      <w:tblGrid>
        <w:gridCol w:w="3333"/>
        <w:gridCol w:w="8330"/>
        <w:gridCol w:w="2557"/>
      </w:tblGrid>
      <w:tr w:rsidR="00694548" w:rsidRPr="00FF6EB1" w:rsidTr="00694548">
        <w:tc>
          <w:tcPr>
            <w:tcW w:w="3333" w:type="dxa"/>
          </w:tcPr>
          <w:p w:rsidR="00694548" w:rsidRPr="00694548" w:rsidRDefault="00694548" w:rsidP="00694548">
            <w:pPr>
              <w:jc w:val="center"/>
              <w:rPr>
                <w:rFonts w:asciiTheme="minorHAnsi" w:hAnsiTheme="minorHAnsi"/>
                <w:b/>
                <w:szCs w:val="22"/>
              </w:rPr>
            </w:pPr>
            <w:r w:rsidRPr="00694548">
              <w:rPr>
                <w:rFonts w:asciiTheme="minorHAnsi" w:hAnsiTheme="minorHAnsi"/>
                <w:b/>
                <w:szCs w:val="22"/>
              </w:rPr>
              <w:lastRenderedPageBreak/>
              <w:t>AREA DE TRABAJO</w:t>
            </w:r>
          </w:p>
        </w:tc>
        <w:tc>
          <w:tcPr>
            <w:tcW w:w="8330" w:type="dxa"/>
          </w:tcPr>
          <w:p w:rsidR="00694548" w:rsidRPr="00694548" w:rsidRDefault="00694548" w:rsidP="00694548">
            <w:pPr>
              <w:jc w:val="center"/>
              <w:rPr>
                <w:rFonts w:asciiTheme="minorHAnsi" w:hAnsiTheme="minorHAnsi"/>
                <w:b/>
                <w:szCs w:val="22"/>
              </w:rPr>
            </w:pPr>
            <w:r w:rsidRPr="00694548">
              <w:rPr>
                <w:rFonts w:asciiTheme="minorHAnsi" w:hAnsiTheme="minorHAnsi"/>
                <w:b/>
                <w:szCs w:val="22"/>
              </w:rPr>
              <w:t>ENTRENAMIENTO A DESARROLLAR</w:t>
            </w:r>
          </w:p>
        </w:tc>
        <w:tc>
          <w:tcPr>
            <w:tcW w:w="2557" w:type="dxa"/>
            <w:shd w:val="clear" w:color="auto" w:fill="D9D9D9" w:themeFill="background1" w:themeFillShade="D9"/>
          </w:tcPr>
          <w:p w:rsidR="00694548" w:rsidRPr="00FF6EB1" w:rsidRDefault="00694548" w:rsidP="00694548">
            <w:pPr>
              <w:jc w:val="center"/>
              <w:rPr>
                <w:b/>
                <w:sz w:val="32"/>
              </w:rPr>
            </w:pPr>
            <w:r>
              <w:rPr>
                <w:b/>
                <w:sz w:val="32"/>
              </w:rPr>
              <w:t xml:space="preserve">Evaluación </w:t>
            </w:r>
          </w:p>
        </w:tc>
      </w:tr>
      <w:tr w:rsidR="00694548" w:rsidRPr="00FF6EB1" w:rsidTr="00694548">
        <w:trPr>
          <w:trHeight w:val="995"/>
        </w:trPr>
        <w:tc>
          <w:tcPr>
            <w:tcW w:w="3333" w:type="dxa"/>
            <w:shd w:val="clear" w:color="auto" w:fill="D9D9D9" w:themeFill="background1" w:themeFillShade="D9"/>
            <w:vAlign w:val="center"/>
          </w:tcPr>
          <w:p w:rsidR="00694548" w:rsidRPr="00694548" w:rsidRDefault="00694548" w:rsidP="00694548">
            <w:pPr>
              <w:jc w:val="center"/>
              <w:rPr>
                <w:rFonts w:asciiTheme="minorHAnsi" w:hAnsiTheme="minorHAnsi"/>
                <w:szCs w:val="22"/>
              </w:rPr>
            </w:pPr>
            <w:r w:rsidRPr="00694548">
              <w:rPr>
                <w:rFonts w:asciiTheme="minorHAnsi" w:hAnsiTheme="minorHAnsi"/>
                <w:b/>
                <w:szCs w:val="22"/>
              </w:rPr>
              <w:t>Control del Nivel de activación</w:t>
            </w:r>
          </w:p>
        </w:tc>
        <w:tc>
          <w:tcPr>
            <w:tcW w:w="8330" w:type="dxa"/>
            <w:vAlign w:val="center"/>
          </w:tcPr>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Respiración diafragmática completa 4-8 : 3 veces a la semana en el entrenamiento durante 5’ </w:t>
            </w:r>
          </w:p>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En casa: 2 veces a la semana relajación nivel II con CD durante 1 mes. </w:t>
            </w:r>
          </w:p>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Después de 4 semanas realizar el ejercicio nivel I una vez a la semana + una vez el audio del nivel II. Esto durante otras 4 semanas.</w:t>
            </w:r>
          </w:p>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Después hacer 3 veces a la semana el nivel II con la ayuda del CD. Poco a poco intentar hacer el nivel II sin la ayuda del CD.</w:t>
            </w:r>
          </w:p>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Una vez que vayas dominando el nivel II pasar al nivel III. </w:t>
            </w:r>
          </w:p>
        </w:tc>
        <w:tc>
          <w:tcPr>
            <w:tcW w:w="2557" w:type="dxa"/>
            <w:shd w:val="clear" w:color="auto" w:fill="D9D9D9" w:themeFill="background1" w:themeFillShade="D9"/>
            <w:vAlign w:val="center"/>
          </w:tcPr>
          <w:p w:rsidR="00694548" w:rsidRPr="007E4A94" w:rsidRDefault="00694548" w:rsidP="00694548">
            <w:pPr>
              <w:rPr>
                <w:sz w:val="20"/>
              </w:rPr>
            </w:pPr>
          </w:p>
        </w:tc>
      </w:tr>
      <w:tr w:rsidR="00694548" w:rsidRPr="00FF6EB1" w:rsidTr="00694548">
        <w:trPr>
          <w:trHeight w:val="695"/>
        </w:trPr>
        <w:tc>
          <w:tcPr>
            <w:tcW w:w="3333" w:type="dxa"/>
            <w:vMerge w:val="restart"/>
            <w:shd w:val="clear" w:color="auto" w:fill="FFFFFF" w:themeFill="background1"/>
            <w:vAlign w:val="center"/>
          </w:tcPr>
          <w:p w:rsidR="00694548" w:rsidRPr="00694548" w:rsidRDefault="00694548" w:rsidP="00694548">
            <w:pPr>
              <w:jc w:val="center"/>
              <w:rPr>
                <w:rFonts w:asciiTheme="minorHAnsi" w:hAnsiTheme="minorHAnsi"/>
                <w:b/>
                <w:szCs w:val="22"/>
                <w:u w:val="single"/>
              </w:rPr>
            </w:pPr>
            <w:r w:rsidRPr="00694548">
              <w:rPr>
                <w:rFonts w:asciiTheme="minorHAnsi" w:hAnsiTheme="minorHAnsi"/>
                <w:b/>
                <w:szCs w:val="22"/>
              </w:rPr>
              <w:t xml:space="preserve">Rutina pre-golpe: </w:t>
            </w:r>
            <w:r w:rsidRPr="00694548">
              <w:rPr>
                <w:rFonts w:asciiTheme="minorHAnsi" w:hAnsiTheme="minorHAnsi"/>
                <w:b/>
                <w:szCs w:val="22"/>
                <w:u w:val="single"/>
              </w:rPr>
              <w:t>TRABAJARLO EN: prácticas y campo</w:t>
            </w:r>
          </w:p>
        </w:tc>
        <w:tc>
          <w:tcPr>
            <w:tcW w:w="8330" w:type="dxa"/>
            <w:vAlign w:val="center"/>
          </w:tcPr>
          <w:p w:rsidR="00694548" w:rsidRPr="00694548" w:rsidRDefault="00694548" w:rsidP="00694548">
            <w:pPr>
              <w:rPr>
                <w:rFonts w:asciiTheme="minorHAnsi" w:hAnsiTheme="minorHAnsi"/>
                <w:szCs w:val="22"/>
              </w:rPr>
            </w:pPr>
            <w:r w:rsidRPr="00694548">
              <w:rPr>
                <w:rFonts w:asciiTheme="minorHAnsi" w:hAnsiTheme="minorHAnsi"/>
                <w:szCs w:val="22"/>
              </w:rPr>
              <w:t xml:space="preserve"> Realizar los ejercicios de rutina pre-golpe que tienes en tu libro de ejercicios y sobre todo los siguientes: </w:t>
            </w:r>
          </w:p>
        </w:tc>
        <w:tc>
          <w:tcPr>
            <w:tcW w:w="2557" w:type="dxa"/>
            <w:shd w:val="clear" w:color="auto" w:fill="D9D9D9" w:themeFill="background1" w:themeFillShade="D9"/>
            <w:vAlign w:val="center"/>
          </w:tcPr>
          <w:p w:rsidR="00694548" w:rsidRPr="007E4A94" w:rsidRDefault="00694548" w:rsidP="00694548">
            <w:pPr>
              <w:rPr>
                <w:sz w:val="20"/>
              </w:rPr>
            </w:pPr>
          </w:p>
        </w:tc>
      </w:tr>
      <w:tr w:rsidR="00694548" w:rsidRPr="00FF6EB1" w:rsidTr="00694548">
        <w:trPr>
          <w:trHeight w:val="420"/>
        </w:trPr>
        <w:tc>
          <w:tcPr>
            <w:tcW w:w="3333" w:type="dxa"/>
            <w:vMerge/>
            <w:shd w:val="clear" w:color="auto" w:fill="FFFFFF" w:themeFill="background1"/>
            <w:vAlign w:val="center"/>
          </w:tcPr>
          <w:p w:rsidR="00694548" w:rsidRPr="00694548" w:rsidRDefault="00694548" w:rsidP="00694548">
            <w:pPr>
              <w:jc w:val="center"/>
              <w:rPr>
                <w:rFonts w:asciiTheme="minorHAnsi" w:hAnsiTheme="minorHAnsi"/>
                <w:b/>
                <w:szCs w:val="22"/>
              </w:rPr>
            </w:pPr>
          </w:p>
        </w:tc>
        <w:tc>
          <w:tcPr>
            <w:tcW w:w="8330" w:type="dxa"/>
            <w:vAlign w:val="center"/>
          </w:tcPr>
          <w:p w:rsidR="00694548" w:rsidRPr="00694548" w:rsidRDefault="00694548" w:rsidP="00694548">
            <w:pPr>
              <w:ind w:left="113" w:right="113"/>
              <w:jc w:val="both"/>
              <w:rPr>
                <w:rFonts w:asciiTheme="minorHAnsi" w:hAnsiTheme="minorHAnsi"/>
                <w:b/>
                <w:szCs w:val="22"/>
              </w:rPr>
            </w:pPr>
            <w:r w:rsidRPr="00694548">
              <w:rPr>
                <w:rFonts w:asciiTheme="minorHAnsi" w:hAnsiTheme="minorHAnsi"/>
                <w:szCs w:val="22"/>
              </w:rPr>
              <w:sym w:font="Wingdings" w:char="F077"/>
            </w:r>
            <w:r w:rsidRPr="00694548">
              <w:rPr>
                <w:rFonts w:asciiTheme="minorHAnsi" w:hAnsiTheme="minorHAnsi"/>
                <w:szCs w:val="22"/>
              </w:rPr>
              <w:t xml:space="preserve"> 1 serie de 6 bolas del ejercicio de jugar a pegar buenos golpe (lado seguro)</w:t>
            </w:r>
          </w:p>
        </w:tc>
        <w:tc>
          <w:tcPr>
            <w:tcW w:w="2557" w:type="dxa"/>
            <w:shd w:val="clear" w:color="auto" w:fill="D9D9D9" w:themeFill="background1" w:themeFillShade="D9"/>
            <w:vAlign w:val="center"/>
          </w:tcPr>
          <w:p w:rsidR="00694548" w:rsidRPr="00397B97" w:rsidRDefault="00694548" w:rsidP="00694548">
            <w:pPr>
              <w:rPr>
                <w:sz w:val="18"/>
              </w:rPr>
            </w:pPr>
          </w:p>
        </w:tc>
      </w:tr>
      <w:tr w:rsidR="00694548" w:rsidRPr="00FF6EB1" w:rsidTr="00694548">
        <w:trPr>
          <w:trHeight w:val="420"/>
        </w:trPr>
        <w:tc>
          <w:tcPr>
            <w:tcW w:w="3333" w:type="dxa"/>
            <w:vMerge/>
            <w:shd w:val="clear" w:color="auto" w:fill="FFFFFF" w:themeFill="background1"/>
            <w:vAlign w:val="center"/>
          </w:tcPr>
          <w:p w:rsidR="00694548" w:rsidRPr="00694548" w:rsidRDefault="00694548" w:rsidP="00694548">
            <w:pPr>
              <w:jc w:val="center"/>
              <w:rPr>
                <w:rFonts w:asciiTheme="minorHAnsi" w:hAnsiTheme="minorHAnsi"/>
                <w:b/>
                <w:szCs w:val="22"/>
              </w:rPr>
            </w:pPr>
          </w:p>
        </w:tc>
        <w:tc>
          <w:tcPr>
            <w:tcW w:w="8330" w:type="dxa"/>
            <w:vAlign w:val="center"/>
          </w:tcPr>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1 serie de 10 bolas de concentración en el </w:t>
            </w:r>
            <w:proofErr w:type="spellStart"/>
            <w:r w:rsidRPr="00694548">
              <w:rPr>
                <w:rFonts w:asciiTheme="minorHAnsi" w:hAnsiTheme="minorHAnsi"/>
                <w:szCs w:val="22"/>
              </w:rPr>
              <w:t>stance</w:t>
            </w:r>
            <w:proofErr w:type="spellEnd"/>
          </w:p>
        </w:tc>
        <w:tc>
          <w:tcPr>
            <w:tcW w:w="2557" w:type="dxa"/>
            <w:shd w:val="clear" w:color="auto" w:fill="D9D9D9" w:themeFill="background1" w:themeFillShade="D9"/>
            <w:vAlign w:val="center"/>
          </w:tcPr>
          <w:p w:rsidR="00694548" w:rsidRPr="00397B97" w:rsidRDefault="00694548" w:rsidP="00694548">
            <w:pPr>
              <w:rPr>
                <w:sz w:val="18"/>
              </w:rPr>
            </w:pPr>
          </w:p>
        </w:tc>
      </w:tr>
      <w:tr w:rsidR="00694548" w:rsidRPr="00FF6EB1" w:rsidTr="00694548">
        <w:trPr>
          <w:trHeight w:val="271"/>
        </w:trPr>
        <w:tc>
          <w:tcPr>
            <w:tcW w:w="3333" w:type="dxa"/>
            <w:vMerge/>
            <w:shd w:val="clear" w:color="auto" w:fill="FFFFFF" w:themeFill="background1"/>
            <w:vAlign w:val="center"/>
          </w:tcPr>
          <w:p w:rsidR="00694548" w:rsidRPr="00694548" w:rsidRDefault="00694548" w:rsidP="00694548">
            <w:pPr>
              <w:jc w:val="center"/>
              <w:rPr>
                <w:rFonts w:asciiTheme="minorHAnsi" w:hAnsiTheme="minorHAnsi"/>
                <w:b/>
                <w:szCs w:val="22"/>
              </w:rPr>
            </w:pPr>
          </w:p>
        </w:tc>
        <w:tc>
          <w:tcPr>
            <w:tcW w:w="8330" w:type="dxa"/>
            <w:vAlign w:val="center"/>
          </w:tcPr>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1 serie de 5 bolas de estrechar la calle con el drive</w:t>
            </w:r>
          </w:p>
        </w:tc>
        <w:tc>
          <w:tcPr>
            <w:tcW w:w="2557" w:type="dxa"/>
            <w:shd w:val="clear" w:color="auto" w:fill="D9D9D9" w:themeFill="background1" w:themeFillShade="D9"/>
            <w:vAlign w:val="center"/>
          </w:tcPr>
          <w:p w:rsidR="00694548" w:rsidRPr="00397B97" w:rsidRDefault="00694548" w:rsidP="00694548">
            <w:pPr>
              <w:rPr>
                <w:sz w:val="18"/>
              </w:rPr>
            </w:pPr>
          </w:p>
        </w:tc>
      </w:tr>
      <w:tr w:rsidR="00694548" w:rsidRPr="00FF6EB1" w:rsidTr="00694548">
        <w:trPr>
          <w:trHeight w:val="271"/>
        </w:trPr>
        <w:tc>
          <w:tcPr>
            <w:tcW w:w="3333" w:type="dxa"/>
            <w:vMerge w:val="restart"/>
            <w:shd w:val="clear" w:color="auto" w:fill="FFFFFF" w:themeFill="background1"/>
            <w:vAlign w:val="center"/>
          </w:tcPr>
          <w:p w:rsidR="00694548" w:rsidRPr="00694548" w:rsidRDefault="00694548" w:rsidP="00694548">
            <w:pPr>
              <w:jc w:val="center"/>
              <w:rPr>
                <w:rFonts w:asciiTheme="minorHAnsi" w:hAnsiTheme="minorHAnsi"/>
                <w:b/>
                <w:szCs w:val="22"/>
              </w:rPr>
            </w:pPr>
            <w:r w:rsidRPr="00694548">
              <w:rPr>
                <w:rFonts w:asciiTheme="minorHAnsi" w:hAnsiTheme="minorHAnsi"/>
                <w:b/>
                <w:szCs w:val="22"/>
              </w:rPr>
              <w:t>Visualización y sensaciones</w:t>
            </w:r>
          </w:p>
        </w:tc>
        <w:tc>
          <w:tcPr>
            <w:tcW w:w="8330" w:type="dxa"/>
            <w:vAlign w:val="center"/>
          </w:tcPr>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Potenciar la capacidad de ver y sentir los golpes. Incluir en tu rutina pre-golpe visualizar el golpe que quieres dar y </w:t>
            </w:r>
            <w:proofErr w:type="spellStart"/>
            <w:r w:rsidRPr="00694548">
              <w:rPr>
                <w:rFonts w:asciiTheme="minorHAnsi" w:hAnsiTheme="minorHAnsi"/>
                <w:szCs w:val="22"/>
              </w:rPr>
              <w:t>sentír</w:t>
            </w:r>
            <w:proofErr w:type="spellEnd"/>
            <w:r w:rsidRPr="00694548">
              <w:rPr>
                <w:rFonts w:asciiTheme="minorHAnsi" w:hAnsiTheme="minorHAnsi"/>
                <w:szCs w:val="22"/>
              </w:rPr>
              <w:t xml:space="preserve"> el swing que hace realidad el golpe que estás visualizando. </w:t>
            </w:r>
          </w:p>
        </w:tc>
        <w:tc>
          <w:tcPr>
            <w:tcW w:w="2557" w:type="dxa"/>
            <w:shd w:val="clear" w:color="auto" w:fill="D9D9D9" w:themeFill="background1" w:themeFillShade="D9"/>
            <w:vAlign w:val="center"/>
          </w:tcPr>
          <w:p w:rsidR="00694548" w:rsidRPr="00397B97" w:rsidRDefault="00694548" w:rsidP="00694548">
            <w:pPr>
              <w:rPr>
                <w:sz w:val="18"/>
              </w:rPr>
            </w:pPr>
          </w:p>
        </w:tc>
      </w:tr>
      <w:tr w:rsidR="00694548" w:rsidRPr="00FF6EB1" w:rsidTr="00694548">
        <w:trPr>
          <w:trHeight w:val="271"/>
        </w:trPr>
        <w:tc>
          <w:tcPr>
            <w:tcW w:w="3333" w:type="dxa"/>
            <w:vMerge/>
            <w:shd w:val="clear" w:color="auto" w:fill="FFFFFF" w:themeFill="background1"/>
            <w:vAlign w:val="center"/>
          </w:tcPr>
          <w:p w:rsidR="00694548" w:rsidRPr="00694548" w:rsidRDefault="00694548" w:rsidP="00694548">
            <w:pPr>
              <w:jc w:val="center"/>
              <w:rPr>
                <w:rFonts w:asciiTheme="minorHAnsi" w:hAnsiTheme="minorHAnsi"/>
                <w:b/>
                <w:szCs w:val="22"/>
              </w:rPr>
            </w:pPr>
          </w:p>
        </w:tc>
        <w:tc>
          <w:tcPr>
            <w:tcW w:w="8330" w:type="dxa"/>
            <w:vAlign w:val="center"/>
          </w:tcPr>
          <w:p w:rsidR="00694548" w:rsidRPr="00694548" w:rsidRDefault="00694548" w:rsidP="00694548">
            <w:pPr>
              <w:rPr>
                <w:rFonts w:asciiTheme="minorHAnsi" w:hAnsiTheme="minorHAnsi"/>
                <w:szCs w:val="22"/>
              </w:rPr>
            </w:pPr>
            <w:r w:rsidRPr="00694548">
              <w:rPr>
                <w:rFonts w:asciiTheme="minorHAnsi" w:hAnsiTheme="minorHAnsi"/>
                <w:szCs w:val="22"/>
              </w:rPr>
              <w:sym w:font="Wingdings" w:char="F077"/>
            </w:r>
            <w:r w:rsidRPr="00694548">
              <w:rPr>
                <w:rFonts w:asciiTheme="minorHAnsi" w:hAnsiTheme="minorHAnsi"/>
                <w:szCs w:val="22"/>
              </w:rPr>
              <w:t xml:space="preserve"> Bolas de rutina pre-golpe haciendo hincapié en las visualización y sensaciones</w:t>
            </w:r>
          </w:p>
        </w:tc>
        <w:tc>
          <w:tcPr>
            <w:tcW w:w="2557" w:type="dxa"/>
            <w:shd w:val="clear" w:color="auto" w:fill="D9D9D9" w:themeFill="background1" w:themeFillShade="D9"/>
            <w:vAlign w:val="center"/>
          </w:tcPr>
          <w:p w:rsidR="00694548" w:rsidRPr="00397B97" w:rsidRDefault="00694548" w:rsidP="00694548">
            <w:pPr>
              <w:rPr>
                <w:sz w:val="18"/>
              </w:rPr>
            </w:pPr>
          </w:p>
        </w:tc>
      </w:tr>
    </w:tbl>
    <w:p w:rsidR="00694548" w:rsidRPr="00694548" w:rsidRDefault="00694548" w:rsidP="00E9519B">
      <w:pPr>
        <w:rPr>
          <w:rFonts w:ascii="Calibri" w:hAnsi="Calibri"/>
          <w:color w:val="002060"/>
        </w:rPr>
      </w:pPr>
    </w:p>
    <w:sectPr w:rsidR="00694548" w:rsidRPr="00694548" w:rsidSect="00E07B93">
      <w:pgSz w:w="16838" w:h="11906" w:orient="landscape"/>
      <w:pgMar w:top="1134" w:right="1134" w:bottom="1134" w:left="1560"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057E" w:rsidRDefault="00F6057E">
      <w:r>
        <w:separator/>
      </w:r>
    </w:p>
  </w:endnote>
  <w:endnote w:type="continuationSeparator" w:id="0">
    <w:p w:rsidR="00F6057E" w:rsidRDefault="00F605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F80524">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F80524">
          <w:pPr>
            <w:pStyle w:val="Piedepgina"/>
            <w:jc w:val="right"/>
            <w:rPr>
              <w:b/>
              <w:color w:val="4F81BD"/>
              <w:sz w:val="32"/>
              <w:szCs w:val="32"/>
            </w:rPr>
          </w:pPr>
          <w:r w:rsidRPr="00F80524">
            <w:fldChar w:fldCharType="begin"/>
          </w:r>
          <w:r w:rsidR="00415A8E">
            <w:instrText xml:space="preserve"> PAGE   \* MERGEFORMAT </w:instrText>
          </w:r>
          <w:r w:rsidRPr="00F80524">
            <w:fldChar w:fldCharType="separate"/>
          </w:r>
          <w:r w:rsidR="00694548" w:rsidRPr="00694548">
            <w:rPr>
              <w:b/>
              <w:noProof/>
              <w:color w:val="4F81BD"/>
              <w:sz w:val="32"/>
              <w:szCs w:val="32"/>
            </w:rPr>
            <w:t>5</w:t>
          </w:r>
          <w:r>
            <w:rPr>
              <w:b/>
              <w:noProof/>
              <w:color w:val="4F81BD"/>
              <w:sz w:val="32"/>
              <w:szCs w:val="32"/>
            </w:rPr>
            <w:fldChar w:fldCharType="end"/>
          </w:r>
        </w:p>
      </w:tc>
      <w:tc>
        <w:tcPr>
          <w:tcW w:w="7938" w:type="dxa"/>
        </w:tcPr>
        <w:p w:rsidR="00415A8E" w:rsidRDefault="001869D3" w:rsidP="00415A8E">
          <w:pPr>
            <w:pStyle w:val="Piedepgina"/>
          </w:pPr>
          <w:r>
            <w:t xml:space="preserve">Informe técnico </w:t>
          </w:r>
          <w:r w:rsidR="00415A8E">
            <w:t xml:space="preserve">concentraciones RFEG                                                      </w:t>
          </w:r>
          <w:r>
            <w:t>11/03/2013</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057E" w:rsidRDefault="00F6057E">
      <w:r>
        <w:separator/>
      </w:r>
    </w:p>
  </w:footnote>
  <w:footnote w:type="continuationSeparator" w:id="0">
    <w:p w:rsidR="00F6057E" w:rsidRDefault="00F605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8">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1">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9"/>
  </w:num>
  <w:num w:numId="2">
    <w:abstractNumId w:val="11"/>
  </w:num>
  <w:num w:numId="3">
    <w:abstractNumId w:val="21"/>
  </w:num>
  <w:num w:numId="4">
    <w:abstractNumId w:val="2"/>
  </w:num>
  <w:num w:numId="5">
    <w:abstractNumId w:val="4"/>
  </w:num>
  <w:num w:numId="6">
    <w:abstractNumId w:val="16"/>
  </w:num>
  <w:num w:numId="7">
    <w:abstractNumId w:val="1"/>
  </w:num>
  <w:num w:numId="8">
    <w:abstractNumId w:val="13"/>
  </w:num>
  <w:num w:numId="9">
    <w:abstractNumId w:val="17"/>
  </w:num>
  <w:num w:numId="10">
    <w:abstractNumId w:val="22"/>
  </w:num>
  <w:num w:numId="11">
    <w:abstractNumId w:val="8"/>
  </w:num>
  <w:num w:numId="12">
    <w:abstractNumId w:val="3"/>
  </w:num>
  <w:num w:numId="13">
    <w:abstractNumId w:val="18"/>
  </w:num>
  <w:num w:numId="14">
    <w:abstractNumId w:val="10"/>
  </w:num>
  <w:num w:numId="15">
    <w:abstractNumId w:val="5"/>
  </w:num>
  <w:num w:numId="16">
    <w:abstractNumId w:val="0"/>
  </w:num>
  <w:num w:numId="17">
    <w:abstractNumId w:val="23"/>
  </w:num>
  <w:num w:numId="18">
    <w:abstractNumId w:val="15"/>
  </w:num>
  <w:num w:numId="19">
    <w:abstractNumId w:val="14"/>
  </w:num>
  <w:num w:numId="20">
    <w:abstractNumId w:val="9"/>
  </w:num>
  <w:num w:numId="21">
    <w:abstractNumId w:val="6"/>
  </w:num>
  <w:num w:numId="22">
    <w:abstractNumId w:val="20"/>
  </w:num>
  <w:num w:numId="23">
    <w:abstractNumId w:val="12"/>
  </w:num>
  <w:num w:numId="2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266"/>
  </w:hdrShapeDefaults>
  <w:footnotePr>
    <w:footnote w:id="-1"/>
    <w:footnote w:id="0"/>
  </w:footnotePr>
  <w:endnotePr>
    <w:endnote w:id="-1"/>
    <w:endnote w:id="0"/>
  </w:endnotePr>
  <w:compat/>
  <w:rsids>
    <w:rsidRoot w:val="00AC4AFB"/>
    <w:rsid w:val="00001FA2"/>
    <w:rsid w:val="00005D2A"/>
    <w:rsid w:val="00013923"/>
    <w:rsid w:val="00021DFF"/>
    <w:rsid w:val="00030F43"/>
    <w:rsid w:val="000433FF"/>
    <w:rsid w:val="0004733D"/>
    <w:rsid w:val="000727E0"/>
    <w:rsid w:val="000816A7"/>
    <w:rsid w:val="0009322B"/>
    <w:rsid w:val="000945B2"/>
    <w:rsid w:val="000A4040"/>
    <w:rsid w:val="000A48F8"/>
    <w:rsid w:val="000D2E4E"/>
    <w:rsid w:val="000D72F5"/>
    <w:rsid w:val="001169E4"/>
    <w:rsid w:val="001179E0"/>
    <w:rsid w:val="00121C8F"/>
    <w:rsid w:val="001328BD"/>
    <w:rsid w:val="00134DBD"/>
    <w:rsid w:val="00136EC0"/>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66A7F"/>
    <w:rsid w:val="00371D35"/>
    <w:rsid w:val="003728B7"/>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80849"/>
    <w:rsid w:val="0048622F"/>
    <w:rsid w:val="00490E6A"/>
    <w:rsid w:val="00492793"/>
    <w:rsid w:val="004A1928"/>
    <w:rsid w:val="004A77DB"/>
    <w:rsid w:val="004B1F87"/>
    <w:rsid w:val="004C6E12"/>
    <w:rsid w:val="004D6BFF"/>
    <w:rsid w:val="005026EC"/>
    <w:rsid w:val="00504DC9"/>
    <w:rsid w:val="005221FB"/>
    <w:rsid w:val="005337F4"/>
    <w:rsid w:val="005349C1"/>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4548"/>
    <w:rsid w:val="00696222"/>
    <w:rsid w:val="006C5E08"/>
    <w:rsid w:val="006F0273"/>
    <w:rsid w:val="007211D2"/>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2AE2"/>
    <w:rsid w:val="0087535A"/>
    <w:rsid w:val="0088327A"/>
    <w:rsid w:val="0088760F"/>
    <w:rsid w:val="008A2272"/>
    <w:rsid w:val="008A69F1"/>
    <w:rsid w:val="008A7CDA"/>
    <w:rsid w:val="008B036A"/>
    <w:rsid w:val="008B507C"/>
    <w:rsid w:val="008B63EB"/>
    <w:rsid w:val="008C0485"/>
    <w:rsid w:val="008C085B"/>
    <w:rsid w:val="008D2FDA"/>
    <w:rsid w:val="008E0C4C"/>
    <w:rsid w:val="00905448"/>
    <w:rsid w:val="00906478"/>
    <w:rsid w:val="00911F72"/>
    <w:rsid w:val="009148F1"/>
    <w:rsid w:val="009233C5"/>
    <w:rsid w:val="00927B0C"/>
    <w:rsid w:val="00957D11"/>
    <w:rsid w:val="0097156C"/>
    <w:rsid w:val="009738AB"/>
    <w:rsid w:val="00981553"/>
    <w:rsid w:val="00981FB3"/>
    <w:rsid w:val="009B10E8"/>
    <w:rsid w:val="009C1477"/>
    <w:rsid w:val="009D0E1D"/>
    <w:rsid w:val="009D1785"/>
    <w:rsid w:val="009E1AA7"/>
    <w:rsid w:val="009E714C"/>
    <w:rsid w:val="009F46D9"/>
    <w:rsid w:val="009F48E0"/>
    <w:rsid w:val="00A14BC7"/>
    <w:rsid w:val="00A4101F"/>
    <w:rsid w:val="00A62EFC"/>
    <w:rsid w:val="00A63BD3"/>
    <w:rsid w:val="00A677B6"/>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308B5"/>
    <w:rsid w:val="00B43F7D"/>
    <w:rsid w:val="00B52F44"/>
    <w:rsid w:val="00B60DEE"/>
    <w:rsid w:val="00B7124F"/>
    <w:rsid w:val="00B775BB"/>
    <w:rsid w:val="00B83F44"/>
    <w:rsid w:val="00B9647A"/>
    <w:rsid w:val="00B979C2"/>
    <w:rsid w:val="00BA0239"/>
    <w:rsid w:val="00BA396B"/>
    <w:rsid w:val="00BB30EA"/>
    <w:rsid w:val="00BB5043"/>
    <w:rsid w:val="00BC1F27"/>
    <w:rsid w:val="00BC2954"/>
    <w:rsid w:val="00BD30B0"/>
    <w:rsid w:val="00BE3175"/>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16FE"/>
    <w:rsid w:val="00CB4137"/>
    <w:rsid w:val="00CC497C"/>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07B93"/>
    <w:rsid w:val="00E16B6F"/>
    <w:rsid w:val="00E20EFE"/>
    <w:rsid w:val="00E45415"/>
    <w:rsid w:val="00E81919"/>
    <w:rsid w:val="00E9519B"/>
    <w:rsid w:val="00E9773C"/>
    <w:rsid w:val="00EA3E0D"/>
    <w:rsid w:val="00EA4EE5"/>
    <w:rsid w:val="00EA7B49"/>
    <w:rsid w:val="00EB43D7"/>
    <w:rsid w:val="00EE05DA"/>
    <w:rsid w:val="00EE3FCB"/>
    <w:rsid w:val="00EF58CB"/>
    <w:rsid w:val="00EF6912"/>
    <w:rsid w:val="00F25D60"/>
    <w:rsid w:val="00F4192E"/>
    <w:rsid w:val="00F472D0"/>
    <w:rsid w:val="00F47AE1"/>
    <w:rsid w:val="00F6057E"/>
    <w:rsid w:val="00F61DFF"/>
    <w:rsid w:val="00F716D5"/>
    <w:rsid w:val="00F7277B"/>
    <w:rsid w:val="00F80524"/>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BA04109-C482-400D-8C38-C39E6F8995F5}"/>
</file>

<file path=customXml/itemProps2.xml><?xml version="1.0" encoding="utf-8"?>
<ds:datastoreItem xmlns:ds="http://schemas.openxmlformats.org/officeDocument/2006/customXml" ds:itemID="{5321D66C-3C9A-4E14-9A06-880890125B98}"/>
</file>

<file path=customXml/itemProps3.xml><?xml version="1.0" encoding="utf-8"?>
<ds:datastoreItem xmlns:ds="http://schemas.openxmlformats.org/officeDocument/2006/customXml" ds:itemID="{D21B7CA3-4F9D-4D8D-8EAC-7A1DE66E0FAE}"/>
</file>

<file path=docProps/app.xml><?xml version="1.0" encoding="utf-8"?>
<Properties xmlns="http://schemas.openxmlformats.org/officeDocument/2006/extended-properties" xmlns:vt="http://schemas.openxmlformats.org/officeDocument/2006/docPropsVTypes">
  <Template>Normal</Template>
  <TotalTime>3</TotalTime>
  <Pages>5</Pages>
  <Words>1245</Words>
  <Characters>6849</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2013-03-12T23:21:00Z</dcterms:created>
  <dcterms:modified xsi:type="dcterms:W3CDTF">2013-03-13T23:52:00Z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