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72492E" w:rsidP="00324F5E">
            <w:pPr>
              <w:rPr>
                <w:rFonts w:ascii="Calibri" w:hAnsi="Calibri"/>
                <w:b/>
                <w:bCs/>
                <w:color w:val="002060"/>
                <w:lang w:val="es-ES_tradnl"/>
              </w:rPr>
            </w:pPr>
            <w:r>
              <w:rPr>
                <w:rFonts w:ascii="Calibri" w:hAnsi="Calibri"/>
                <w:b/>
                <w:bCs/>
                <w:color w:val="002060"/>
                <w:lang w:val="es-ES_tradnl"/>
              </w:rPr>
              <w:t>MARIA HERRAEZ</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72492E" w:rsidRDefault="0072492E" w:rsidP="0072492E">
      <w:pPr>
        <w:spacing w:line="312" w:lineRule="auto"/>
        <w:rPr>
          <w:sz w:val="24"/>
        </w:rPr>
      </w:pPr>
      <w:r>
        <w:rPr>
          <w:b/>
          <w:sz w:val="24"/>
        </w:rPr>
        <w:t>Golpe largo</w:t>
      </w:r>
    </w:p>
    <w:p w:rsidR="0072492E" w:rsidRDefault="0072492E" w:rsidP="0072492E">
      <w:pPr>
        <w:spacing w:line="312" w:lineRule="auto"/>
        <w:rPr>
          <w:sz w:val="24"/>
        </w:rPr>
      </w:pPr>
      <w:r>
        <w:rPr>
          <w:sz w:val="24"/>
        </w:rPr>
        <w:t xml:space="preserve">Parte </w:t>
      </w:r>
      <w:proofErr w:type="spellStart"/>
      <w:r>
        <w:rPr>
          <w:sz w:val="24"/>
        </w:rPr>
        <w:t>estática</w:t>
      </w:r>
      <w:proofErr w:type="gramStart"/>
      <w:r>
        <w:rPr>
          <w:sz w:val="24"/>
        </w:rPr>
        <w:t>:stance</w:t>
      </w:r>
      <w:proofErr w:type="spellEnd"/>
      <w:proofErr w:type="gramEnd"/>
      <w:r>
        <w:rPr>
          <w:sz w:val="24"/>
        </w:rPr>
        <w:t xml:space="preserve"> rodillas separadas. Decidimos mantener así, hasta que fortalezca Parte externa de las piernas, para que tenga estabilidad.</w:t>
      </w:r>
    </w:p>
    <w:p w:rsidR="0072492E" w:rsidRDefault="0072492E" w:rsidP="0072492E">
      <w:pPr>
        <w:spacing w:line="312" w:lineRule="auto"/>
        <w:rPr>
          <w:sz w:val="24"/>
        </w:rPr>
      </w:pPr>
      <w:r>
        <w:rPr>
          <w:sz w:val="24"/>
        </w:rPr>
        <w:t>Parte dinámica: desengancha los brazos del cuerpo en la subida</w:t>
      </w:r>
      <w:proofErr w:type="gramStart"/>
      <w:r>
        <w:rPr>
          <w:sz w:val="24"/>
        </w:rPr>
        <w:t>,(</w:t>
      </w:r>
      <w:proofErr w:type="spellStart"/>
      <w:proofErr w:type="gramEnd"/>
      <w:r>
        <w:rPr>
          <w:sz w:val="24"/>
        </w:rPr>
        <w:t>angulo</w:t>
      </w:r>
      <w:proofErr w:type="spellEnd"/>
      <w:r>
        <w:rPr>
          <w:sz w:val="24"/>
        </w:rPr>
        <w:t xml:space="preserve"> contrario) y swing un poco largo. </w:t>
      </w:r>
      <w:proofErr w:type="spellStart"/>
      <w:r>
        <w:rPr>
          <w:sz w:val="24"/>
        </w:rPr>
        <w:t>Desgiro</w:t>
      </w:r>
      <w:proofErr w:type="spellEnd"/>
      <w:r>
        <w:rPr>
          <w:sz w:val="24"/>
        </w:rPr>
        <w:t xml:space="preserve"> pobre</w:t>
      </w:r>
    </w:p>
    <w:p w:rsidR="0072492E" w:rsidRDefault="0072492E" w:rsidP="0072492E">
      <w:pPr>
        <w:spacing w:line="312" w:lineRule="auto"/>
        <w:rPr>
          <w:sz w:val="24"/>
        </w:rPr>
      </w:pPr>
      <w:r>
        <w:rPr>
          <w:sz w:val="24"/>
        </w:rPr>
        <w:t>Ejercicios: medios golpes, pegar cuesta abajo</w:t>
      </w:r>
    </w:p>
    <w:p w:rsidR="0072492E" w:rsidRDefault="0072492E" w:rsidP="0072492E">
      <w:pPr>
        <w:spacing w:line="312" w:lineRule="auto"/>
        <w:rPr>
          <w:b/>
          <w:sz w:val="24"/>
        </w:rPr>
      </w:pPr>
      <w:r>
        <w:rPr>
          <w:b/>
          <w:sz w:val="24"/>
        </w:rPr>
        <w:t>Putt:</w:t>
      </w:r>
    </w:p>
    <w:p w:rsidR="0072492E" w:rsidRDefault="0072492E" w:rsidP="0072492E">
      <w:pPr>
        <w:spacing w:line="312" w:lineRule="auto"/>
        <w:rPr>
          <w:sz w:val="24"/>
        </w:rPr>
      </w:pPr>
      <w:r>
        <w:rPr>
          <w:sz w:val="24"/>
        </w:rPr>
        <w:t xml:space="preserve">Apoyar la base. Vigilar que al alinear los hombros, no baje el hombro derecho y adopte </w:t>
      </w:r>
      <w:proofErr w:type="gramStart"/>
      <w:r>
        <w:rPr>
          <w:sz w:val="24"/>
        </w:rPr>
        <w:t>postura</w:t>
      </w:r>
      <w:proofErr w:type="gramEnd"/>
      <w:r>
        <w:rPr>
          <w:sz w:val="24"/>
        </w:rPr>
        <w:t xml:space="preserve"> débil.</w:t>
      </w:r>
    </w:p>
    <w:p w:rsidR="0072492E" w:rsidRPr="00BE5370" w:rsidRDefault="0072492E" w:rsidP="0072492E">
      <w:pPr>
        <w:jc w:val="both"/>
        <w:rPr>
          <w:b/>
        </w:rPr>
      </w:pPr>
      <w:r>
        <w:rPr>
          <w:b/>
        </w:rPr>
        <w:t>Físico:</w:t>
      </w:r>
    </w:p>
    <w:p w:rsidR="0072492E" w:rsidRDefault="0072492E" w:rsidP="0072492E">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72492E" w:rsidRDefault="0072492E" w:rsidP="0072492E">
      <w:pPr>
        <w:jc w:val="both"/>
      </w:pPr>
      <w:r>
        <w:t xml:space="preserve">Su condición física continúa mejorando. Ha mejorado desde la anterior concentración pero se le recomienda que siga trabajando aspectos físicos como la flexibilidad de parte posterior de las piernas y espalda baja, debe mejorar la movilidad dorsal, la fuerza y potencia de piernas y la rotación interna de ambas piernas. </w:t>
      </w:r>
    </w:p>
    <w:p w:rsidR="00EE30E3" w:rsidRDefault="00FE0483" w:rsidP="00EE30E3">
      <w:pPr>
        <w:rPr>
          <w:rFonts w:ascii="Calibri" w:hAnsi="Calibri"/>
          <w:color w:val="002060"/>
          <w:lang w:val="es-ES_tradnl"/>
        </w:rPr>
      </w:pPr>
      <w:r>
        <w:rPr>
          <w:rFonts w:ascii="Calibri" w:hAnsi="Calibri"/>
          <w:color w:val="002060"/>
          <w:lang w:val="es-ES_tradnl"/>
        </w:rPr>
        <w:br w:type="page"/>
      </w:r>
      <w:r w:rsidR="00EE30E3">
        <w:rPr>
          <w:rFonts w:ascii="Calibri" w:hAnsi="Calibri"/>
          <w:color w:val="002060"/>
          <w:lang w:val="es-ES_tradnl"/>
        </w:rPr>
        <w:lastRenderedPageBreak/>
        <w:t>Durante la concentración se han realizado test de juego corto  para ver el nivel que tiene cada jugadora.</w:t>
      </w:r>
    </w:p>
    <w:p w:rsidR="00EE30E3" w:rsidRDefault="00EE30E3" w:rsidP="00EE30E3">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EE30E3" w:rsidRDefault="00EE30E3" w:rsidP="00EE30E3">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E30E3" w:rsidRDefault="00EE30E3" w:rsidP="00EE30E3">
      <w:pPr>
        <w:rPr>
          <w:rFonts w:ascii="Calibri" w:hAnsi="Calibri"/>
          <w:color w:val="002060"/>
          <w:lang w:val="es-ES_tradnl"/>
        </w:rPr>
      </w:pPr>
      <w:r>
        <w:rPr>
          <w:rFonts w:ascii="Calibri" w:hAnsi="Calibri"/>
          <w:color w:val="002060"/>
          <w:lang w:val="es-ES_tradnl"/>
        </w:rPr>
        <w:t>Muy importante trabajar:</w:t>
      </w:r>
    </w:p>
    <w:p w:rsidR="00EE30E3" w:rsidRDefault="00EE30E3" w:rsidP="00EE30E3">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E30E3" w:rsidRDefault="00EE30E3" w:rsidP="00EE30E3">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E30E3" w:rsidRDefault="00EE30E3" w:rsidP="00EE30E3">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E30E3" w:rsidRDefault="00EE30E3" w:rsidP="00EE30E3">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EE30E3" w:rsidRDefault="00EE30E3" w:rsidP="00EE30E3">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EE30E3" w:rsidRDefault="00EE30E3" w:rsidP="00EE30E3">
      <w:pPr>
        <w:rPr>
          <w:rFonts w:ascii="Calibri" w:hAnsi="Calibri"/>
          <w:color w:val="002060"/>
          <w:lang w:val="es-ES_tradnl"/>
        </w:rPr>
      </w:pPr>
      <w:r>
        <w:rPr>
          <w:rFonts w:ascii="Calibri" w:hAnsi="Calibri"/>
          <w:color w:val="002060"/>
          <w:lang w:val="es-ES_tradnl"/>
        </w:rPr>
        <w:t>TEST REALIZADOS</w:t>
      </w:r>
    </w:p>
    <w:p w:rsidR="00EE30E3" w:rsidRDefault="00EE30E3" w:rsidP="00EE30E3">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EE30E3" w:rsidRPr="001869D3" w:rsidTr="0095674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EE30E3" w:rsidRDefault="00EE30E3" w:rsidP="00EE30E3">
      <w:pPr>
        <w:rPr>
          <w:rFonts w:ascii="Calibri" w:hAnsi="Calibri"/>
          <w:color w:val="002060"/>
          <w:lang w:val="es-ES_tradnl"/>
        </w:rPr>
      </w:pPr>
      <w:r>
        <w:rPr>
          <w:rFonts w:ascii="Calibri" w:hAnsi="Calibri"/>
          <w:color w:val="002060"/>
          <w:lang w:val="es-ES_tradnl"/>
        </w:rPr>
        <w:t xml:space="preserve"> </w:t>
      </w:r>
    </w:p>
    <w:p w:rsidR="00EE30E3" w:rsidRDefault="00EE30E3" w:rsidP="00EE30E3">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EE30E3" w:rsidRPr="001869D3" w:rsidTr="0095674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EE30E3"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EE30E3" w:rsidRDefault="00EE30E3" w:rsidP="00EE30E3">
      <w:pPr>
        <w:rPr>
          <w:rFonts w:ascii="Calibri" w:hAnsi="Calibri"/>
          <w:color w:val="002060"/>
          <w:lang w:val="es-ES_tradnl"/>
        </w:rPr>
      </w:pPr>
    </w:p>
    <w:p w:rsidR="00EE30E3" w:rsidRDefault="00EE30E3" w:rsidP="00EE30E3">
      <w:pPr>
        <w:rPr>
          <w:rFonts w:ascii="Calibri" w:hAnsi="Calibri"/>
          <w:color w:val="002060"/>
          <w:lang w:val="es-ES_tradnl"/>
        </w:rPr>
      </w:pPr>
      <w:r>
        <w:rPr>
          <w:rFonts w:ascii="Calibri" w:hAnsi="Calibri"/>
          <w:color w:val="002060"/>
          <w:lang w:val="es-ES_tradnl"/>
        </w:rPr>
        <w:t>CLASIFICACION 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EE30E3" w:rsidRPr="001869D3" w:rsidTr="00956743">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EE30E3" w:rsidRPr="001869D3" w:rsidRDefault="00EE30E3"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EE30E3" w:rsidRPr="001869D3" w:rsidRDefault="00EE30E3"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EE30E3"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E30E3" w:rsidRPr="001869D3" w:rsidRDefault="00EE30E3"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E30E3" w:rsidRPr="001869D3" w:rsidRDefault="00EE30E3"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EE30E3" w:rsidRPr="001869D3" w:rsidRDefault="00EE30E3"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EE30E3" w:rsidRDefault="00EE30E3" w:rsidP="00EE30E3">
      <w:pPr>
        <w:rPr>
          <w:rFonts w:ascii="Calibri" w:hAnsi="Calibri"/>
          <w:color w:val="002060"/>
          <w:lang w:val="es-ES_tradnl"/>
        </w:rPr>
      </w:pPr>
    </w:p>
    <w:p w:rsidR="00EE30E3" w:rsidRDefault="00EE30E3" w:rsidP="00EE30E3">
      <w:pPr>
        <w:rPr>
          <w:rFonts w:ascii="Calibri" w:hAnsi="Calibri"/>
          <w:color w:val="002060"/>
          <w:lang w:val="es-ES_tradnl"/>
        </w:rPr>
      </w:pPr>
    </w:p>
    <w:p w:rsidR="00EE30E3" w:rsidRDefault="00EE30E3" w:rsidP="00EE30E3">
      <w:pPr>
        <w:rPr>
          <w:rFonts w:ascii="Calibri" w:hAnsi="Calibri"/>
          <w:color w:val="002060"/>
          <w:lang w:val="es-ES_tradnl"/>
        </w:rPr>
      </w:pPr>
      <w:r>
        <w:rPr>
          <w:rFonts w:ascii="Calibri" w:hAnsi="Calibri"/>
          <w:color w:val="002060"/>
          <w:lang w:val="es-ES_tradnl"/>
        </w:rPr>
        <w:t>RESULTADO CAMPO</w:t>
      </w:r>
    </w:p>
    <w:p w:rsidR="00EE30E3" w:rsidRDefault="00EE30E3" w:rsidP="00EE30E3">
      <w:pPr>
        <w:rPr>
          <w:rFonts w:ascii="Calibri" w:hAnsi="Calibri"/>
          <w:color w:val="002060"/>
          <w:lang w:val="es-ES_tradnl"/>
        </w:rPr>
      </w:pPr>
    </w:p>
    <w:p w:rsidR="00EE30E3" w:rsidRDefault="00EE30E3" w:rsidP="00EE30E3">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EE30E3"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EE30E3" w:rsidRPr="00A725C7" w:rsidRDefault="00EE30E3"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EE30E3" w:rsidRPr="00A725C7" w:rsidRDefault="00EE30E3"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EE30E3" w:rsidRPr="00A725C7" w:rsidRDefault="00EE30E3"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E30E3" w:rsidRPr="00A725C7" w:rsidRDefault="00EE30E3"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EE30E3" w:rsidRPr="00A725C7" w:rsidRDefault="00EE30E3"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E30E3" w:rsidRPr="00A725C7" w:rsidRDefault="00EE30E3"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EE30E3" w:rsidRPr="00A725C7" w:rsidRDefault="00EE30E3"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EE30E3" w:rsidRPr="00A725C7" w:rsidRDefault="00EE30E3"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E30E3" w:rsidRPr="00A725C7" w:rsidRDefault="00EE30E3"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EE30E3" w:rsidRPr="00A725C7" w:rsidRDefault="00EE30E3"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EE30E3"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E30E3" w:rsidRPr="00A725C7" w:rsidRDefault="00EE30E3"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EE30E3" w:rsidRPr="00A725C7" w:rsidRDefault="00EE30E3"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E30E3" w:rsidRPr="00A725C7" w:rsidRDefault="00EE30E3"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EE30E3" w:rsidRDefault="00EE30E3" w:rsidP="00EE30E3">
      <w:pPr>
        <w:rPr>
          <w:rFonts w:ascii="Calibri" w:hAnsi="Calibri"/>
          <w:color w:val="002060"/>
          <w:lang w:val="es-ES_tradnl"/>
        </w:rPr>
      </w:pPr>
    </w:p>
    <w:p w:rsidR="004A2B8C" w:rsidRDefault="004A2B8C">
      <w:pPr>
        <w:rPr>
          <w:rFonts w:ascii="Calibri" w:hAnsi="Calibri"/>
          <w:color w:val="002060"/>
          <w:lang w:val="es-ES_tradnl"/>
        </w:rPr>
        <w:sectPr w:rsidR="004A2B8C"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bookmarkStart w:id="0" w:name="_GoBack"/>
      <w:bookmarkEnd w:id="0"/>
    </w:p>
    <w:tbl>
      <w:tblPr>
        <w:tblStyle w:val="Tablaconcuadrcula"/>
        <w:tblpPr w:leftFromText="141" w:rightFromText="141" w:tblpY="570"/>
        <w:tblW w:w="0" w:type="auto"/>
        <w:tblLook w:val="04A0"/>
      </w:tblPr>
      <w:tblGrid>
        <w:gridCol w:w="2376"/>
        <w:gridCol w:w="10611"/>
      </w:tblGrid>
      <w:tr w:rsidR="004A2B8C" w:rsidTr="004E0F11">
        <w:trPr>
          <w:trHeight w:val="301"/>
        </w:trPr>
        <w:tc>
          <w:tcPr>
            <w:tcW w:w="2376" w:type="dxa"/>
          </w:tcPr>
          <w:p w:rsidR="004A2B8C" w:rsidRPr="0008629D" w:rsidRDefault="004A2B8C" w:rsidP="004E0F11">
            <w:pPr>
              <w:jc w:val="center"/>
              <w:rPr>
                <w:b/>
              </w:rPr>
            </w:pPr>
            <w:r w:rsidRPr="0008629D">
              <w:rPr>
                <w:b/>
              </w:rPr>
              <w:lastRenderedPageBreak/>
              <w:t>Variable psicológica</w:t>
            </w:r>
          </w:p>
        </w:tc>
        <w:tc>
          <w:tcPr>
            <w:tcW w:w="10611" w:type="dxa"/>
          </w:tcPr>
          <w:p w:rsidR="004A2B8C" w:rsidRPr="0008629D" w:rsidRDefault="004A2B8C" w:rsidP="004E0F11">
            <w:pPr>
              <w:jc w:val="center"/>
              <w:rPr>
                <w:b/>
                <w:sz w:val="28"/>
                <w:szCs w:val="28"/>
              </w:rPr>
            </w:pPr>
            <w:r w:rsidRPr="0008629D">
              <w:rPr>
                <w:b/>
                <w:sz w:val="28"/>
                <w:szCs w:val="28"/>
              </w:rPr>
              <w:t>Observaciones</w:t>
            </w:r>
          </w:p>
        </w:tc>
      </w:tr>
      <w:tr w:rsidR="004A2B8C" w:rsidTr="004E0F11">
        <w:trPr>
          <w:trHeight w:val="301"/>
        </w:trPr>
        <w:tc>
          <w:tcPr>
            <w:tcW w:w="2376" w:type="dxa"/>
            <w:vAlign w:val="center"/>
          </w:tcPr>
          <w:p w:rsidR="004A2B8C" w:rsidRDefault="004A2B8C" w:rsidP="004E0F11">
            <w:pPr>
              <w:jc w:val="center"/>
            </w:pPr>
            <w:r>
              <w:t>Concentración</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Tienes muy buena capacidad de concentración. Sueles concentrarte en lo que debes de hacer en cada momento y habitualmente eres capaz de que los pensamientos de resultado no  te desconcentren, aunque en el último mes sí que te está afectando el tema del resultado. Bajo presión también eres capaz de mantenerte en el presente. </w:t>
            </w:r>
            <w:r w:rsidRPr="004A2B8C">
              <w:rPr>
                <w:rFonts w:asciiTheme="minorHAnsi" w:hAnsiTheme="minorHAnsi"/>
                <w:b/>
                <w:color w:val="C00000"/>
                <w:szCs w:val="22"/>
              </w:rPr>
              <w:t>Nivel II</w:t>
            </w:r>
          </w:p>
        </w:tc>
      </w:tr>
      <w:tr w:rsidR="004A2B8C" w:rsidTr="004E0F11">
        <w:trPr>
          <w:trHeight w:val="284"/>
        </w:trPr>
        <w:tc>
          <w:tcPr>
            <w:tcW w:w="2376" w:type="dxa"/>
            <w:vAlign w:val="center"/>
          </w:tcPr>
          <w:p w:rsidR="004A2B8C" w:rsidRDefault="004A2B8C" w:rsidP="004E0F11">
            <w:pPr>
              <w:jc w:val="center"/>
            </w:pPr>
            <w:r>
              <w:t>Autoconfianza</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A pesar de que en este momento estás atravesando un pequeño bache de confianza, confías mucho en ti y en tus capacidades-habilidades como jugadora de golf y Bajo presión sigues pensando con mucha confianza. Debes de trabajar para recuperar la confianza y para ello debes de trabajar tanto a nivel técnico como mental en la rutina post-golpe (pensando de forma positiva). Tu confianza depende en exceso de cómo estás pegando a la bola y en el momento que no la pegas como te gustaría empiezas a desconfiar. </w:t>
            </w:r>
            <w:r w:rsidRPr="004A2B8C">
              <w:rPr>
                <w:rFonts w:asciiTheme="minorHAnsi" w:hAnsiTheme="minorHAnsi"/>
                <w:b/>
                <w:color w:val="C00000"/>
                <w:szCs w:val="22"/>
              </w:rPr>
              <w:t>Nivel II</w:t>
            </w:r>
          </w:p>
        </w:tc>
      </w:tr>
      <w:tr w:rsidR="004A2B8C" w:rsidTr="004E0F11">
        <w:trPr>
          <w:trHeight w:val="301"/>
        </w:trPr>
        <w:tc>
          <w:tcPr>
            <w:tcW w:w="2376" w:type="dxa"/>
            <w:vAlign w:val="center"/>
          </w:tcPr>
          <w:p w:rsidR="004A2B8C" w:rsidRDefault="004A2B8C" w:rsidP="004E0F11">
            <w:pPr>
              <w:jc w:val="center"/>
            </w:pPr>
            <w:r>
              <w:t>Rutina pre-golpe</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Debes de mejorar tu concentración una vez que estás colocada encima de la bola y que no se te metan pensamientos de resultado, de si te va a salir el golpe o no, y mejorar tu compromiso y decisión a la hora de pegarle a la bola. </w:t>
            </w:r>
            <w:r w:rsidRPr="004A2B8C">
              <w:rPr>
                <w:rFonts w:asciiTheme="minorHAnsi" w:hAnsiTheme="minorHAnsi"/>
                <w:b/>
                <w:color w:val="C00000"/>
                <w:szCs w:val="22"/>
              </w:rPr>
              <w:t>Nivel II</w:t>
            </w:r>
          </w:p>
        </w:tc>
      </w:tr>
      <w:tr w:rsidR="004A2B8C" w:rsidTr="004E0F11">
        <w:trPr>
          <w:trHeight w:val="284"/>
        </w:trPr>
        <w:tc>
          <w:tcPr>
            <w:tcW w:w="2376" w:type="dxa"/>
            <w:vAlign w:val="center"/>
          </w:tcPr>
          <w:p w:rsidR="004A2B8C" w:rsidRDefault="004A2B8C" w:rsidP="004E0F11">
            <w:pPr>
              <w:jc w:val="center"/>
            </w:pPr>
            <w:r>
              <w:t>Motivación-objetivos</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Debes de comenzar a acostumbrarte a establecer objetivos de mejora para tus entrenamientos técnicos, físicos y mentales. </w:t>
            </w:r>
            <w:r w:rsidRPr="004A2B8C">
              <w:rPr>
                <w:rFonts w:asciiTheme="minorHAnsi" w:hAnsiTheme="minorHAnsi"/>
                <w:b/>
                <w:color w:val="C00000"/>
                <w:szCs w:val="22"/>
              </w:rPr>
              <w:t>Nivel II</w:t>
            </w:r>
          </w:p>
        </w:tc>
      </w:tr>
      <w:tr w:rsidR="004A2B8C" w:rsidTr="004E0F11">
        <w:trPr>
          <w:trHeight w:val="301"/>
        </w:trPr>
        <w:tc>
          <w:tcPr>
            <w:tcW w:w="2376" w:type="dxa"/>
            <w:vAlign w:val="center"/>
          </w:tcPr>
          <w:p w:rsidR="004A2B8C" w:rsidRPr="00336331" w:rsidRDefault="004A2B8C" w:rsidP="004E0F11">
            <w:pPr>
              <w:jc w:val="center"/>
              <w:rPr>
                <w:sz w:val="21"/>
                <w:szCs w:val="21"/>
              </w:rPr>
            </w:pPr>
            <w:r w:rsidRPr="00336331">
              <w:rPr>
                <w:sz w:val="21"/>
                <w:szCs w:val="21"/>
              </w:rPr>
              <w:t>Control Nivel de Activación y tensión muscular</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No te sueles poner demasiado nerviosa ni tensa pero a pesar de esto sí sería bueno que siguieras trabajando en el control de la respiración diafragmática completa y el aprendizaje de la relajación. Es un recurso más que quizás puedas necesitar algún día. </w:t>
            </w:r>
            <w:r w:rsidRPr="004A2B8C">
              <w:rPr>
                <w:rFonts w:asciiTheme="minorHAnsi" w:hAnsiTheme="minorHAnsi"/>
                <w:b/>
                <w:color w:val="C00000"/>
                <w:szCs w:val="22"/>
              </w:rPr>
              <w:t>Nivel II</w:t>
            </w:r>
          </w:p>
        </w:tc>
      </w:tr>
      <w:tr w:rsidR="004A2B8C" w:rsidTr="004E0F11">
        <w:trPr>
          <w:trHeight w:val="284"/>
        </w:trPr>
        <w:tc>
          <w:tcPr>
            <w:tcW w:w="2376" w:type="dxa"/>
            <w:vAlign w:val="center"/>
          </w:tcPr>
          <w:p w:rsidR="004A2B8C" w:rsidRPr="00336331" w:rsidRDefault="004A2B8C" w:rsidP="004E0F11">
            <w:pPr>
              <w:jc w:val="center"/>
              <w:rPr>
                <w:sz w:val="21"/>
                <w:szCs w:val="21"/>
              </w:rPr>
            </w:pPr>
            <w:r>
              <w:rPr>
                <w:sz w:val="21"/>
                <w:szCs w:val="21"/>
              </w:rPr>
              <w:t>Visualización</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Tienes capacidad para generar imágenes y ver los golpes y lo has incorporado a tu rutina pre-golpe. A la vez que ves el golpe que quieres dar también tienes capacidad para sentir los golpes. Estas dos capacidades las debes de seguir potenciando. </w:t>
            </w:r>
            <w:r w:rsidRPr="004A2B8C">
              <w:rPr>
                <w:rFonts w:asciiTheme="minorHAnsi" w:hAnsiTheme="minorHAnsi"/>
                <w:b/>
                <w:color w:val="C00000"/>
                <w:szCs w:val="22"/>
              </w:rPr>
              <w:t>Nivel II</w:t>
            </w:r>
          </w:p>
        </w:tc>
      </w:tr>
      <w:tr w:rsidR="004A2B8C" w:rsidTr="004E0F11">
        <w:trPr>
          <w:trHeight w:val="301"/>
        </w:trPr>
        <w:tc>
          <w:tcPr>
            <w:tcW w:w="2376" w:type="dxa"/>
            <w:vAlign w:val="center"/>
          </w:tcPr>
          <w:p w:rsidR="004A2B8C" w:rsidRDefault="004A2B8C" w:rsidP="004E0F11">
            <w:pPr>
              <w:jc w:val="center"/>
              <w:rPr>
                <w:sz w:val="21"/>
                <w:szCs w:val="21"/>
              </w:rPr>
            </w:pPr>
            <w:r>
              <w:rPr>
                <w:sz w:val="21"/>
                <w:szCs w:val="21"/>
              </w:rPr>
              <w:t>Autocontrol emocional</w:t>
            </w:r>
          </w:p>
        </w:tc>
        <w:tc>
          <w:tcPr>
            <w:tcW w:w="10611" w:type="dxa"/>
          </w:tcPr>
          <w:p w:rsidR="004A2B8C" w:rsidRPr="004A2B8C" w:rsidRDefault="004A2B8C" w:rsidP="004E0F11">
            <w:pPr>
              <w:rPr>
                <w:rFonts w:asciiTheme="minorHAnsi" w:hAnsiTheme="minorHAnsi"/>
                <w:szCs w:val="22"/>
              </w:rPr>
            </w:pPr>
            <w:r w:rsidRPr="004A2B8C">
              <w:rPr>
                <w:rFonts w:asciiTheme="minorHAnsi" w:hAnsiTheme="minorHAnsi"/>
                <w:szCs w:val="22"/>
              </w:rPr>
              <w:t xml:space="preserve">Sabes controlar tus emociones pero en el último mes te ha costado un poco más y te desesperas con facilidad lo cual no te está ayudando a salir de la situación en la que te encuentras. </w:t>
            </w:r>
            <w:r w:rsidRPr="004A2B8C">
              <w:rPr>
                <w:rFonts w:asciiTheme="minorHAnsi" w:hAnsiTheme="minorHAnsi"/>
                <w:b/>
                <w:color w:val="C00000"/>
                <w:szCs w:val="22"/>
              </w:rPr>
              <w:t>Nivel II</w:t>
            </w:r>
          </w:p>
        </w:tc>
      </w:tr>
    </w:tbl>
    <w:p w:rsidR="00FE0483" w:rsidRDefault="00FE0483">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p>
    <w:p w:rsidR="004A2B8C" w:rsidRDefault="004A2B8C">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XSpec="center" w:tblpY="825"/>
        <w:tblW w:w="0" w:type="auto"/>
        <w:tblLook w:val="04A0"/>
      </w:tblPr>
      <w:tblGrid>
        <w:gridCol w:w="3333"/>
        <w:gridCol w:w="8330"/>
        <w:gridCol w:w="2557"/>
      </w:tblGrid>
      <w:tr w:rsidR="004A2B8C" w:rsidRPr="00FF6EB1" w:rsidTr="004A2B8C">
        <w:tc>
          <w:tcPr>
            <w:tcW w:w="3333" w:type="dxa"/>
          </w:tcPr>
          <w:p w:rsidR="004A2B8C" w:rsidRPr="00FF6EB1" w:rsidRDefault="004A2B8C" w:rsidP="004A2B8C">
            <w:pPr>
              <w:jc w:val="center"/>
              <w:rPr>
                <w:b/>
                <w:sz w:val="32"/>
              </w:rPr>
            </w:pPr>
            <w:r w:rsidRPr="00FF6EB1">
              <w:rPr>
                <w:b/>
                <w:sz w:val="28"/>
              </w:rPr>
              <w:lastRenderedPageBreak/>
              <w:t>AREA DE TRABAJO</w:t>
            </w:r>
          </w:p>
        </w:tc>
        <w:tc>
          <w:tcPr>
            <w:tcW w:w="8330" w:type="dxa"/>
          </w:tcPr>
          <w:p w:rsidR="004A2B8C" w:rsidRDefault="004A2B8C" w:rsidP="004A2B8C">
            <w:pPr>
              <w:jc w:val="center"/>
              <w:rPr>
                <w:b/>
                <w:sz w:val="32"/>
              </w:rPr>
            </w:pPr>
            <w:r>
              <w:rPr>
                <w:b/>
                <w:sz w:val="32"/>
              </w:rPr>
              <w:t>ENTRENAMIENTO A DESARROLLAR</w:t>
            </w:r>
          </w:p>
        </w:tc>
        <w:tc>
          <w:tcPr>
            <w:tcW w:w="2557" w:type="dxa"/>
            <w:shd w:val="clear" w:color="auto" w:fill="D9D9D9" w:themeFill="background1" w:themeFillShade="D9"/>
          </w:tcPr>
          <w:p w:rsidR="004A2B8C" w:rsidRPr="00FF6EB1" w:rsidRDefault="004A2B8C" w:rsidP="004A2B8C">
            <w:pPr>
              <w:jc w:val="center"/>
              <w:rPr>
                <w:b/>
                <w:sz w:val="32"/>
              </w:rPr>
            </w:pPr>
            <w:r>
              <w:rPr>
                <w:b/>
                <w:sz w:val="32"/>
              </w:rPr>
              <w:t xml:space="preserve">Evaluación </w:t>
            </w:r>
          </w:p>
        </w:tc>
      </w:tr>
      <w:tr w:rsidR="004A2B8C" w:rsidRPr="00FF6EB1" w:rsidTr="004A2B8C">
        <w:trPr>
          <w:trHeight w:val="995"/>
        </w:trPr>
        <w:tc>
          <w:tcPr>
            <w:tcW w:w="3333" w:type="dxa"/>
            <w:shd w:val="clear" w:color="auto" w:fill="D9D9D9" w:themeFill="background1" w:themeFillShade="D9"/>
            <w:vAlign w:val="center"/>
          </w:tcPr>
          <w:p w:rsidR="004A2B8C" w:rsidRPr="004A2B8C" w:rsidRDefault="004A2B8C" w:rsidP="004A2B8C">
            <w:pPr>
              <w:jc w:val="center"/>
              <w:rPr>
                <w:rFonts w:asciiTheme="minorHAnsi" w:hAnsiTheme="minorHAnsi"/>
                <w:sz w:val="20"/>
              </w:rPr>
            </w:pPr>
            <w:r w:rsidRPr="004A2B8C">
              <w:rPr>
                <w:rFonts w:asciiTheme="minorHAnsi" w:hAnsiTheme="minorHAnsi"/>
                <w:b/>
                <w:sz w:val="28"/>
              </w:rPr>
              <w:t>Control del Nivel de activación</w:t>
            </w:r>
          </w:p>
        </w:tc>
        <w:tc>
          <w:tcPr>
            <w:tcW w:w="8330" w:type="dxa"/>
            <w:vAlign w:val="center"/>
          </w:tcPr>
          <w:p w:rsidR="004A2B8C" w:rsidRPr="004A2B8C" w:rsidRDefault="004A2B8C" w:rsidP="004A2B8C">
            <w:pPr>
              <w:rPr>
                <w:rFonts w:asciiTheme="minorHAnsi" w:hAnsiTheme="minorHAnsi"/>
                <w:sz w:val="20"/>
              </w:rPr>
            </w:pPr>
            <w:r w:rsidRPr="004A2B8C">
              <w:rPr>
                <w:rFonts w:asciiTheme="minorHAnsi" w:hAnsiTheme="minorHAnsi"/>
                <w:sz w:val="20"/>
              </w:rPr>
              <w:sym w:font="Wingdings" w:char="F077"/>
            </w:r>
            <w:r w:rsidRPr="004A2B8C">
              <w:rPr>
                <w:rFonts w:asciiTheme="minorHAnsi" w:hAnsiTheme="minorHAnsi"/>
                <w:sz w:val="20"/>
              </w:rPr>
              <w:t xml:space="preserve"> Respiración diafragmática completa 4-8 : 3 veces a la semana en el entrenamiento durante 5’ </w:t>
            </w:r>
          </w:p>
          <w:p w:rsidR="004A2B8C" w:rsidRPr="004A2B8C" w:rsidRDefault="004A2B8C" w:rsidP="004A2B8C">
            <w:pPr>
              <w:rPr>
                <w:rFonts w:asciiTheme="minorHAnsi" w:hAnsiTheme="minorHAnsi"/>
                <w:sz w:val="20"/>
              </w:rPr>
            </w:pPr>
            <w:r w:rsidRPr="004A2B8C">
              <w:rPr>
                <w:rFonts w:asciiTheme="minorHAnsi" w:hAnsiTheme="minorHAnsi"/>
                <w:sz w:val="20"/>
              </w:rPr>
              <w:sym w:font="Wingdings" w:char="F077"/>
            </w:r>
            <w:r w:rsidRPr="004A2B8C">
              <w:rPr>
                <w:rFonts w:asciiTheme="minorHAnsi" w:hAnsiTheme="minorHAnsi"/>
                <w:sz w:val="20"/>
              </w:rPr>
              <w:t xml:space="preserve"> En casa: 2 veces a la semana relajación nivel II con CD durante 1 mes. Poco a poco intentar hacer el nivel II sin la ayuda del CD.</w:t>
            </w:r>
          </w:p>
          <w:p w:rsidR="004A2B8C" w:rsidRPr="004A2B8C" w:rsidRDefault="004A2B8C" w:rsidP="004A2B8C">
            <w:pPr>
              <w:rPr>
                <w:rFonts w:asciiTheme="minorHAnsi" w:hAnsiTheme="minorHAnsi"/>
                <w:sz w:val="20"/>
              </w:rPr>
            </w:pPr>
            <w:r w:rsidRPr="004A2B8C">
              <w:rPr>
                <w:rFonts w:asciiTheme="minorHAnsi" w:hAnsiTheme="minorHAnsi"/>
                <w:sz w:val="20"/>
              </w:rPr>
              <w:sym w:font="Wingdings" w:char="F077"/>
            </w:r>
            <w:r w:rsidRPr="004A2B8C">
              <w:rPr>
                <w:rFonts w:asciiTheme="minorHAnsi" w:hAnsiTheme="minorHAnsi"/>
                <w:sz w:val="20"/>
              </w:rPr>
              <w:t xml:space="preserve"> Una vez que vayas dominando el nivel II pasar al nivel III. </w:t>
            </w:r>
          </w:p>
        </w:tc>
        <w:tc>
          <w:tcPr>
            <w:tcW w:w="2557" w:type="dxa"/>
            <w:shd w:val="clear" w:color="auto" w:fill="D9D9D9" w:themeFill="background1" w:themeFillShade="D9"/>
            <w:vAlign w:val="center"/>
          </w:tcPr>
          <w:p w:rsidR="004A2B8C" w:rsidRPr="007E4A94" w:rsidRDefault="004A2B8C" w:rsidP="004A2B8C">
            <w:pPr>
              <w:rPr>
                <w:sz w:val="20"/>
              </w:rPr>
            </w:pPr>
          </w:p>
        </w:tc>
      </w:tr>
      <w:tr w:rsidR="004A2B8C" w:rsidRPr="00FF6EB1" w:rsidTr="004A2B8C">
        <w:trPr>
          <w:trHeight w:val="695"/>
        </w:trPr>
        <w:tc>
          <w:tcPr>
            <w:tcW w:w="3333" w:type="dxa"/>
            <w:vMerge w:val="restart"/>
            <w:shd w:val="clear" w:color="auto" w:fill="FFFFFF" w:themeFill="background1"/>
            <w:vAlign w:val="center"/>
          </w:tcPr>
          <w:p w:rsidR="004A2B8C" w:rsidRPr="004A2B8C" w:rsidRDefault="004A2B8C" w:rsidP="004A2B8C">
            <w:pPr>
              <w:jc w:val="center"/>
              <w:rPr>
                <w:rFonts w:asciiTheme="minorHAnsi" w:hAnsiTheme="minorHAnsi"/>
                <w:b/>
                <w:sz w:val="32"/>
                <w:u w:val="single"/>
              </w:rPr>
            </w:pPr>
            <w:r w:rsidRPr="004A2B8C">
              <w:rPr>
                <w:rFonts w:asciiTheme="minorHAnsi" w:hAnsiTheme="minorHAnsi"/>
                <w:b/>
                <w:sz w:val="28"/>
              </w:rPr>
              <w:t xml:space="preserve">Rutina pre-golpe: </w:t>
            </w:r>
            <w:r w:rsidRPr="004A2B8C">
              <w:rPr>
                <w:rFonts w:asciiTheme="minorHAnsi" w:hAnsiTheme="minorHAnsi"/>
                <w:b/>
                <w:sz w:val="28"/>
                <w:u w:val="single"/>
              </w:rPr>
              <w:t>TRABAJARLO EN: prácticas y campo</w:t>
            </w:r>
          </w:p>
        </w:tc>
        <w:tc>
          <w:tcPr>
            <w:tcW w:w="8330" w:type="dxa"/>
            <w:vAlign w:val="center"/>
          </w:tcPr>
          <w:p w:rsidR="004A2B8C" w:rsidRPr="004A2B8C" w:rsidRDefault="004A2B8C" w:rsidP="004A2B8C">
            <w:pPr>
              <w:rPr>
                <w:rFonts w:asciiTheme="minorHAnsi" w:hAnsiTheme="minorHAnsi"/>
                <w:sz w:val="20"/>
              </w:rPr>
            </w:pPr>
            <w:r w:rsidRPr="004A2B8C">
              <w:rPr>
                <w:rFonts w:asciiTheme="minorHAnsi" w:hAnsiTheme="minorHAnsi"/>
                <w:sz w:val="20"/>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4A2B8C" w:rsidRPr="007E4A94" w:rsidRDefault="004A2B8C" w:rsidP="004A2B8C">
            <w:pPr>
              <w:rPr>
                <w:sz w:val="20"/>
              </w:rPr>
            </w:pPr>
          </w:p>
        </w:tc>
      </w:tr>
      <w:tr w:rsidR="004A2B8C" w:rsidRPr="00FF6EB1" w:rsidTr="004A2B8C">
        <w:trPr>
          <w:trHeight w:val="420"/>
        </w:trPr>
        <w:tc>
          <w:tcPr>
            <w:tcW w:w="3333" w:type="dxa"/>
            <w:vMerge/>
            <w:shd w:val="clear" w:color="auto" w:fill="FFFFFF" w:themeFill="background1"/>
            <w:vAlign w:val="center"/>
          </w:tcPr>
          <w:p w:rsidR="004A2B8C" w:rsidRPr="004A2B8C" w:rsidRDefault="004A2B8C" w:rsidP="004A2B8C">
            <w:pPr>
              <w:jc w:val="center"/>
              <w:rPr>
                <w:rFonts w:asciiTheme="minorHAnsi" w:hAnsiTheme="minorHAnsi"/>
                <w:b/>
                <w:sz w:val="28"/>
              </w:rPr>
            </w:pPr>
          </w:p>
        </w:tc>
        <w:tc>
          <w:tcPr>
            <w:tcW w:w="8330" w:type="dxa"/>
            <w:vAlign w:val="center"/>
          </w:tcPr>
          <w:p w:rsidR="004A2B8C" w:rsidRPr="004A2B8C" w:rsidRDefault="004A2B8C" w:rsidP="004A2B8C">
            <w:pPr>
              <w:ind w:left="113" w:right="113"/>
              <w:jc w:val="both"/>
              <w:rPr>
                <w:rFonts w:asciiTheme="minorHAnsi" w:hAnsiTheme="minorHAnsi"/>
                <w:b/>
                <w:sz w:val="18"/>
              </w:rPr>
            </w:pPr>
            <w:r w:rsidRPr="004A2B8C">
              <w:rPr>
                <w:rFonts w:asciiTheme="minorHAnsi" w:hAnsiTheme="minorHAnsi"/>
                <w:sz w:val="20"/>
              </w:rPr>
              <w:sym w:font="Wingdings" w:char="F077"/>
            </w:r>
            <w:r w:rsidRPr="004A2B8C">
              <w:rPr>
                <w:rFonts w:asciiTheme="minorHAnsi" w:hAnsiTheme="minorHAnsi"/>
                <w:sz w:val="20"/>
              </w:rPr>
              <w:t xml:space="preserve"> 1 serie de 6 bolas del ejercicio de jugar a pegar buenos golpe (lado seguro)</w:t>
            </w:r>
          </w:p>
        </w:tc>
        <w:tc>
          <w:tcPr>
            <w:tcW w:w="2557" w:type="dxa"/>
            <w:shd w:val="clear" w:color="auto" w:fill="D9D9D9" w:themeFill="background1" w:themeFillShade="D9"/>
            <w:vAlign w:val="center"/>
          </w:tcPr>
          <w:p w:rsidR="004A2B8C" w:rsidRPr="00397B97" w:rsidRDefault="004A2B8C" w:rsidP="004A2B8C">
            <w:pPr>
              <w:rPr>
                <w:sz w:val="18"/>
              </w:rPr>
            </w:pPr>
          </w:p>
        </w:tc>
      </w:tr>
      <w:tr w:rsidR="004A2B8C" w:rsidRPr="00FF6EB1" w:rsidTr="004A2B8C">
        <w:trPr>
          <w:trHeight w:val="420"/>
        </w:trPr>
        <w:tc>
          <w:tcPr>
            <w:tcW w:w="3333" w:type="dxa"/>
            <w:vMerge/>
            <w:shd w:val="clear" w:color="auto" w:fill="FFFFFF" w:themeFill="background1"/>
            <w:vAlign w:val="center"/>
          </w:tcPr>
          <w:p w:rsidR="004A2B8C" w:rsidRPr="004A2B8C" w:rsidRDefault="004A2B8C" w:rsidP="004A2B8C">
            <w:pPr>
              <w:jc w:val="center"/>
              <w:rPr>
                <w:rFonts w:asciiTheme="minorHAnsi" w:hAnsiTheme="minorHAnsi"/>
                <w:b/>
                <w:sz w:val="28"/>
              </w:rPr>
            </w:pPr>
          </w:p>
        </w:tc>
        <w:tc>
          <w:tcPr>
            <w:tcW w:w="8330" w:type="dxa"/>
            <w:vAlign w:val="center"/>
          </w:tcPr>
          <w:p w:rsidR="004A2B8C" w:rsidRPr="004A2B8C" w:rsidRDefault="004A2B8C" w:rsidP="004A2B8C">
            <w:pPr>
              <w:rPr>
                <w:rFonts w:asciiTheme="minorHAnsi" w:hAnsiTheme="minorHAnsi"/>
                <w:sz w:val="18"/>
              </w:rPr>
            </w:pPr>
            <w:r w:rsidRPr="004A2B8C">
              <w:rPr>
                <w:rFonts w:asciiTheme="minorHAnsi" w:hAnsiTheme="minorHAnsi"/>
                <w:sz w:val="20"/>
              </w:rPr>
              <w:sym w:font="Wingdings" w:char="F077"/>
            </w:r>
            <w:r w:rsidRPr="004A2B8C">
              <w:rPr>
                <w:rFonts w:asciiTheme="minorHAnsi" w:hAnsiTheme="minorHAnsi"/>
                <w:sz w:val="20"/>
              </w:rPr>
              <w:t xml:space="preserve"> 1 serie de 10 bolas de concentración en el </w:t>
            </w:r>
            <w:proofErr w:type="spellStart"/>
            <w:r w:rsidRPr="004A2B8C">
              <w:rPr>
                <w:rFonts w:asciiTheme="minorHAnsi" w:hAnsiTheme="minorHAnsi"/>
                <w:sz w:val="20"/>
              </w:rPr>
              <w:t>stance</w:t>
            </w:r>
            <w:proofErr w:type="spellEnd"/>
          </w:p>
        </w:tc>
        <w:tc>
          <w:tcPr>
            <w:tcW w:w="2557" w:type="dxa"/>
            <w:shd w:val="clear" w:color="auto" w:fill="D9D9D9" w:themeFill="background1" w:themeFillShade="D9"/>
            <w:vAlign w:val="center"/>
          </w:tcPr>
          <w:p w:rsidR="004A2B8C" w:rsidRPr="00397B97" w:rsidRDefault="004A2B8C" w:rsidP="004A2B8C">
            <w:pPr>
              <w:rPr>
                <w:sz w:val="18"/>
              </w:rPr>
            </w:pPr>
          </w:p>
        </w:tc>
      </w:tr>
      <w:tr w:rsidR="004A2B8C" w:rsidRPr="00FF6EB1" w:rsidTr="004A2B8C">
        <w:trPr>
          <w:trHeight w:val="271"/>
        </w:trPr>
        <w:tc>
          <w:tcPr>
            <w:tcW w:w="3333" w:type="dxa"/>
            <w:vMerge/>
            <w:shd w:val="clear" w:color="auto" w:fill="FFFFFF" w:themeFill="background1"/>
            <w:vAlign w:val="center"/>
          </w:tcPr>
          <w:p w:rsidR="004A2B8C" w:rsidRPr="004A2B8C" w:rsidRDefault="004A2B8C" w:rsidP="004A2B8C">
            <w:pPr>
              <w:jc w:val="center"/>
              <w:rPr>
                <w:rFonts w:asciiTheme="minorHAnsi" w:hAnsiTheme="minorHAnsi"/>
                <w:b/>
                <w:sz w:val="28"/>
              </w:rPr>
            </w:pPr>
          </w:p>
        </w:tc>
        <w:tc>
          <w:tcPr>
            <w:tcW w:w="8330" w:type="dxa"/>
            <w:vAlign w:val="center"/>
          </w:tcPr>
          <w:p w:rsidR="004A2B8C" w:rsidRPr="004A2B8C" w:rsidRDefault="004A2B8C" w:rsidP="004A2B8C">
            <w:pPr>
              <w:rPr>
                <w:rFonts w:asciiTheme="minorHAnsi" w:hAnsiTheme="minorHAnsi"/>
                <w:sz w:val="18"/>
              </w:rPr>
            </w:pPr>
            <w:r w:rsidRPr="004A2B8C">
              <w:rPr>
                <w:rFonts w:asciiTheme="minorHAnsi" w:hAnsiTheme="minorHAnsi"/>
                <w:sz w:val="20"/>
              </w:rPr>
              <w:sym w:font="Wingdings" w:char="F077"/>
            </w:r>
            <w:r w:rsidRPr="004A2B8C">
              <w:rPr>
                <w:rFonts w:asciiTheme="minorHAnsi" w:hAnsiTheme="minorHAnsi"/>
                <w:sz w:val="20"/>
              </w:rPr>
              <w:t xml:space="preserve"> 1 serie de 5 bolas de estrechar la calle con el drive</w:t>
            </w:r>
          </w:p>
        </w:tc>
        <w:tc>
          <w:tcPr>
            <w:tcW w:w="2557" w:type="dxa"/>
            <w:shd w:val="clear" w:color="auto" w:fill="D9D9D9" w:themeFill="background1" w:themeFillShade="D9"/>
            <w:vAlign w:val="center"/>
          </w:tcPr>
          <w:p w:rsidR="004A2B8C" w:rsidRPr="00397B97" w:rsidRDefault="004A2B8C" w:rsidP="004A2B8C">
            <w:pPr>
              <w:rPr>
                <w:sz w:val="18"/>
              </w:rPr>
            </w:pPr>
          </w:p>
        </w:tc>
      </w:tr>
      <w:tr w:rsidR="004A2B8C" w:rsidRPr="00FF6EB1" w:rsidTr="004A2B8C">
        <w:trPr>
          <w:trHeight w:val="369"/>
        </w:trPr>
        <w:tc>
          <w:tcPr>
            <w:tcW w:w="3333" w:type="dxa"/>
            <w:vMerge w:val="restart"/>
            <w:shd w:val="clear" w:color="auto" w:fill="D9D9D9" w:themeFill="background1" w:themeFillShade="D9"/>
            <w:vAlign w:val="center"/>
          </w:tcPr>
          <w:p w:rsidR="004A2B8C" w:rsidRPr="004A2B8C" w:rsidRDefault="004A2B8C" w:rsidP="004A2B8C">
            <w:pPr>
              <w:jc w:val="center"/>
              <w:rPr>
                <w:rFonts w:asciiTheme="minorHAnsi" w:hAnsiTheme="minorHAnsi"/>
                <w:b/>
                <w:sz w:val="28"/>
              </w:rPr>
            </w:pPr>
            <w:r w:rsidRPr="004A2B8C">
              <w:rPr>
                <w:rFonts w:asciiTheme="minorHAnsi" w:hAnsiTheme="minorHAnsi"/>
                <w:b/>
                <w:sz w:val="28"/>
              </w:rPr>
              <w:t>Potenciar la confianza</w:t>
            </w:r>
          </w:p>
        </w:tc>
        <w:tc>
          <w:tcPr>
            <w:tcW w:w="8330" w:type="dxa"/>
            <w:vMerge w:val="restart"/>
            <w:vAlign w:val="center"/>
          </w:tcPr>
          <w:p w:rsidR="004A2B8C" w:rsidRPr="004A2B8C" w:rsidRDefault="004A2B8C" w:rsidP="004A2B8C">
            <w:pPr>
              <w:pStyle w:val="Prrafodelista"/>
              <w:numPr>
                <w:ilvl w:val="0"/>
                <w:numId w:val="25"/>
              </w:numPr>
              <w:spacing w:after="0" w:line="240" w:lineRule="auto"/>
              <w:rPr>
                <w:rFonts w:asciiTheme="minorHAnsi" w:hAnsiTheme="minorHAnsi"/>
                <w:sz w:val="20"/>
              </w:rPr>
            </w:pPr>
            <w:r w:rsidRPr="004A2B8C">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557" w:type="dxa"/>
            <w:shd w:val="clear" w:color="auto" w:fill="D9D9D9" w:themeFill="background1" w:themeFillShade="D9"/>
            <w:vAlign w:val="center"/>
          </w:tcPr>
          <w:p w:rsidR="004A2B8C" w:rsidRPr="007E4A94" w:rsidRDefault="004A2B8C" w:rsidP="004A2B8C">
            <w:pPr>
              <w:rPr>
                <w:sz w:val="20"/>
              </w:rPr>
            </w:pPr>
          </w:p>
        </w:tc>
      </w:tr>
      <w:tr w:rsidR="004A2B8C" w:rsidRPr="00FF6EB1" w:rsidTr="004A2B8C">
        <w:trPr>
          <w:trHeight w:val="159"/>
        </w:trPr>
        <w:tc>
          <w:tcPr>
            <w:tcW w:w="3333" w:type="dxa"/>
            <w:vMerge/>
            <w:shd w:val="clear" w:color="auto" w:fill="D9D9D9" w:themeFill="background1" w:themeFillShade="D9"/>
            <w:vAlign w:val="center"/>
          </w:tcPr>
          <w:p w:rsidR="004A2B8C" w:rsidRPr="004A2B8C" w:rsidRDefault="004A2B8C" w:rsidP="004A2B8C">
            <w:pPr>
              <w:jc w:val="center"/>
              <w:rPr>
                <w:rFonts w:asciiTheme="minorHAnsi" w:hAnsiTheme="minorHAnsi"/>
                <w:b/>
                <w:sz w:val="28"/>
              </w:rPr>
            </w:pPr>
          </w:p>
        </w:tc>
        <w:tc>
          <w:tcPr>
            <w:tcW w:w="8330" w:type="dxa"/>
            <w:vMerge/>
            <w:vAlign w:val="center"/>
          </w:tcPr>
          <w:p w:rsidR="004A2B8C" w:rsidRPr="004A2B8C" w:rsidRDefault="004A2B8C" w:rsidP="004A2B8C">
            <w:pPr>
              <w:pStyle w:val="Prrafodelista"/>
              <w:numPr>
                <w:ilvl w:val="0"/>
                <w:numId w:val="25"/>
              </w:numPr>
              <w:spacing w:after="0" w:line="240" w:lineRule="auto"/>
              <w:rPr>
                <w:rFonts w:asciiTheme="minorHAnsi" w:hAnsiTheme="minorHAnsi"/>
                <w:sz w:val="20"/>
              </w:rPr>
            </w:pPr>
          </w:p>
        </w:tc>
        <w:tc>
          <w:tcPr>
            <w:tcW w:w="2557" w:type="dxa"/>
            <w:shd w:val="clear" w:color="auto" w:fill="D9D9D9" w:themeFill="background1" w:themeFillShade="D9"/>
            <w:vAlign w:val="center"/>
          </w:tcPr>
          <w:p w:rsidR="004A2B8C" w:rsidRPr="007E4A94" w:rsidRDefault="004A2B8C" w:rsidP="004A2B8C">
            <w:pPr>
              <w:rPr>
                <w:sz w:val="20"/>
              </w:rPr>
            </w:pPr>
          </w:p>
        </w:tc>
      </w:tr>
      <w:tr w:rsidR="004A2B8C" w:rsidRPr="00FF6EB1" w:rsidTr="004A2B8C">
        <w:trPr>
          <w:trHeight w:val="730"/>
        </w:trPr>
        <w:tc>
          <w:tcPr>
            <w:tcW w:w="3333" w:type="dxa"/>
            <w:vMerge/>
            <w:shd w:val="clear" w:color="auto" w:fill="D9D9D9" w:themeFill="background1" w:themeFillShade="D9"/>
            <w:vAlign w:val="center"/>
          </w:tcPr>
          <w:p w:rsidR="004A2B8C" w:rsidRPr="004A2B8C" w:rsidRDefault="004A2B8C" w:rsidP="004A2B8C">
            <w:pPr>
              <w:jc w:val="center"/>
              <w:rPr>
                <w:rFonts w:asciiTheme="minorHAnsi" w:hAnsiTheme="minorHAnsi"/>
                <w:b/>
                <w:sz w:val="28"/>
              </w:rPr>
            </w:pPr>
          </w:p>
        </w:tc>
        <w:tc>
          <w:tcPr>
            <w:tcW w:w="8330" w:type="dxa"/>
            <w:vAlign w:val="center"/>
          </w:tcPr>
          <w:p w:rsidR="004A2B8C" w:rsidRPr="004A2B8C" w:rsidRDefault="004A2B8C" w:rsidP="004A2B8C">
            <w:pPr>
              <w:pStyle w:val="Prrafodelista"/>
              <w:numPr>
                <w:ilvl w:val="0"/>
                <w:numId w:val="25"/>
              </w:numPr>
              <w:spacing w:after="0" w:line="240" w:lineRule="auto"/>
              <w:rPr>
                <w:rFonts w:asciiTheme="minorHAnsi" w:hAnsiTheme="minorHAnsi"/>
                <w:sz w:val="20"/>
              </w:rPr>
            </w:pPr>
            <w:r w:rsidRPr="004A2B8C">
              <w:rPr>
                <w:rFonts w:asciiTheme="minorHAnsi" w:hAnsiTheme="minorHAnsi"/>
                <w:sz w:val="20"/>
              </w:rPr>
              <w:t>Dedicar los últimos 2 minutos del entrenamiento a hacer un balance del entrenamiento. (Intentar que tengan más efecto las cosas positivas del entrenamiento que las negativas).</w:t>
            </w:r>
          </w:p>
        </w:tc>
        <w:tc>
          <w:tcPr>
            <w:tcW w:w="2557" w:type="dxa"/>
            <w:shd w:val="clear" w:color="auto" w:fill="D9D9D9" w:themeFill="background1" w:themeFillShade="D9"/>
            <w:vAlign w:val="center"/>
          </w:tcPr>
          <w:p w:rsidR="004A2B8C" w:rsidRPr="007E4A94" w:rsidRDefault="004A2B8C" w:rsidP="004A2B8C">
            <w:pPr>
              <w:rPr>
                <w:sz w:val="20"/>
              </w:rPr>
            </w:pPr>
          </w:p>
        </w:tc>
      </w:tr>
      <w:tr w:rsidR="004A2B8C" w:rsidRPr="00FF6EB1" w:rsidTr="004A2B8C">
        <w:trPr>
          <w:trHeight w:val="728"/>
        </w:trPr>
        <w:tc>
          <w:tcPr>
            <w:tcW w:w="3333" w:type="dxa"/>
            <w:vMerge/>
            <w:shd w:val="clear" w:color="auto" w:fill="D9D9D9" w:themeFill="background1" w:themeFillShade="D9"/>
            <w:vAlign w:val="center"/>
          </w:tcPr>
          <w:p w:rsidR="004A2B8C" w:rsidRPr="004A2B8C" w:rsidRDefault="004A2B8C" w:rsidP="004A2B8C">
            <w:pPr>
              <w:jc w:val="center"/>
              <w:rPr>
                <w:rFonts w:asciiTheme="minorHAnsi" w:hAnsiTheme="minorHAnsi"/>
                <w:b/>
                <w:sz w:val="28"/>
              </w:rPr>
            </w:pPr>
          </w:p>
        </w:tc>
        <w:tc>
          <w:tcPr>
            <w:tcW w:w="8330" w:type="dxa"/>
            <w:vAlign w:val="center"/>
          </w:tcPr>
          <w:p w:rsidR="004A2B8C" w:rsidRPr="004A2B8C" w:rsidRDefault="004A2B8C" w:rsidP="004A2B8C">
            <w:pPr>
              <w:pStyle w:val="Prrafodelista"/>
              <w:numPr>
                <w:ilvl w:val="0"/>
                <w:numId w:val="25"/>
              </w:numPr>
              <w:spacing w:after="0" w:line="240" w:lineRule="auto"/>
              <w:rPr>
                <w:rFonts w:asciiTheme="minorHAnsi" w:hAnsiTheme="minorHAnsi"/>
                <w:sz w:val="20"/>
              </w:rPr>
            </w:pPr>
            <w:r w:rsidRPr="004A2B8C">
              <w:rPr>
                <w:rFonts w:asciiTheme="minorHAnsi" w:hAnsiTheme="minorHAnsi"/>
                <w:sz w:val="20"/>
              </w:rPr>
              <w:t>En casa al terminar el ejercicio de relajación profunda:  visualizar resolviendo las situaciones en las que crees que necesitas más confianza</w:t>
            </w:r>
          </w:p>
        </w:tc>
        <w:tc>
          <w:tcPr>
            <w:tcW w:w="2557" w:type="dxa"/>
            <w:shd w:val="clear" w:color="auto" w:fill="D9D9D9" w:themeFill="background1" w:themeFillShade="D9"/>
            <w:vAlign w:val="center"/>
          </w:tcPr>
          <w:p w:rsidR="004A2B8C" w:rsidRPr="007E4A94" w:rsidRDefault="004A2B8C" w:rsidP="004A2B8C">
            <w:pPr>
              <w:rPr>
                <w:sz w:val="20"/>
              </w:rPr>
            </w:pPr>
          </w:p>
        </w:tc>
      </w:tr>
    </w:tbl>
    <w:p w:rsidR="004A2B8C" w:rsidRPr="004A2B8C" w:rsidRDefault="004A2B8C">
      <w:pPr>
        <w:rPr>
          <w:rFonts w:ascii="Calibri" w:hAnsi="Calibri"/>
          <w:color w:val="002060"/>
        </w:rPr>
      </w:pPr>
    </w:p>
    <w:sectPr w:rsidR="004A2B8C" w:rsidRPr="004A2B8C" w:rsidSect="004A2B8C">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AEC" w:rsidRDefault="00053AEC">
      <w:r>
        <w:separator/>
      </w:r>
    </w:p>
  </w:endnote>
  <w:endnote w:type="continuationSeparator" w:id="0">
    <w:p w:rsidR="00053AEC" w:rsidRDefault="00053A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C228BD">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C228BD">
          <w:pPr>
            <w:pStyle w:val="Piedepgina"/>
            <w:jc w:val="right"/>
            <w:rPr>
              <w:b/>
              <w:color w:val="4F81BD"/>
              <w:sz w:val="32"/>
              <w:szCs w:val="32"/>
            </w:rPr>
          </w:pPr>
          <w:r w:rsidRPr="00C228BD">
            <w:fldChar w:fldCharType="begin"/>
          </w:r>
          <w:r w:rsidR="00415A8E">
            <w:instrText xml:space="preserve"> PAGE   \* MERGEFORMAT </w:instrText>
          </w:r>
          <w:r w:rsidRPr="00C228BD">
            <w:fldChar w:fldCharType="separate"/>
          </w:r>
          <w:r w:rsidR="004A2B8C" w:rsidRPr="004A2B8C">
            <w:rPr>
              <w:b/>
              <w:noProof/>
              <w:color w:val="4F81BD"/>
              <w:sz w:val="32"/>
              <w:szCs w:val="32"/>
            </w:rPr>
            <w:t>5</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AEC" w:rsidRDefault="00053AEC">
      <w:r>
        <w:separator/>
      </w:r>
    </w:p>
  </w:footnote>
  <w:footnote w:type="continuationSeparator" w:id="0">
    <w:p w:rsidR="00053AEC" w:rsidRDefault="00053A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0"/>
  </w:num>
  <w:num w:numId="2">
    <w:abstractNumId w:val="12"/>
  </w:num>
  <w:num w:numId="3">
    <w:abstractNumId w:val="22"/>
  </w:num>
  <w:num w:numId="4">
    <w:abstractNumId w:val="2"/>
  </w:num>
  <w:num w:numId="5">
    <w:abstractNumId w:val="4"/>
  </w:num>
  <w:num w:numId="6">
    <w:abstractNumId w:val="17"/>
  </w:num>
  <w:num w:numId="7">
    <w:abstractNumId w:val="1"/>
  </w:num>
  <w:num w:numId="8">
    <w:abstractNumId w:val="14"/>
  </w:num>
  <w:num w:numId="9">
    <w:abstractNumId w:val="18"/>
  </w:num>
  <w:num w:numId="10">
    <w:abstractNumId w:val="23"/>
  </w:num>
  <w:num w:numId="11">
    <w:abstractNumId w:val="8"/>
  </w:num>
  <w:num w:numId="12">
    <w:abstractNumId w:val="3"/>
  </w:num>
  <w:num w:numId="13">
    <w:abstractNumId w:val="19"/>
  </w:num>
  <w:num w:numId="14">
    <w:abstractNumId w:val="11"/>
  </w:num>
  <w:num w:numId="15">
    <w:abstractNumId w:val="5"/>
  </w:num>
  <w:num w:numId="16">
    <w:abstractNumId w:val="0"/>
  </w:num>
  <w:num w:numId="17">
    <w:abstractNumId w:val="24"/>
  </w:num>
  <w:num w:numId="18">
    <w:abstractNumId w:val="16"/>
  </w:num>
  <w:num w:numId="19">
    <w:abstractNumId w:val="15"/>
  </w:num>
  <w:num w:numId="20">
    <w:abstractNumId w:val="10"/>
  </w:num>
  <w:num w:numId="21">
    <w:abstractNumId w:val="6"/>
  </w:num>
  <w:num w:numId="22">
    <w:abstractNumId w:val="21"/>
  </w:num>
  <w:num w:numId="23">
    <w:abstractNumId w:val="13"/>
  </w:num>
  <w:num w:numId="24">
    <w:abstractNumId w:val="7"/>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53AEC"/>
    <w:rsid w:val="000727E0"/>
    <w:rsid w:val="000816A7"/>
    <w:rsid w:val="0009322B"/>
    <w:rsid w:val="000945B2"/>
    <w:rsid w:val="000A4040"/>
    <w:rsid w:val="000A48F8"/>
    <w:rsid w:val="000D2E4E"/>
    <w:rsid w:val="000D72F5"/>
    <w:rsid w:val="001169E4"/>
    <w:rsid w:val="001179E0"/>
    <w:rsid w:val="00120557"/>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80849"/>
    <w:rsid w:val="0048622F"/>
    <w:rsid w:val="00490E6A"/>
    <w:rsid w:val="00492793"/>
    <w:rsid w:val="004A1928"/>
    <w:rsid w:val="004A2B8C"/>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211D2"/>
    <w:rsid w:val="0072492E"/>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148F1"/>
    <w:rsid w:val="009233C5"/>
    <w:rsid w:val="00927B0C"/>
    <w:rsid w:val="0097156C"/>
    <w:rsid w:val="009738AB"/>
    <w:rsid w:val="00981553"/>
    <w:rsid w:val="00981FB3"/>
    <w:rsid w:val="009B10E8"/>
    <w:rsid w:val="009C1477"/>
    <w:rsid w:val="009D0E1D"/>
    <w:rsid w:val="009D1785"/>
    <w:rsid w:val="009E1AA7"/>
    <w:rsid w:val="009E714C"/>
    <w:rsid w:val="009F46D9"/>
    <w:rsid w:val="009F48E0"/>
    <w:rsid w:val="00A14BC7"/>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1575B"/>
    <w:rsid w:val="00C228BD"/>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45415"/>
    <w:rsid w:val="00E81919"/>
    <w:rsid w:val="00E9519B"/>
    <w:rsid w:val="00E9773C"/>
    <w:rsid w:val="00EA3E0D"/>
    <w:rsid w:val="00EA4EE5"/>
    <w:rsid w:val="00EA7B49"/>
    <w:rsid w:val="00EB43D7"/>
    <w:rsid w:val="00EE05DA"/>
    <w:rsid w:val="00EE30E3"/>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E7CD72E-B498-41DC-9772-91F678B06D54}"/>
</file>

<file path=customXml/itemProps2.xml><?xml version="1.0" encoding="utf-8"?>
<ds:datastoreItem xmlns:ds="http://schemas.openxmlformats.org/officeDocument/2006/customXml" ds:itemID="{781BCA8F-18D6-4EC1-A0B9-062A2F40DC7E}"/>
</file>

<file path=customXml/itemProps3.xml><?xml version="1.0" encoding="utf-8"?>
<ds:datastoreItem xmlns:ds="http://schemas.openxmlformats.org/officeDocument/2006/customXml" ds:itemID="{0372AC22-E88F-4D79-8ABA-EE03CE57DCA9}"/>
</file>

<file path=docProps/app.xml><?xml version="1.0" encoding="utf-8"?>
<Properties xmlns="http://schemas.openxmlformats.org/officeDocument/2006/extended-properties" xmlns:vt="http://schemas.openxmlformats.org/officeDocument/2006/docPropsVTypes">
  <Template>Normal</Template>
  <TotalTime>1</TotalTime>
  <Pages>5</Pages>
  <Words>1247</Words>
  <Characters>6862</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2</cp:revision>
  <cp:lastPrinted>2012-06-07T13:52:00Z</cp:lastPrinted>
  <dcterms:created xsi:type="dcterms:W3CDTF">2013-03-13T23:12:00Z</dcterms:created>
  <dcterms:modified xsi:type="dcterms:W3CDTF">2013-03-13T23:12:00Z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