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A74DC8" w:rsidRDefault="00A74DC8" w:rsidP="00324F5E">
            <w:pPr>
              <w:rPr>
                <w:rFonts w:ascii="Calibri" w:hAnsi="Calibri"/>
              </w:rPr>
            </w:pPr>
            <w:r w:rsidRPr="00A74DC8">
              <w:rPr>
                <w:rFonts w:ascii="Calibri" w:hAnsi="Calibri"/>
              </w:rPr>
              <w:t>ALVARO ESCALADA</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A74DC8" w:rsidRPr="00A74DC8" w:rsidRDefault="00A74DC8" w:rsidP="00A74DC8">
      <w:pPr>
        <w:rPr>
          <w:rFonts w:ascii="Calibri" w:hAnsi="Calibri"/>
          <w:b/>
          <w:sz w:val="24"/>
          <w:szCs w:val="24"/>
        </w:rPr>
      </w:pPr>
      <w:r w:rsidRPr="00A74DC8">
        <w:rPr>
          <w:rFonts w:ascii="Calibri" w:hAnsi="Calibri"/>
          <w:b/>
          <w:sz w:val="24"/>
          <w:szCs w:val="24"/>
        </w:rPr>
        <w:t>Golpe largo</w:t>
      </w:r>
    </w:p>
    <w:p w:rsidR="00A74DC8" w:rsidRPr="00A74DC8" w:rsidRDefault="00A74DC8" w:rsidP="00A74DC8">
      <w:pPr>
        <w:rPr>
          <w:rFonts w:ascii="Calibri" w:hAnsi="Calibri"/>
          <w:sz w:val="24"/>
          <w:szCs w:val="24"/>
        </w:rPr>
      </w:pPr>
      <w:r w:rsidRPr="00A74DC8">
        <w:rPr>
          <w:rFonts w:ascii="Calibri" w:hAnsi="Calibri"/>
          <w:sz w:val="24"/>
          <w:szCs w:val="24"/>
        </w:rPr>
        <w:t>Parte estática: vigilar no flexionar mucho las rodillas</w:t>
      </w:r>
    </w:p>
    <w:p w:rsidR="00A74DC8" w:rsidRPr="00A74DC8" w:rsidRDefault="00A74DC8" w:rsidP="00A74DC8">
      <w:pPr>
        <w:rPr>
          <w:rFonts w:ascii="Calibri" w:hAnsi="Calibri"/>
          <w:sz w:val="24"/>
          <w:szCs w:val="24"/>
        </w:rPr>
      </w:pPr>
      <w:r w:rsidRPr="00A74DC8">
        <w:rPr>
          <w:rFonts w:ascii="Calibri" w:hAnsi="Calibri"/>
          <w:sz w:val="24"/>
          <w:szCs w:val="24"/>
        </w:rPr>
        <w:t xml:space="preserve">Parte dinámica: girar intentando mantener las caderas </w:t>
      </w:r>
      <w:proofErr w:type="gramStart"/>
      <w:r w:rsidRPr="00A74DC8">
        <w:rPr>
          <w:rFonts w:ascii="Calibri" w:hAnsi="Calibri"/>
          <w:sz w:val="24"/>
          <w:szCs w:val="24"/>
        </w:rPr>
        <w:t>( sino</w:t>
      </w:r>
      <w:proofErr w:type="gramEnd"/>
      <w:r w:rsidRPr="00A74DC8">
        <w:rPr>
          <w:rFonts w:ascii="Calibri" w:hAnsi="Calibri"/>
          <w:sz w:val="24"/>
          <w:szCs w:val="24"/>
        </w:rPr>
        <w:t xml:space="preserve"> pega </w:t>
      </w:r>
      <w:proofErr w:type="spellStart"/>
      <w:r w:rsidRPr="00A74DC8">
        <w:rPr>
          <w:rFonts w:ascii="Calibri" w:hAnsi="Calibri"/>
          <w:sz w:val="24"/>
          <w:szCs w:val="24"/>
        </w:rPr>
        <w:t>push</w:t>
      </w:r>
      <w:proofErr w:type="spellEnd"/>
      <w:r w:rsidRPr="00A74DC8">
        <w:rPr>
          <w:rFonts w:ascii="Calibri" w:hAnsi="Calibri"/>
          <w:sz w:val="24"/>
          <w:szCs w:val="24"/>
        </w:rPr>
        <w:t>)</w:t>
      </w:r>
    </w:p>
    <w:p w:rsidR="00A74DC8" w:rsidRPr="00A74DC8" w:rsidRDefault="00A74DC8" w:rsidP="00A74DC8">
      <w:pPr>
        <w:rPr>
          <w:rFonts w:ascii="Calibri" w:hAnsi="Calibri"/>
          <w:sz w:val="24"/>
          <w:szCs w:val="24"/>
        </w:rPr>
      </w:pPr>
      <w:r w:rsidRPr="00A74DC8">
        <w:rPr>
          <w:rFonts w:ascii="Calibri" w:hAnsi="Calibri"/>
          <w:sz w:val="24"/>
          <w:szCs w:val="24"/>
        </w:rPr>
        <w:t>Ejercicios: hacer el swing pisando una bola con el exterior del pie derecho</w:t>
      </w:r>
    </w:p>
    <w:p w:rsidR="00A74DC8" w:rsidRPr="00A74DC8" w:rsidRDefault="00A74DC8" w:rsidP="00A74DC8">
      <w:pPr>
        <w:rPr>
          <w:rFonts w:ascii="Calibri" w:hAnsi="Calibri"/>
          <w:sz w:val="24"/>
          <w:szCs w:val="24"/>
        </w:rPr>
      </w:pPr>
    </w:p>
    <w:p w:rsidR="00A74DC8" w:rsidRPr="00A74DC8" w:rsidRDefault="00A74DC8" w:rsidP="00A74DC8">
      <w:pPr>
        <w:rPr>
          <w:rFonts w:ascii="Calibri" w:hAnsi="Calibri"/>
          <w:b/>
          <w:sz w:val="24"/>
          <w:szCs w:val="24"/>
        </w:rPr>
      </w:pPr>
      <w:r w:rsidRPr="00A74DC8">
        <w:rPr>
          <w:rFonts w:ascii="Calibri" w:hAnsi="Calibri"/>
          <w:b/>
          <w:sz w:val="24"/>
          <w:szCs w:val="24"/>
        </w:rPr>
        <w:t>Putt:</w:t>
      </w:r>
    </w:p>
    <w:p w:rsidR="00A74DC8" w:rsidRPr="00A74DC8" w:rsidRDefault="00A74DC8" w:rsidP="00A74DC8">
      <w:pPr>
        <w:rPr>
          <w:rFonts w:ascii="Calibri" w:hAnsi="Calibri"/>
          <w:sz w:val="24"/>
          <w:szCs w:val="24"/>
        </w:rPr>
      </w:pPr>
      <w:r w:rsidRPr="00A74DC8">
        <w:rPr>
          <w:rFonts w:ascii="Calibri" w:hAnsi="Calibri"/>
          <w:sz w:val="24"/>
          <w:szCs w:val="24"/>
        </w:rPr>
        <w:t xml:space="preserve">Bien. </w:t>
      </w:r>
      <w:proofErr w:type="spellStart"/>
      <w:r w:rsidRPr="00A74DC8">
        <w:rPr>
          <w:rFonts w:ascii="Calibri" w:hAnsi="Calibri"/>
          <w:sz w:val="24"/>
          <w:szCs w:val="24"/>
        </w:rPr>
        <w:t>Timming</w:t>
      </w:r>
      <w:proofErr w:type="spellEnd"/>
      <w:r w:rsidRPr="00A74DC8">
        <w:rPr>
          <w:rFonts w:ascii="Calibri" w:hAnsi="Calibri"/>
          <w:sz w:val="24"/>
          <w:szCs w:val="24"/>
        </w:rPr>
        <w:t xml:space="preserve"> un poco guiado, pensado.</w:t>
      </w:r>
    </w:p>
    <w:p w:rsidR="00333702" w:rsidRPr="00A74DC8" w:rsidRDefault="00A74DC8" w:rsidP="00A74DC8">
      <w:pPr>
        <w:rPr>
          <w:rFonts w:ascii="Calibri" w:hAnsi="Calibri"/>
          <w:sz w:val="24"/>
          <w:szCs w:val="24"/>
        </w:rPr>
      </w:pPr>
      <w:r w:rsidRPr="00A74DC8">
        <w:rPr>
          <w:rFonts w:ascii="Calibri" w:hAnsi="Calibri"/>
          <w:sz w:val="24"/>
          <w:szCs w:val="24"/>
        </w:rPr>
        <w:t xml:space="preserve">Ejercicio putt corto pegando con la bola en la parte de </w:t>
      </w:r>
      <w:proofErr w:type="spellStart"/>
      <w:r w:rsidRPr="00A74DC8">
        <w:rPr>
          <w:rFonts w:ascii="Calibri" w:hAnsi="Calibri"/>
          <w:sz w:val="24"/>
          <w:szCs w:val="24"/>
        </w:rPr>
        <w:t>atras</w:t>
      </w:r>
      <w:proofErr w:type="spellEnd"/>
      <w:r w:rsidRPr="00A74DC8">
        <w:rPr>
          <w:rFonts w:ascii="Calibri" w:hAnsi="Calibri"/>
          <w:sz w:val="24"/>
          <w:szCs w:val="24"/>
        </w:rPr>
        <w:t xml:space="preserve"> del hoyo, y entrando justa para intensidades</w:t>
      </w:r>
    </w:p>
    <w:p w:rsidR="00A74DC8" w:rsidRPr="00A74DC8" w:rsidRDefault="00A74DC8" w:rsidP="00A74DC8">
      <w:pPr>
        <w:rPr>
          <w:rFonts w:ascii="Calibri" w:hAnsi="Calibri"/>
          <w:b/>
          <w:sz w:val="24"/>
          <w:szCs w:val="24"/>
        </w:rPr>
      </w:pPr>
    </w:p>
    <w:p w:rsidR="00A74DC8" w:rsidRPr="00A74DC8" w:rsidRDefault="00A74DC8" w:rsidP="00A74DC8">
      <w:pPr>
        <w:rPr>
          <w:rFonts w:ascii="Calibri" w:hAnsi="Calibri"/>
          <w:b/>
          <w:sz w:val="24"/>
          <w:szCs w:val="24"/>
        </w:rPr>
      </w:pPr>
      <w:r w:rsidRPr="00A74DC8">
        <w:rPr>
          <w:rFonts w:ascii="Calibri" w:hAnsi="Calibri"/>
          <w:b/>
          <w:sz w:val="24"/>
          <w:szCs w:val="24"/>
        </w:rPr>
        <w:t>Campo:</w:t>
      </w:r>
    </w:p>
    <w:p w:rsidR="00A74DC8" w:rsidRPr="00A74DC8" w:rsidRDefault="00A74DC8" w:rsidP="00A74DC8">
      <w:pPr>
        <w:rPr>
          <w:rFonts w:ascii="Calibri" w:hAnsi="Calibri"/>
          <w:sz w:val="24"/>
          <w:szCs w:val="24"/>
        </w:rPr>
      </w:pPr>
      <w:r w:rsidRPr="00A74DC8">
        <w:rPr>
          <w:rFonts w:ascii="Arial" w:hAnsi="Arial" w:cs="Arial"/>
          <w:sz w:val="24"/>
          <w:szCs w:val="24"/>
        </w:rPr>
        <w:t>Ok me gusta su técnica a veces un poco de manos activas</w:t>
      </w:r>
      <w:r w:rsidRPr="00A74DC8">
        <w:rPr>
          <w:rFonts w:ascii="Arial" w:hAnsi="Arial" w:cs="Arial"/>
          <w:sz w:val="24"/>
          <w:szCs w:val="24"/>
        </w:rPr>
        <w:br/>
      </w:r>
    </w:p>
    <w:p w:rsidR="00A74DC8" w:rsidRDefault="00A74DC8">
      <w:pPr>
        <w:rPr>
          <w:rFonts w:ascii="Calibri" w:hAnsi="Calibri"/>
          <w:color w:val="002060"/>
          <w:lang w:val="es-ES_tradnl"/>
        </w:rPr>
      </w:pPr>
    </w:p>
    <w:p w:rsidR="00237BC8" w:rsidRDefault="00237BC8">
      <w:pPr>
        <w:rPr>
          <w:rFonts w:ascii="Calibri" w:hAnsi="Calibri"/>
          <w:color w:val="002060"/>
          <w:lang w:val="es-ES_tradnl"/>
        </w:rPr>
      </w:pPr>
    </w:p>
    <w:p w:rsidR="00237BC8" w:rsidRDefault="00237BC8">
      <w:pPr>
        <w:rPr>
          <w:rFonts w:ascii="Calibri" w:hAnsi="Calibri"/>
          <w:color w:val="002060"/>
          <w:lang w:val="es-ES_tradnl"/>
        </w:rPr>
      </w:pPr>
    </w:p>
    <w:p w:rsidR="00237BC8" w:rsidRDefault="00237BC8">
      <w:pPr>
        <w:rPr>
          <w:rFonts w:ascii="Calibri" w:hAnsi="Calibri"/>
          <w:color w:val="002060"/>
          <w:lang w:val="es-ES_tradnl"/>
        </w:rPr>
      </w:pPr>
    </w:p>
    <w:p w:rsidR="00237BC8" w:rsidRDefault="00237BC8">
      <w:pPr>
        <w:rPr>
          <w:rFonts w:ascii="Calibri" w:hAnsi="Calibri"/>
          <w:color w:val="002060"/>
          <w:lang w:val="es-ES_tradnl"/>
        </w:rPr>
      </w:pPr>
    </w:p>
    <w:p w:rsidR="00237BC8" w:rsidRDefault="00237BC8">
      <w:pPr>
        <w:rPr>
          <w:rFonts w:ascii="Calibri" w:hAnsi="Calibri"/>
          <w:color w:val="002060"/>
          <w:lang w:val="es-ES_tradnl"/>
        </w:rPr>
      </w:pPr>
    </w:p>
    <w:p w:rsidR="00237BC8" w:rsidRDefault="00333702">
      <w:pPr>
        <w:rPr>
          <w:rFonts w:ascii="Calibri" w:hAnsi="Calibri"/>
          <w:color w:val="002060"/>
          <w:lang w:val="es-ES_tradnl"/>
        </w:rPr>
      </w:pPr>
      <w:r>
        <w:rPr>
          <w:rFonts w:ascii="Calibri" w:hAnsi="Calibri"/>
          <w:color w:val="002060"/>
          <w:lang w:val="es-ES_tradnl"/>
        </w:rPr>
        <w:lastRenderedPageBreak/>
        <w:t>FISICO:</w:t>
      </w:r>
    </w:p>
    <w:p w:rsidR="00237BC8" w:rsidRDefault="00237BC8">
      <w:pPr>
        <w:rPr>
          <w:rFonts w:ascii="Calibri" w:hAnsi="Calibri"/>
          <w:color w:val="002060"/>
          <w:lang w:val="es-ES_tradnl"/>
        </w:rPr>
      </w:pPr>
    </w:p>
    <w:p w:rsidR="00237BC8" w:rsidRPr="00B263C9" w:rsidRDefault="00237BC8" w:rsidP="00237BC8">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237BC8" w:rsidRDefault="00237BC8" w:rsidP="00237BC8">
      <w:pPr>
        <w:jc w:val="both"/>
      </w:pPr>
      <w:r>
        <w:t>Los resultados de los test son satisfactorios, ya que ha mejorado desde la anterior concentración la rotación de tronco a ambos lados y la rotación interna de la pierna izquierda.</w:t>
      </w:r>
    </w:p>
    <w:p w:rsidR="00237BC8" w:rsidRDefault="00237BC8" w:rsidP="00237BC8">
      <w:pPr>
        <w:jc w:val="both"/>
      </w:pPr>
      <w:r>
        <w:t xml:space="preserve">El hándicap físico conseguido es: 4 </w:t>
      </w:r>
    </w:p>
    <w:p w:rsidR="00237BC8" w:rsidRPr="00F00CAA" w:rsidRDefault="00237BC8" w:rsidP="00237BC8">
      <w:pPr>
        <w:jc w:val="both"/>
      </w:pPr>
      <w:r>
        <w:t>La pulsera conseguida es: Azul-Verde</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8940DF" w:rsidRDefault="008940DF" w:rsidP="00E9519B">
      <w:pPr>
        <w:rPr>
          <w:rFonts w:ascii="Calibri" w:hAnsi="Calibri"/>
          <w:color w:val="002060"/>
          <w:lang w:val="es-ES_tradnl"/>
        </w:rPr>
        <w:sectPr w:rsidR="008940DF"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8940DF" w:rsidRPr="008940DF" w:rsidTr="00E01D3F">
        <w:trPr>
          <w:trHeight w:val="301"/>
        </w:trPr>
        <w:tc>
          <w:tcPr>
            <w:tcW w:w="2376" w:type="dxa"/>
          </w:tcPr>
          <w:p w:rsidR="008940DF" w:rsidRPr="008940DF" w:rsidRDefault="008940DF" w:rsidP="00E01D3F">
            <w:pPr>
              <w:jc w:val="center"/>
              <w:rPr>
                <w:rFonts w:asciiTheme="minorHAnsi" w:hAnsiTheme="minorHAnsi"/>
                <w:b/>
              </w:rPr>
            </w:pPr>
            <w:r w:rsidRPr="008940DF">
              <w:rPr>
                <w:rFonts w:asciiTheme="minorHAnsi" w:hAnsiTheme="minorHAnsi"/>
                <w:b/>
              </w:rPr>
              <w:lastRenderedPageBreak/>
              <w:t>Variable psicológica</w:t>
            </w:r>
          </w:p>
        </w:tc>
        <w:tc>
          <w:tcPr>
            <w:tcW w:w="10611" w:type="dxa"/>
          </w:tcPr>
          <w:p w:rsidR="008940DF" w:rsidRPr="008940DF" w:rsidRDefault="008940DF" w:rsidP="00E01D3F">
            <w:pPr>
              <w:jc w:val="center"/>
              <w:rPr>
                <w:rFonts w:asciiTheme="minorHAnsi" w:hAnsiTheme="minorHAnsi"/>
                <w:b/>
                <w:sz w:val="28"/>
                <w:szCs w:val="28"/>
              </w:rPr>
            </w:pPr>
            <w:r w:rsidRPr="008940DF">
              <w:rPr>
                <w:rFonts w:asciiTheme="minorHAnsi" w:hAnsiTheme="minorHAnsi"/>
                <w:b/>
                <w:sz w:val="28"/>
                <w:szCs w:val="28"/>
              </w:rPr>
              <w:t>Observaciones</w:t>
            </w:r>
          </w:p>
        </w:tc>
      </w:tr>
      <w:tr w:rsidR="008940DF" w:rsidRPr="008940DF" w:rsidTr="00E01D3F">
        <w:trPr>
          <w:trHeight w:val="301"/>
        </w:trPr>
        <w:tc>
          <w:tcPr>
            <w:tcW w:w="2376" w:type="dxa"/>
            <w:vAlign w:val="center"/>
          </w:tcPr>
          <w:p w:rsidR="008940DF" w:rsidRPr="008940DF" w:rsidRDefault="008940DF" w:rsidP="00E01D3F">
            <w:pPr>
              <w:jc w:val="center"/>
              <w:rPr>
                <w:rFonts w:asciiTheme="minorHAnsi" w:hAnsiTheme="minorHAnsi"/>
              </w:rPr>
            </w:pPr>
            <w:r w:rsidRPr="008940DF">
              <w:rPr>
                <w:rFonts w:asciiTheme="minorHAnsi" w:hAnsiTheme="minorHAnsi"/>
              </w:rPr>
              <w:t>Concentración</w:t>
            </w:r>
          </w:p>
        </w:tc>
        <w:tc>
          <w:tcPr>
            <w:tcW w:w="10611" w:type="dxa"/>
          </w:tcPr>
          <w:p w:rsidR="008940DF" w:rsidRPr="008940DF" w:rsidRDefault="008940DF" w:rsidP="00E01D3F">
            <w:pPr>
              <w:rPr>
                <w:rFonts w:asciiTheme="minorHAnsi" w:hAnsiTheme="minorHAnsi"/>
                <w:sz w:val="20"/>
              </w:rPr>
            </w:pPr>
            <w:r w:rsidRPr="008940DF">
              <w:rPr>
                <w:rFonts w:asciiTheme="minorHAnsi" w:hAnsiTheme="minorHAnsi"/>
                <w:sz w:val="20"/>
              </w:rPr>
              <w:t xml:space="preserve">Esta es una de tus áreas de mejora. Debes de potenciar tu capacidad de concentración. Te cuesta mantenerte en el presente y no irte al futuro tanto cuando vas jugando bien como cuando vas jugando mal. Para conseguir mejorar en esta parcela debes de </w:t>
            </w:r>
            <w:r w:rsidRPr="008940DF">
              <w:rPr>
                <w:rFonts w:asciiTheme="minorHAnsi" w:hAnsiTheme="minorHAnsi"/>
                <w:i/>
                <w:sz w:val="20"/>
              </w:rPr>
              <w:t>potenciar tu estado mental de concentración en la rutina pre-golpe</w:t>
            </w:r>
            <w:r w:rsidRPr="008940DF">
              <w:rPr>
                <w:rFonts w:asciiTheme="minorHAnsi" w:hAnsiTheme="minorHAnsi"/>
                <w:sz w:val="20"/>
              </w:rPr>
              <w:t xml:space="preserve"> centrado en cada momento de la rutina en lo que toca y debes de crear en el entrenamiento situaciones de presión para poner a prueba tu rutina pre-golpe. También debes de entrenar el </w:t>
            </w:r>
            <w:r w:rsidRPr="008940DF">
              <w:rPr>
                <w:rFonts w:asciiTheme="minorHAnsi" w:hAnsiTheme="minorHAnsi"/>
                <w:i/>
                <w:sz w:val="20"/>
              </w:rPr>
              <w:t>reenfoque</w:t>
            </w:r>
            <w:r w:rsidRPr="008940DF">
              <w:rPr>
                <w:rFonts w:asciiTheme="minorHAnsi" w:hAnsiTheme="minorHAnsi"/>
                <w:sz w:val="20"/>
              </w:rPr>
              <w:t xml:space="preserve"> de tal forma que cuando estés bajo presión, o en situaciones con dificultad puedas cambiar los pensamientos que te desconcentran y que te generan inseguridad por otros que te aporten confianza y concentración. </w:t>
            </w:r>
            <w:r w:rsidRPr="008940DF">
              <w:rPr>
                <w:rFonts w:asciiTheme="minorHAnsi" w:hAnsiTheme="minorHAnsi"/>
                <w:b/>
                <w:color w:val="FF0000"/>
                <w:sz w:val="20"/>
              </w:rPr>
              <w:t>Nivel II</w:t>
            </w:r>
          </w:p>
        </w:tc>
      </w:tr>
      <w:tr w:rsidR="008940DF" w:rsidRPr="008940DF" w:rsidTr="00E01D3F">
        <w:trPr>
          <w:trHeight w:val="284"/>
        </w:trPr>
        <w:tc>
          <w:tcPr>
            <w:tcW w:w="2376" w:type="dxa"/>
            <w:vAlign w:val="center"/>
          </w:tcPr>
          <w:p w:rsidR="008940DF" w:rsidRPr="008940DF" w:rsidRDefault="008940DF" w:rsidP="00E01D3F">
            <w:pPr>
              <w:jc w:val="center"/>
              <w:rPr>
                <w:rFonts w:asciiTheme="minorHAnsi" w:hAnsiTheme="minorHAnsi"/>
              </w:rPr>
            </w:pPr>
            <w:r w:rsidRPr="008940DF">
              <w:rPr>
                <w:rFonts w:asciiTheme="minorHAnsi" w:hAnsiTheme="minorHAnsi"/>
              </w:rPr>
              <w:t>Autoconfianza</w:t>
            </w:r>
          </w:p>
        </w:tc>
        <w:tc>
          <w:tcPr>
            <w:tcW w:w="10611" w:type="dxa"/>
          </w:tcPr>
          <w:p w:rsidR="008940DF" w:rsidRPr="008940DF" w:rsidRDefault="008940DF" w:rsidP="00E01D3F">
            <w:pPr>
              <w:rPr>
                <w:rFonts w:asciiTheme="minorHAnsi" w:hAnsiTheme="minorHAnsi"/>
                <w:sz w:val="20"/>
              </w:rPr>
            </w:pPr>
            <w:r w:rsidRPr="008940DF">
              <w:rPr>
                <w:rFonts w:asciiTheme="minorHAnsi" w:hAnsiTheme="minorHAnsi"/>
                <w:sz w:val="20"/>
              </w:rPr>
              <w:t xml:space="preserve">Confías en ti y en tus capacidades-habilidades como jugador de golf pero tu autoconfianza es frágil. Hay que fortalecerla de cara a que cuando cometas un error puedas seguir pensando con confianza y no te vengas abajo ni que te invadan los pensamientos negativos que hacen que pierdas el control.   </w:t>
            </w:r>
            <w:r w:rsidRPr="008940DF">
              <w:rPr>
                <w:rFonts w:asciiTheme="minorHAnsi" w:hAnsiTheme="minorHAnsi"/>
                <w:b/>
                <w:color w:val="C00000"/>
                <w:sz w:val="20"/>
              </w:rPr>
              <w:t>Nivel II</w:t>
            </w:r>
          </w:p>
        </w:tc>
      </w:tr>
      <w:tr w:rsidR="008940DF" w:rsidRPr="008940DF" w:rsidTr="00E01D3F">
        <w:trPr>
          <w:trHeight w:val="301"/>
        </w:trPr>
        <w:tc>
          <w:tcPr>
            <w:tcW w:w="2376" w:type="dxa"/>
            <w:vAlign w:val="center"/>
          </w:tcPr>
          <w:p w:rsidR="008940DF" w:rsidRPr="008940DF" w:rsidRDefault="008940DF" w:rsidP="00E01D3F">
            <w:pPr>
              <w:jc w:val="center"/>
              <w:rPr>
                <w:rFonts w:asciiTheme="minorHAnsi" w:hAnsiTheme="minorHAnsi"/>
              </w:rPr>
            </w:pPr>
            <w:r w:rsidRPr="008940DF">
              <w:rPr>
                <w:rFonts w:asciiTheme="minorHAnsi" w:hAnsiTheme="minorHAnsi"/>
              </w:rPr>
              <w:t>Rutina pre-golpe</w:t>
            </w:r>
          </w:p>
        </w:tc>
        <w:tc>
          <w:tcPr>
            <w:tcW w:w="10611" w:type="dxa"/>
          </w:tcPr>
          <w:p w:rsidR="008940DF" w:rsidRPr="008940DF" w:rsidRDefault="008940DF" w:rsidP="00E01D3F">
            <w:pPr>
              <w:rPr>
                <w:rFonts w:asciiTheme="minorHAnsi" w:hAnsiTheme="minorHAnsi"/>
                <w:sz w:val="20"/>
              </w:rPr>
            </w:pPr>
            <w:r w:rsidRPr="008940DF">
              <w:rPr>
                <w:rFonts w:asciiTheme="minorHAnsi" w:hAnsiTheme="minorHAnsi"/>
                <w:sz w:val="20"/>
              </w:rPr>
              <w:t xml:space="preserve">La parte mecánica de tu rutina pre-golpe es buena y siempre haces lo mismo como hemos visto en Baleares. Ahora lo que hay que mejorar es el estado mental a lo largo de la rutina de tal forma que tu estado mental sea el mismo en los últimos hoyos que en los primeros o en los hoyos con agua y fuera de límites. Debes de trabajar mucho tu rutina pre-golpe en situaciones de competición en el entrenamiento y haciendo hincapié en lo siguiente: debes de decidor dónde vas a apuntar siendo este un objetivo lo más pequeño posible, en golpes con peligros centrado en el golpe que quieres jugar, dónde quieres enviar la bola en vez de dónde no quieres enviar la bola, (ejercicio del lado seguro), trabajar el nivel de tensión muscular óptimo que a veces no eres consciente del exceso de tensión, ritmo de rutina más tranquilo ya que tienes cierta tendencia a acelerarte en el proceso mental lo cual te puede llevar a acelerarte en el swing y seguir visualizando y sintiendo el golpe en la 2ª parte de la rutina pre-golpe.  Está muy bien pero debes de seguir entrenándola para que sea aún más sólida y automatizada.  </w:t>
            </w:r>
            <w:r w:rsidRPr="008940DF">
              <w:rPr>
                <w:rFonts w:asciiTheme="minorHAnsi" w:hAnsiTheme="minorHAnsi"/>
                <w:b/>
                <w:color w:val="C00000"/>
                <w:sz w:val="20"/>
              </w:rPr>
              <w:t>Nivel II</w:t>
            </w:r>
          </w:p>
        </w:tc>
      </w:tr>
      <w:tr w:rsidR="008940DF" w:rsidRPr="008940DF" w:rsidTr="00E01D3F">
        <w:trPr>
          <w:trHeight w:val="284"/>
        </w:trPr>
        <w:tc>
          <w:tcPr>
            <w:tcW w:w="2376" w:type="dxa"/>
            <w:vAlign w:val="center"/>
          </w:tcPr>
          <w:p w:rsidR="008940DF" w:rsidRPr="008940DF" w:rsidRDefault="008940DF" w:rsidP="00E01D3F">
            <w:pPr>
              <w:jc w:val="center"/>
              <w:rPr>
                <w:rFonts w:asciiTheme="minorHAnsi" w:hAnsiTheme="minorHAnsi"/>
              </w:rPr>
            </w:pPr>
            <w:r w:rsidRPr="008940DF">
              <w:rPr>
                <w:rFonts w:asciiTheme="minorHAnsi" w:hAnsiTheme="minorHAnsi"/>
              </w:rPr>
              <w:t>Motivación-objetivos</w:t>
            </w:r>
          </w:p>
        </w:tc>
        <w:tc>
          <w:tcPr>
            <w:tcW w:w="10611" w:type="dxa"/>
          </w:tcPr>
          <w:p w:rsidR="008940DF" w:rsidRPr="008940DF" w:rsidRDefault="008940DF" w:rsidP="00E01D3F">
            <w:pPr>
              <w:rPr>
                <w:rFonts w:asciiTheme="minorHAnsi" w:hAnsiTheme="minorHAnsi"/>
                <w:sz w:val="20"/>
              </w:rPr>
            </w:pPr>
            <w:r w:rsidRPr="008940DF">
              <w:rPr>
                <w:rFonts w:asciiTheme="minorHAnsi" w:hAnsiTheme="minorHAnsi"/>
                <w:sz w:val="20"/>
              </w:rPr>
              <w:t xml:space="preserve">En esta parcela debes de mejorar bastante aunque en este momento no es prioritaria. No te marcas objetivos a principios de año relacionado con jugar campeonatos o de resultado en relación a los torneos principales del año. Ni tampoco te marcas objetivos de mejora ya sean técnica, física o mental para tus entrenamientos y realizas revisiones periódicas para ver si has alcanzado esos objetivos. Debes de comenzar a asumir tú esas responsabilidades. </w:t>
            </w:r>
            <w:r w:rsidRPr="008940DF">
              <w:rPr>
                <w:rFonts w:asciiTheme="minorHAnsi" w:hAnsiTheme="minorHAnsi"/>
                <w:b/>
                <w:color w:val="C00000"/>
                <w:sz w:val="20"/>
              </w:rPr>
              <w:t>Nivel III</w:t>
            </w:r>
          </w:p>
        </w:tc>
      </w:tr>
      <w:tr w:rsidR="008940DF" w:rsidRPr="008940DF" w:rsidTr="00E01D3F">
        <w:trPr>
          <w:trHeight w:val="301"/>
        </w:trPr>
        <w:tc>
          <w:tcPr>
            <w:tcW w:w="2376" w:type="dxa"/>
            <w:vAlign w:val="center"/>
          </w:tcPr>
          <w:p w:rsidR="008940DF" w:rsidRPr="008940DF" w:rsidRDefault="008940DF" w:rsidP="00E01D3F">
            <w:pPr>
              <w:jc w:val="center"/>
              <w:rPr>
                <w:rFonts w:asciiTheme="minorHAnsi" w:hAnsiTheme="minorHAnsi"/>
                <w:sz w:val="21"/>
                <w:szCs w:val="21"/>
              </w:rPr>
            </w:pPr>
            <w:r w:rsidRPr="008940DF">
              <w:rPr>
                <w:rFonts w:asciiTheme="minorHAnsi" w:hAnsiTheme="minorHAnsi"/>
                <w:sz w:val="21"/>
                <w:szCs w:val="21"/>
              </w:rPr>
              <w:t>Control Nivel de Activación y tensión muscular</w:t>
            </w:r>
          </w:p>
        </w:tc>
        <w:tc>
          <w:tcPr>
            <w:tcW w:w="10611" w:type="dxa"/>
          </w:tcPr>
          <w:p w:rsidR="008940DF" w:rsidRPr="008940DF" w:rsidRDefault="008940DF" w:rsidP="00E01D3F">
            <w:pPr>
              <w:rPr>
                <w:rFonts w:asciiTheme="minorHAnsi" w:hAnsiTheme="minorHAnsi"/>
                <w:sz w:val="20"/>
              </w:rPr>
            </w:pPr>
            <w:r w:rsidRPr="008940DF">
              <w:rPr>
                <w:rFonts w:asciiTheme="minorHAnsi" w:hAnsiTheme="minorHAnsi"/>
                <w:sz w:val="20"/>
              </w:rPr>
              <w:t xml:space="preserve">No te sueles poner demasiado nervioso pero a pesar de esto sí sería bueno que siguieras trabajando en el control de la respiración diafragmática completa y el aprendizaje de la relajación en los niveles II y III. Es un recurso más que quizás puedas necesitar algún día y que en tu caso va a necesitar para seguir mejorando en el autocontrol emocional. </w:t>
            </w:r>
            <w:r w:rsidRPr="008940DF">
              <w:rPr>
                <w:rFonts w:asciiTheme="minorHAnsi" w:hAnsiTheme="minorHAnsi"/>
                <w:b/>
                <w:color w:val="C00000"/>
                <w:sz w:val="20"/>
              </w:rPr>
              <w:t>Nivel II</w:t>
            </w:r>
          </w:p>
        </w:tc>
      </w:tr>
      <w:tr w:rsidR="008940DF" w:rsidRPr="008940DF" w:rsidTr="00E01D3F">
        <w:trPr>
          <w:trHeight w:val="284"/>
        </w:trPr>
        <w:tc>
          <w:tcPr>
            <w:tcW w:w="2376" w:type="dxa"/>
            <w:vAlign w:val="center"/>
          </w:tcPr>
          <w:p w:rsidR="008940DF" w:rsidRPr="008940DF" w:rsidRDefault="008940DF" w:rsidP="00E01D3F">
            <w:pPr>
              <w:jc w:val="center"/>
              <w:rPr>
                <w:rFonts w:asciiTheme="minorHAnsi" w:hAnsiTheme="minorHAnsi"/>
                <w:sz w:val="21"/>
                <w:szCs w:val="21"/>
              </w:rPr>
            </w:pPr>
            <w:r w:rsidRPr="008940DF">
              <w:rPr>
                <w:rFonts w:asciiTheme="minorHAnsi" w:hAnsiTheme="minorHAnsi"/>
                <w:sz w:val="21"/>
                <w:szCs w:val="21"/>
              </w:rPr>
              <w:t>Visualización</w:t>
            </w:r>
          </w:p>
        </w:tc>
        <w:tc>
          <w:tcPr>
            <w:tcW w:w="10611" w:type="dxa"/>
          </w:tcPr>
          <w:p w:rsidR="008940DF" w:rsidRPr="008940DF" w:rsidRDefault="008940DF" w:rsidP="00E01D3F">
            <w:pPr>
              <w:rPr>
                <w:rFonts w:asciiTheme="minorHAnsi" w:hAnsiTheme="minorHAnsi"/>
                <w:sz w:val="20"/>
              </w:rPr>
            </w:pPr>
            <w:r w:rsidRPr="008940DF">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8940DF">
              <w:rPr>
                <w:rFonts w:asciiTheme="minorHAnsi" w:hAnsiTheme="minorHAnsi"/>
                <w:b/>
                <w:color w:val="C00000"/>
                <w:sz w:val="20"/>
              </w:rPr>
              <w:t>Nivel II</w:t>
            </w:r>
          </w:p>
        </w:tc>
      </w:tr>
      <w:tr w:rsidR="008940DF" w:rsidRPr="008940DF" w:rsidTr="00E01D3F">
        <w:trPr>
          <w:trHeight w:val="301"/>
        </w:trPr>
        <w:tc>
          <w:tcPr>
            <w:tcW w:w="2376" w:type="dxa"/>
            <w:vAlign w:val="center"/>
          </w:tcPr>
          <w:p w:rsidR="008940DF" w:rsidRPr="008940DF" w:rsidRDefault="008940DF" w:rsidP="00E01D3F">
            <w:pPr>
              <w:jc w:val="center"/>
              <w:rPr>
                <w:rFonts w:asciiTheme="minorHAnsi" w:hAnsiTheme="minorHAnsi"/>
                <w:sz w:val="21"/>
                <w:szCs w:val="21"/>
              </w:rPr>
            </w:pPr>
            <w:r w:rsidRPr="008940DF">
              <w:rPr>
                <w:rFonts w:asciiTheme="minorHAnsi" w:hAnsiTheme="minorHAnsi"/>
                <w:sz w:val="21"/>
                <w:szCs w:val="21"/>
              </w:rPr>
              <w:t>Autocontrol emocional</w:t>
            </w:r>
          </w:p>
        </w:tc>
        <w:tc>
          <w:tcPr>
            <w:tcW w:w="10611" w:type="dxa"/>
          </w:tcPr>
          <w:p w:rsidR="008940DF" w:rsidRPr="008940DF" w:rsidRDefault="008940DF" w:rsidP="00E01D3F">
            <w:pPr>
              <w:rPr>
                <w:rFonts w:asciiTheme="minorHAnsi" w:hAnsiTheme="minorHAnsi"/>
                <w:sz w:val="20"/>
              </w:rPr>
            </w:pPr>
            <w:r w:rsidRPr="008940DF">
              <w:rPr>
                <w:rFonts w:asciiTheme="minorHAnsi" w:hAnsiTheme="minorHAnsi"/>
                <w:sz w:val="20"/>
              </w:rPr>
              <w:t xml:space="preserve">Este es uno de tus áreas de mejora. Ya sabes que la queja permanente o enfadarte porque las cosas no te salen te puede llevar al estado mental de desesperación lo cual provoca desconcentración. Recuerda que enfadarse en un momento puntual no es malo siempre que esa emoción no te domine a ti. </w:t>
            </w:r>
            <w:r w:rsidRPr="008940DF">
              <w:rPr>
                <w:rFonts w:asciiTheme="minorHAnsi" w:hAnsiTheme="minorHAnsi"/>
                <w:b/>
                <w:color w:val="C00000"/>
                <w:sz w:val="20"/>
              </w:rPr>
              <w:t>Nivel II</w:t>
            </w:r>
          </w:p>
        </w:tc>
      </w:tr>
    </w:tbl>
    <w:p w:rsidR="008940DF" w:rsidRDefault="008940DF" w:rsidP="00E9519B">
      <w:pPr>
        <w:rPr>
          <w:rFonts w:ascii="Calibri" w:hAnsi="Calibri"/>
          <w:color w:val="002060"/>
          <w:lang w:val="es-ES_tradnl"/>
        </w:rPr>
      </w:pPr>
    </w:p>
    <w:p w:rsidR="008940DF" w:rsidRDefault="008940DF">
      <w:pPr>
        <w:rPr>
          <w:rFonts w:ascii="Calibri" w:hAnsi="Calibri"/>
          <w:color w:val="002060"/>
          <w:lang w:val="es-ES_tradnl"/>
        </w:rPr>
      </w:pPr>
      <w:r>
        <w:rPr>
          <w:rFonts w:ascii="Calibri" w:hAnsi="Calibri"/>
          <w:color w:val="002060"/>
          <w:lang w:val="es-ES_tradnl"/>
        </w:rPr>
        <w:br w:type="page"/>
      </w:r>
    </w:p>
    <w:tbl>
      <w:tblPr>
        <w:tblStyle w:val="Tablaconcuadrcula"/>
        <w:tblW w:w="0" w:type="auto"/>
        <w:tblLook w:val="04A0"/>
      </w:tblPr>
      <w:tblGrid>
        <w:gridCol w:w="3510"/>
        <w:gridCol w:w="9064"/>
        <w:gridCol w:w="1646"/>
      </w:tblGrid>
      <w:tr w:rsidR="008940DF" w:rsidRPr="008940DF" w:rsidTr="008940DF">
        <w:tc>
          <w:tcPr>
            <w:tcW w:w="3510" w:type="dxa"/>
          </w:tcPr>
          <w:p w:rsidR="008940DF" w:rsidRPr="008940DF" w:rsidRDefault="008940DF" w:rsidP="00E01D3F">
            <w:pPr>
              <w:jc w:val="center"/>
              <w:rPr>
                <w:rFonts w:asciiTheme="minorHAnsi" w:hAnsiTheme="minorHAnsi"/>
                <w:b/>
                <w:sz w:val="32"/>
              </w:rPr>
            </w:pPr>
            <w:r w:rsidRPr="008940DF">
              <w:rPr>
                <w:rFonts w:asciiTheme="minorHAnsi" w:hAnsiTheme="minorHAnsi"/>
                <w:b/>
                <w:sz w:val="28"/>
              </w:rPr>
              <w:lastRenderedPageBreak/>
              <w:t>AREA DE TRABAJO</w:t>
            </w:r>
          </w:p>
        </w:tc>
        <w:tc>
          <w:tcPr>
            <w:tcW w:w="9064" w:type="dxa"/>
          </w:tcPr>
          <w:p w:rsidR="008940DF" w:rsidRPr="008940DF" w:rsidRDefault="008940DF" w:rsidP="00E01D3F">
            <w:pPr>
              <w:jc w:val="center"/>
              <w:rPr>
                <w:rFonts w:asciiTheme="minorHAnsi" w:hAnsiTheme="minorHAnsi"/>
                <w:b/>
                <w:sz w:val="32"/>
              </w:rPr>
            </w:pPr>
            <w:r w:rsidRPr="008940DF">
              <w:rPr>
                <w:rFonts w:asciiTheme="minorHAnsi" w:hAnsiTheme="minorHAnsi"/>
                <w:b/>
                <w:sz w:val="32"/>
              </w:rPr>
              <w:t>ENTRENAMIENTO A DESARROLLAR</w:t>
            </w:r>
          </w:p>
        </w:tc>
        <w:tc>
          <w:tcPr>
            <w:tcW w:w="1646" w:type="dxa"/>
            <w:shd w:val="clear" w:color="auto" w:fill="D9D9D9" w:themeFill="background1" w:themeFillShade="D9"/>
          </w:tcPr>
          <w:p w:rsidR="008940DF" w:rsidRPr="008940DF" w:rsidRDefault="008940DF" w:rsidP="00E01D3F">
            <w:pPr>
              <w:jc w:val="center"/>
              <w:rPr>
                <w:rFonts w:asciiTheme="minorHAnsi" w:hAnsiTheme="minorHAnsi"/>
                <w:b/>
                <w:sz w:val="32"/>
              </w:rPr>
            </w:pPr>
            <w:r w:rsidRPr="008940DF">
              <w:rPr>
                <w:rFonts w:asciiTheme="minorHAnsi" w:hAnsiTheme="minorHAnsi"/>
                <w:b/>
                <w:sz w:val="32"/>
              </w:rPr>
              <w:t xml:space="preserve">Evaluación </w:t>
            </w:r>
          </w:p>
        </w:tc>
      </w:tr>
      <w:tr w:rsidR="008940DF" w:rsidRPr="008940DF" w:rsidTr="008940DF">
        <w:trPr>
          <w:trHeight w:val="995"/>
        </w:trPr>
        <w:tc>
          <w:tcPr>
            <w:tcW w:w="3510"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r w:rsidRPr="008940DF">
              <w:rPr>
                <w:rFonts w:asciiTheme="minorHAnsi" w:hAnsiTheme="minorHAnsi"/>
                <w:b/>
                <w:sz w:val="28"/>
              </w:rPr>
              <w:t>Control del Nivel de activación</w:t>
            </w:r>
          </w:p>
        </w:tc>
        <w:tc>
          <w:tcPr>
            <w:tcW w:w="9064" w:type="dxa"/>
            <w:vAlign w:val="center"/>
          </w:tcPr>
          <w:p w:rsidR="008940DF" w:rsidRPr="008940DF" w:rsidRDefault="008940DF" w:rsidP="00E01D3F">
            <w:pPr>
              <w:rPr>
                <w:rFonts w:asciiTheme="minorHAnsi" w:hAnsiTheme="minorHAnsi"/>
                <w:sz w:val="20"/>
              </w:rPr>
            </w:pPr>
            <w:r w:rsidRPr="008940DF">
              <w:rPr>
                <w:rFonts w:asciiTheme="minorHAnsi" w:hAnsiTheme="minorHAnsi"/>
                <w:sz w:val="20"/>
              </w:rPr>
              <w:sym w:font="Wingdings" w:char="F077"/>
            </w:r>
            <w:r w:rsidRPr="008940DF">
              <w:rPr>
                <w:rFonts w:asciiTheme="minorHAnsi" w:hAnsiTheme="minorHAnsi"/>
                <w:sz w:val="20"/>
              </w:rPr>
              <w:t xml:space="preserve"> Respiración diafragmática completa 4-8 : 3 veces a la semana en el entrenamiento durante 5’ </w:t>
            </w:r>
          </w:p>
          <w:p w:rsidR="008940DF" w:rsidRPr="008940DF" w:rsidRDefault="008940DF" w:rsidP="00E01D3F">
            <w:pPr>
              <w:rPr>
                <w:rFonts w:asciiTheme="minorHAnsi" w:hAnsiTheme="minorHAnsi"/>
                <w:sz w:val="20"/>
              </w:rPr>
            </w:pPr>
            <w:r w:rsidRPr="008940DF">
              <w:rPr>
                <w:rFonts w:asciiTheme="minorHAnsi" w:hAnsiTheme="minorHAnsi"/>
                <w:sz w:val="20"/>
              </w:rPr>
              <w:sym w:font="Wingdings" w:char="F077"/>
            </w:r>
            <w:r w:rsidRPr="008940DF">
              <w:rPr>
                <w:rFonts w:asciiTheme="minorHAnsi" w:hAnsiTheme="minorHAnsi"/>
                <w:sz w:val="20"/>
              </w:rPr>
              <w:t xml:space="preserve"> En casa: 2 veces a la semana relajación nivel II con CD durante 1 mes. </w:t>
            </w:r>
          </w:p>
          <w:p w:rsidR="008940DF" w:rsidRPr="008940DF" w:rsidRDefault="008940DF" w:rsidP="00E01D3F">
            <w:pPr>
              <w:rPr>
                <w:rFonts w:asciiTheme="minorHAnsi" w:hAnsiTheme="minorHAnsi"/>
                <w:sz w:val="20"/>
              </w:rPr>
            </w:pPr>
            <w:r w:rsidRPr="008940DF">
              <w:rPr>
                <w:rFonts w:asciiTheme="minorHAnsi" w:hAnsiTheme="minorHAnsi"/>
                <w:sz w:val="20"/>
              </w:rPr>
              <w:sym w:font="Wingdings" w:char="F077"/>
            </w:r>
            <w:r w:rsidRPr="008940DF">
              <w:rPr>
                <w:rFonts w:asciiTheme="minorHAnsi" w:hAnsiTheme="minorHAnsi"/>
                <w:sz w:val="20"/>
              </w:rPr>
              <w:t xml:space="preserve"> Después de 4 semanas realizar el ejercicio nivel II una vez a la semana con el CD y otra vez sin el CD. Esto durante 2 semanas.</w:t>
            </w:r>
          </w:p>
          <w:p w:rsidR="008940DF" w:rsidRPr="008940DF" w:rsidRDefault="008940DF" w:rsidP="00E01D3F">
            <w:pPr>
              <w:rPr>
                <w:rFonts w:asciiTheme="minorHAnsi" w:hAnsiTheme="minorHAnsi"/>
                <w:sz w:val="20"/>
              </w:rPr>
            </w:pPr>
            <w:r w:rsidRPr="008940DF">
              <w:rPr>
                <w:rFonts w:asciiTheme="minorHAnsi" w:hAnsiTheme="minorHAnsi"/>
                <w:sz w:val="20"/>
              </w:rPr>
              <w:sym w:font="Wingdings" w:char="F077"/>
            </w:r>
            <w:r w:rsidRPr="008940DF">
              <w:rPr>
                <w:rFonts w:asciiTheme="minorHAnsi" w:hAnsiTheme="minorHAnsi"/>
                <w:sz w:val="20"/>
              </w:rPr>
              <w:t xml:space="preserve"> Después hacer 3 veces a la semana el nivel III (6’) con la ayuda del CD. Poco a poco intentar hacer el nivel III sin la ayuda del CD.</w:t>
            </w:r>
          </w:p>
          <w:p w:rsidR="008940DF" w:rsidRPr="008940DF" w:rsidRDefault="008940DF" w:rsidP="00E01D3F">
            <w:pPr>
              <w:rPr>
                <w:rFonts w:asciiTheme="minorHAnsi" w:hAnsiTheme="minorHAnsi"/>
                <w:sz w:val="20"/>
              </w:rPr>
            </w:pPr>
            <w:r w:rsidRPr="008940DF">
              <w:rPr>
                <w:rFonts w:asciiTheme="minorHAnsi" w:hAnsiTheme="minorHAnsi"/>
                <w:sz w:val="20"/>
              </w:rPr>
              <w:sym w:font="Wingdings" w:char="F077"/>
            </w:r>
            <w:r w:rsidRPr="008940DF">
              <w:rPr>
                <w:rFonts w:asciiTheme="minorHAnsi" w:hAnsiTheme="minorHAnsi"/>
                <w:sz w:val="20"/>
              </w:rPr>
              <w:t xml:space="preserve"> Objetivo en tres meses: conseguir relajarte en 2’ solamente mediante la respiración diafragmática completa. </w:t>
            </w: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20"/>
              </w:rPr>
            </w:pPr>
          </w:p>
        </w:tc>
      </w:tr>
      <w:tr w:rsidR="008940DF" w:rsidRPr="008940DF" w:rsidTr="008940DF">
        <w:trPr>
          <w:trHeight w:val="273"/>
        </w:trPr>
        <w:tc>
          <w:tcPr>
            <w:tcW w:w="3510" w:type="dxa"/>
            <w:vMerge w:val="restart"/>
            <w:shd w:val="clear" w:color="auto" w:fill="FFFFFF" w:themeFill="background1"/>
            <w:vAlign w:val="center"/>
          </w:tcPr>
          <w:p w:rsidR="008940DF" w:rsidRPr="008940DF" w:rsidRDefault="008940DF" w:rsidP="00E01D3F">
            <w:pPr>
              <w:jc w:val="center"/>
              <w:rPr>
                <w:rFonts w:asciiTheme="minorHAnsi" w:hAnsiTheme="minorHAnsi"/>
                <w:b/>
                <w:sz w:val="32"/>
                <w:u w:val="single"/>
              </w:rPr>
            </w:pPr>
            <w:r w:rsidRPr="008940DF">
              <w:rPr>
                <w:rFonts w:asciiTheme="minorHAnsi" w:hAnsiTheme="minorHAnsi"/>
                <w:b/>
                <w:sz w:val="28"/>
              </w:rPr>
              <w:t xml:space="preserve">Rutina pre-golpe: </w:t>
            </w:r>
            <w:r w:rsidRPr="008940DF">
              <w:rPr>
                <w:rFonts w:asciiTheme="minorHAnsi" w:hAnsiTheme="minorHAnsi"/>
                <w:b/>
                <w:sz w:val="28"/>
                <w:u w:val="single"/>
              </w:rPr>
              <w:t>TRABAJARLO EN: prácticas y campo</w:t>
            </w:r>
            <w:r>
              <w:rPr>
                <w:rFonts w:asciiTheme="minorHAnsi" w:hAnsiTheme="minorHAnsi"/>
                <w:b/>
                <w:sz w:val="28"/>
                <w:u w:val="single"/>
              </w:rPr>
              <w:t xml:space="preserve"> y sobre todo </w:t>
            </w:r>
            <w:proofErr w:type="spellStart"/>
            <w:r w:rsidRPr="008940DF">
              <w:rPr>
                <w:rFonts w:asciiTheme="minorHAnsi" w:hAnsiTheme="minorHAnsi"/>
                <w:b/>
                <w:sz w:val="28"/>
                <w:u w:val="single"/>
              </w:rPr>
              <w:t>putter</w:t>
            </w:r>
            <w:proofErr w:type="spellEnd"/>
          </w:p>
        </w:tc>
        <w:tc>
          <w:tcPr>
            <w:tcW w:w="9064" w:type="dxa"/>
            <w:vAlign w:val="center"/>
          </w:tcPr>
          <w:p w:rsidR="008940DF" w:rsidRPr="008940DF" w:rsidRDefault="008940DF" w:rsidP="00E01D3F">
            <w:pPr>
              <w:rPr>
                <w:rFonts w:asciiTheme="minorHAnsi" w:hAnsiTheme="minorHAnsi"/>
                <w:sz w:val="20"/>
              </w:rPr>
            </w:pPr>
            <w:r w:rsidRPr="008940DF">
              <w:rPr>
                <w:rFonts w:asciiTheme="minorHAnsi" w:hAnsiTheme="minorHAnsi"/>
                <w:sz w:val="20"/>
              </w:rPr>
              <w:t xml:space="preserve"> Realizar los ejercicios de rutina pre-golpe que tienes en tu libro de ejercicios y sobre todo los siguientes: </w:t>
            </w: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20"/>
              </w:rPr>
            </w:pPr>
          </w:p>
        </w:tc>
      </w:tr>
      <w:tr w:rsidR="008940DF" w:rsidRPr="008940DF" w:rsidTr="008940DF">
        <w:trPr>
          <w:trHeight w:val="278"/>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E01D3F">
            <w:pPr>
              <w:ind w:left="113" w:right="113"/>
              <w:jc w:val="both"/>
              <w:rPr>
                <w:rFonts w:asciiTheme="minorHAnsi" w:hAnsiTheme="minorHAnsi"/>
                <w:b/>
                <w:sz w:val="18"/>
              </w:rPr>
            </w:pPr>
            <w:r w:rsidRPr="008940DF">
              <w:rPr>
                <w:rFonts w:asciiTheme="minorHAnsi" w:hAnsiTheme="minorHAnsi"/>
                <w:sz w:val="20"/>
              </w:rPr>
              <w:sym w:font="Wingdings" w:char="F077"/>
            </w:r>
            <w:r w:rsidRPr="008940DF">
              <w:rPr>
                <w:rFonts w:asciiTheme="minorHAnsi" w:hAnsiTheme="minorHAnsi"/>
                <w:sz w:val="20"/>
              </w:rPr>
              <w:t xml:space="preserve"> Series de 6 bolas del ejercicio de jugar a pegar buenos golpe (lado seguro)</w:t>
            </w: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18"/>
              </w:rPr>
            </w:pPr>
          </w:p>
        </w:tc>
      </w:tr>
      <w:tr w:rsidR="008940DF" w:rsidRPr="008940DF" w:rsidTr="008940DF">
        <w:trPr>
          <w:trHeight w:val="281"/>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E01D3F">
            <w:pPr>
              <w:rPr>
                <w:rFonts w:asciiTheme="minorHAnsi" w:hAnsiTheme="minorHAnsi"/>
                <w:sz w:val="18"/>
              </w:rPr>
            </w:pPr>
            <w:r w:rsidRPr="008940DF">
              <w:rPr>
                <w:rFonts w:asciiTheme="minorHAnsi" w:hAnsiTheme="minorHAnsi"/>
                <w:sz w:val="20"/>
              </w:rPr>
              <w:sym w:font="Wingdings" w:char="F077"/>
            </w:r>
            <w:r w:rsidRPr="008940DF">
              <w:rPr>
                <w:rFonts w:asciiTheme="minorHAnsi" w:hAnsiTheme="minorHAnsi"/>
                <w:sz w:val="20"/>
              </w:rPr>
              <w:t xml:space="preserve"> Series de 10 bolas de concentración en el </w:t>
            </w:r>
            <w:proofErr w:type="spellStart"/>
            <w:r w:rsidRPr="008940DF">
              <w:rPr>
                <w:rFonts w:asciiTheme="minorHAnsi" w:hAnsiTheme="minorHAnsi"/>
                <w:sz w:val="20"/>
              </w:rPr>
              <w:t>stance</w:t>
            </w:r>
            <w:proofErr w:type="spellEnd"/>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18"/>
              </w:rPr>
            </w:pPr>
          </w:p>
        </w:tc>
      </w:tr>
      <w:tr w:rsidR="008940DF" w:rsidRPr="008940DF" w:rsidTr="008940DF">
        <w:trPr>
          <w:trHeight w:val="272"/>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E01D3F">
            <w:pPr>
              <w:rPr>
                <w:rFonts w:asciiTheme="minorHAnsi" w:hAnsiTheme="minorHAnsi"/>
                <w:sz w:val="18"/>
              </w:rPr>
            </w:pPr>
            <w:r w:rsidRPr="008940DF">
              <w:rPr>
                <w:rFonts w:asciiTheme="minorHAnsi" w:hAnsiTheme="minorHAnsi"/>
                <w:sz w:val="20"/>
              </w:rPr>
              <w:sym w:font="Wingdings" w:char="F077"/>
            </w:r>
            <w:r w:rsidRPr="008940DF">
              <w:rPr>
                <w:rFonts w:asciiTheme="minorHAnsi" w:hAnsiTheme="minorHAnsi"/>
                <w:sz w:val="20"/>
              </w:rPr>
              <w:t xml:space="preserve"> Series de 5 bolas de estrechar la calle con el drive</w:t>
            </w: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18"/>
              </w:rPr>
            </w:pPr>
          </w:p>
        </w:tc>
      </w:tr>
      <w:tr w:rsidR="008940DF" w:rsidRPr="008940DF" w:rsidTr="008940DF">
        <w:trPr>
          <w:trHeight w:val="271"/>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E01D3F">
            <w:pPr>
              <w:rPr>
                <w:rFonts w:asciiTheme="minorHAnsi" w:hAnsiTheme="minorHAnsi"/>
                <w:sz w:val="20"/>
              </w:rPr>
            </w:pPr>
            <w:r w:rsidRPr="008940DF">
              <w:rPr>
                <w:rFonts w:asciiTheme="minorHAnsi" w:hAnsiTheme="minorHAnsi"/>
                <w:sz w:val="20"/>
              </w:rPr>
              <w:sym w:font="Wingdings" w:char="F077"/>
            </w:r>
            <w:r w:rsidRPr="008940DF">
              <w:rPr>
                <w:rFonts w:asciiTheme="minorHAnsi" w:hAnsiTheme="minorHAnsi"/>
                <w:sz w:val="20"/>
              </w:rPr>
              <w:t xml:space="preserve"> Series de 10 bolas de relajación en el </w:t>
            </w:r>
            <w:proofErr w:type="spellStart"/>
            <w:r w:rsidRPr="008940DF">
              <w:rPr>
                <w:rFonts w:asciiTheme="minorHAnsi" w:hAnsiTheme="minorHAnsi"/>
                <w:sz w:val="20"/>
              </w:rPr>
              <w:t>stance</w:t>
            </w:r>
            <w:proofErr w:type="spellEnd"/>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18"/>
              </w:rPr>
            </w:pPr>
          </w:p>
        </w:tc>
      </w:tr>
      <w:tr w:rsidR="008940DF" w:rsidRPr="008940DF" w:rsidTr="008940DF">
        <w:trPr>
          <w:trHeight w:val="369"/>
        </w:trPr>
        <w:tc>
          <w:tcPr>
            <w:tcW w:w="3510" w:type="dxa"/>
            <w:vMerge w:val="restart"/>
            <w:shd w:val="clear" w:color="auto" w:fill="D9D9D9" w:themeFill="background1" w:themeFillShade="D9"/>
            <w:vAlign w:val="center"/>
          </w:tcPr>
          <w:p w:rsidR="008940DF" w:rsidRPr="008940DF" w:rsidRDefault="008940DF" w:rsidP="00E01D3F">
            <w:pPr>
              <w:jc w:val="center"/>
              <w:rPr>
                <w:rFonts w:asciiTheme="minorHAnsi" w:hAnsiTheme="minorHAnsi"/>
                <w:b/>
                <w:sz w:val="28"/>
              </w:rPr>
            </w:pPr>
            <w:r w:rsidRPr="008940DF">
              <w:rPr>
                <w:rFonts w:asciiTheme="minorHAnsi" w:hAnsiTheme="minorHAnsi"/>
                <w:b/>
                <w:sz w:val="28"/>
              </w:rPr>
              <w:t>Potenciar la confianza</w:t>
            </w:r>
          </w:p>
        </w:tc>
        <w:tc>
          <w:tcPr>
            <w:tcW w:w="9064" w:type="dxa"/>
            <w:vMerge w:val="restart"/>
            <w:vAlign w:val="center"/>
          </w:tcPr>
          <w:p w:rsidR="008940DF" w:rsidRPr="008940DF" w:rsidRDefault="008940DF" w:rsidP="008940DF">
            <w:pPr>
              <w:pStyle w:val="Prrafodelista"/>
              <w:numPr>
                <w:ilvl w:val="0"/>
                <w:numId w:val="26"/>
              </w:numPr>
              <w:spacing w:after="0" w:line="240" w:lineRule="auto"/>
              <w:rPr>
                <w:rFonts w:asciiTheme="minorHAnsi" w:hAnsiTheme="minorHAnsi"/>
                <w:sz w:val="20"/>
              </w:rPr>
            </w:pPr>
            <w:r w:rsidRPr="008940DF">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20"/>
              </w:rPr>
            </w:pPr>
          </w:p>
        </w:tc>
      </w:tr>
      <w:tr w:rsidR="008940DF" w:rsidRPr="008940DF" w:rsidTr="008940DF">
        <w:trPr>
          <w:trHeight w:val="159"/>
        </w:trPr>
        <w:tc>
          <w:tcPr>
            <w:tcW w:w="3510" w:type="dxa"/>
            <w:vMerge/>
            <w:shd w:val="clear" w:color="auto" w:fill="D9D9D9" w:themeFill="background1" w:themeFillShade="D9"/>
            <w:vAlign w:val="center"/>
          </w:tcPr>
          <w:p w:rsidR="008940DF" w:rsidRPr="008940DF" w:rsidRDefault="008940DF" w:rsidP="00E01D3F">
            <w:pPr>
              <w:jc w:val="center"/>
              <w:rPr>
                <w:rFonts w:asciiTheme="minorHAnsi" w:hAnsiTheme="minorHAnsi"/>
                <w:b/>
                <w:sz w:val="28"/>
              </w:rPr>
            </w:pPr>
          </w:p>
        </w:tc>
        <w:tc>
          <w:tcPr>
            <w:tcW w:w="9064" w:type="dxa"/>
            <w:vMerge/>
            <w:vAlign w:val="center"/>
          </w:tcPr>
          <w:p w:rsidR="008940DF" w:rsidRPr="008940DF" w:rsidRDefault="008940DF" w:rsidP="008940DF">
            <w:pPr>
              <w:pStyle w:val="Prrafodelista"/>
              <w:numPr>
                <w:ilvl w:val="0"/>
                <w:numId w:val="26"/>
              </w:numPr>
              <w:spacing w:after="0" w:line="240" w:lineRule="auto"/>
              <w:rPr>
                <w:rFonts w:asciiTheme="minorHAnsi" w:hAnsiTheme="minorHAnsi"/>
                <w:sz w:val="20"/>
              </w:rPr>
            </w:pP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20"/>
              </w:rPr>
            </w:pPr>
          </w:p>
        </w:tc>
      </w:tr>
      <w:tr w:rsidR="008940DF" w:rsidRPr="008940DF" w:rsidTr="008940DF">
        <w:trPr>
          <w:trHeight w:val="660"/>
        </w:trPr>
        <w:tc>
          <w:tcPr>
            <w:tcW w:w="3510" w:type="dxa"/>
            <w:vMerge/>
            <w:shd w:val="clear" w:color="auto" w:fill="D9D9D9" w:themeFill="background1" w:themeFillShade="D9"/>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8940DF">
            <w:pPr>
              <w:pStyle w:val="Prrafodelista"/>
              <w:numPr>
                <w:ilvl w:val="0"/>
                <w:numId w:val="26"/>
              </w:numPr>
              <w:spacing w:after="0" w:line="240" w:lineRule="auto"/>
              <w:rPr>
                <w:rFonts w:asciiTheme="minorHAnsi" w:hAnsiTheme="minorHAnsi"/>
                <w:sz w:val="20"/>
              </w:rPr>
            </w:pPr>
            <w:r w:rsidRPr="008940DF">
              <w:rPr>
                <w:rFonts w:asciiTheme="minorHAnsi" w:hAnsiTheme="minorHAnsi"/>
                <w:sz w:val="20"/>
              </w:rPr>
              <w:t>Dedicar los últimos 2 minutos del entrenamiento a hacer un balance del entrenamiento. (Intentar que tengan más efecto las cosas positivas del entrenamiento que las negativas).</w:t>
            </w: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20"/>
              </w:rPr>
            </w:pPr>
          </w:p>
        </w:tc>
      </w:tr>
      <w:tr w:rsidR="008940DF" w:rsidRPr="008940DF" w:rsidTr="008940DF">
        <w:trPr>
          <w:trHeight w:val="614"/>
        </w:trPr>
        <w:tc>
          <w:tcPr>
            <w:tcW w:w="3510" w:type="dxa"/>
            <w:vMerge/>
            <w:shd w:val="clear" w:color="auto" w:fill="D9D9D9" w:themeFill="background1" w:themeFillShade="D9"/>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8940DF">
            <w:pPr>
              <w:pStyle w:val="Prrafodelista"/>
              <w:numPr>
                <w:ilvl w:val="0"/>
                <w:numId w:val="26"/>
              </w:numPr>
              <w:spacing w:after="0" w:line="240" w:lineRule="auto"/>
              <w:rPr>
                <w:rFonts w:asciiTheme="minorHAnsi" w:hAnsiTheme="minorHAnsi"/>
                <w:sz w:val="20"/>
              </w:rPr>
            </w:pPr>
            <w:r w:rsidRPr="008940DF">
              <w:rPr>
                <w:rFonts w:asciiTheme="minorHAnsi" w:hAnsiTheme="minorHAnsi"/>
                <w:sz w:val="20"/>
              </w:rPr>
              <w:t xml:space="preserve">En casa al terminar el ejercicio de relajación profunda:  visualizar resolviendo las situaciones en las que crees que necesitas más confianza (golpes tensos, </w:t>
            </w:r>
            <w:proofErr w:type="spellStart"/>
            <w:r w:rsidRPr="008940DF">
              <w:rPr>
                <w:rFonts w:asciiTheme="minorHAnsi" w:hAnsiTheme="minorHAnsi"/>
                <w:sz w:val="20"/>
              </w:rPr>
              <w:t>viento,agua</w:t>
            </w:r>
            <w:proofErr w:type="spellEnd"/>
            <w:r w:rsidRPr="008940DF">
              <w:rPr>
                <w:rFonts w:asciiTheme="minorHAnsi" w:hAnsiTheme="minorHAnsi"/>
                <w:sz w:val="20"/>
              </w:rPr>
              <w:t>, fuera de límites)</w:t>
            </w:r>
          </w:p>
        </w:tc>
        <w:tc>
          <w:tcPr>
            <w:tcW w:w="1646" w:type="dxa"/>
            <w:shd w:val="clear" w:color="auto" w:fill="D9D9D9" w:themeFill="background1" w:themeFillShade="D9"/>
            <w:vAlign w:val="center"/>
          </w:tcPr>
          <w:p w:rsidR="008940DF" w:rsidRPr="008940DF" w:rsidRDefault="008940DF" w:rsidP="00E01D3F">
            <w:pPr>
              <w:rPr>
                <w:rFonts w:asciiTheme="minorHAnsi" w:hAnsiTheme="minorHAnsi"/>
                <w:sz w:val="20"/>
              </w:rPr>
            </w:pPr>
          </w:p>
        </w:tc>
      </w:tr>
      <w:tr w:rsidR="008940DF" w:rsidRPr="008940DF" w:rsidTr="008940DF">
        <w:trPr>
          <w:trHeight w:val="582"/>
        </w:trPr>
        <w:tc>
          <w:tcPr>
            <w:tcW w:w="3510" w:type="dxa"/>
            <w:vMerge w:val="restart"/>
            <w:shd w:val="clear" w:color="auto" w:fill="FFFFFF" w:themeFill="background1"/>
            <w:vAlign w:val="center"/>
          </w:tcPr>
          <w:p w:rsidR="008940DF" w:rsidRPr="008940DF" w:rsidRDefault="008940DF" w:rsidP="00E01D3F">
            <w:pPr>
              <w:jc w:val="center"/>
              <w:rPr>
                <w:rFonts w:asciiTheme="minorHAnsi" w:hAnsiTheme="minorHAnsi"/>
                <w:b/>
                <w:sz w:val="28"/>
              </w:rPr>
            </w:pPr>
            <w:r w:rsidRPr="008940DF">
              <w:rPr>
                <w:rFonts w:asciiTheme="minorHAnsi" w:hAnsiTheme="minorHAnsi"/>
                <w:b/>
                <w:sz w:val="28"/>
              </w:rPr>
              <w:t>Visualización y sensaciones</w:t>
            </w:r>
          </w:p>
        </w:tc>
        <w:tc>
          <w:tcPr>
            <w:tcW w:w="9064" w:type="dxa"/>
            <w:vAlign w:val="center"/>
          </w:tcPr>
          <w:p w:rsidR="008940DF" w:rsidRPr="008940DF" w:rsidRDefault="008940DF" w:rsidP="00E01D3F">
            <w:pPr>
              <w:rPr>
                <w:rFonts w:asciiTheme="minorHAnsi" w:hAnsiTheme="minorHAnsi"/>
                <w:sz w:val="20"/>
              </w:rPr>
            </w:pPr>
            <w:r w:rsidRPr="008940DF">
              <w:rPr>
                <w:rFonts w:asciiTheme="minorHAnsi" w:hAnsiTheme="minorHAnsi"/>
                <w:sz w:val="20"/>
              </w:rPr>
              <w:sym w:font="Wingdings" w:char="F077"/>
            </w:r>
            <w:r w:rsidRPr="008940DF">
              <w:rPr>
                <w:rFonts w:asciiTheme="minorHAnsi" w:hAnsiTheme="minorHAnsi"/>
                <w:sz w:val="20"/>
              </w:rPr>
              <w:t xml:space="preserve"> Potenciar la capacidad de ver y sentir los golpes. Incluir en tu rutina pre-golpe visualizar el golpe que quieres dar y </w:t>
            </w:r>
            <w:proofErr w:type="spellStart"/>
            <w:r w:rsidRPr="008940DF">
              <w:rPr>
                <w:rFonts w:asciiTheme="minorHAnsi" w:hAnsiTheme="minorHAnsi"/>
                <w:sz w:val="20"/>
              </w:rPr>
              <w:t>sentír</w:t>
            </w:r>
            <w:proofErr w:type="spellEnd"/>
            <w:r w:rsidRPr="008940DF">
              <w:rPr>
                <w:rFonts w:asciiTheme="minorHAnsi" w:hAnsiTheme="minorHAnsi"/>
                <w:sz w:val="20"/>
              </w:rPr>
              <w:t xml:space="preserve"> el swing que hace realidad el golpe que estás visualizando. </w:t>
            </w:r>
          </w:p>
        </w:tc>
        <w:tc>
          <w:tcPr>
            <w:tcW w:w="1646"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p>
        </w:tc>
      </w:tr>
      <w:tr w:rsidR="008940DF" w:rsidRPr="008940DF" w:rsidTr="008940DF">
        <w:trPr>
          <w:trHeight w:val="281"/>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E01D3F">
            <w:pPr>
              <w:rPr>
                <w:rFonts w:asciiTheme="minorHAnsi" w:hAnsiTheme="minorHAnsi"/>
                <w:sz w:val="20"/>
              </w:rPr>
            </w:pPr>
            <w:r w:rsidRPr="008940DF">
              <w:rPr>
                <w:rFonts w:asciiTheme="minorHAnsi" w:hAnsiTheme="minorHAnsi"/>
                <w:sz w:val="20"/>
              </w:rPr>
              <w:t>Bolas de rutina pre-golpe haciendo hincapié en las visualización y sensaciones</w:t>
            </w:r>
          </w:p>
        </w:tc>
        <w:tc>
          <w:tcPr>
            <w:tcW w:w="1646"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p>
        </w:tc>
      </w:tr>
      <w:tr w:rsidR="008940DF" w:rsidRPr="008940DF" w:rsidTr="008940DF">
        <w:trPr>
          <w:trHeight w:val="281"/>
        </w:trPr>
        <w:tc>
          <w:tcPr>
            <w:tcW w:w="3510" w:type="dxa"/>
            <w:vMerge w:val="restart"/>
            <w:shd w:val="clear" w:color="auto" w:fill="FFFFFF" w:themeFill="background1"/>
            <w:vAlign w:val="center"/>
          </w:tcPr>
          <w:p w:rsidR="008940DF" w:rsidRPr="008940DF" w:rsidRDefault="008940DF" w:rsidP="00E01D3F">
            <w:pPr>
              <w:jc w:val="center"/>
              <w:rPr>
                <w:rFonts w:asciiTheme="minorHAnsi" w:hAnsiTheme="minorHAnsi"/>
                <w:b/>
                <w:sz w:val="28"/>
              </w:rPr>
            </w:pPr>
            <w:r w:rsidRPr="008940DF">
              <w:rPr>
                <w:rFonts w:asciiTheme="minorHAnsi" w:hAnsiTheme="minorHAnsi"/>
                <w:b/>
                <w:sz w:val="28"/>
              </w:rPr>
              <w:t>Afrontamiento de los errores</w:t>
            </w:r>
          </w:p>
          <w:p w:rsidR="008940DF" w:rsidRPr="008940DF" w:rsidRDefault="008940DF" w:rsidP="00E01D3F">
            <w:pPr>
              <w:jc w:val="center"/>
              <w:rPr>
                <w:rFonts w:asciiTheme="minorHAnsi" w:hAnsiTheme="minorHAnsi"/>
                <w:b/>
                <w:sz w:val="32"/>
              </w:rPr>
            </w:pPr>
            <w:r w:rsidRPr="008940DF">
              <w:rPr>
                <w:rFonts w:asciiTheme="minorHAnsi" w:hAnsiTheme="minorHAnsi"/>
                <w:b/>
                <w:sz w:val="28"/>
              </w:rPr>
              <w:t>Control de la ira interna después del error: auto-diálogos</w:t>
            </w:r>
          </w:p>
        </w:tc>
        <w:tc>
          <w:tcPr>
            <w:tcW w:w="9064" w:type="dxa"/>
            <w:vAlign w:val="center"/>
          </w:tcPr>
          <w:p w:rsidR="008940DF" w:rsidRPr="008940DF" w:rsidRDefault="008940DF" w:rsidP="008940DF">
            <w:pPr>
              <w:pStyle w:val="Prrafodelista"/>
              <w:numPr>
                <w:ilvl w:val="0"/>
                <w:numId w:val="25"/>
              </w:numPr>
              <w:spacing w:after="0" w:line="240" w:lineRule="auto"/>
              <w:rPr>
                <w:rFonts w:asciiTheme="minorHAnsi" w:hAnsiTheme="minorHAnsi"/>
                <w:sz w:val="20"/>
              </w:rPr>
            </w:pPr>
            <w:r w:rsidRPr="008940DF">
              <w:rPr>
                <w:rFonts w:asciiTheme="minorHAnsi" w:hAnsiTheme="minorHAnsi"/>
                <w:sz w:val="20"/>
              </w:rPr>
              <w:t xml:space="preserve">Adquirir el </w:t>
            </w:r>
            <w:r w:rsidRPr="008940DF">
              <w:rPr>
                <w:rFonts w:asciiTheme="minorHAnsi" w:hAnsiTheme="minorHAnsi"/>
                <w:b/>
                <w:sz w:val="20"/>
              </w:rPr>
              <w:t>habito de realizar el plan de reenfoque</w:t>
            </w:r>
            <w:r w:rsidRPr="008940DF">
              <w:rPr>
                <w:rFonts w:asciiTheme="minorHAnsi" w:hAnsiTheme="minorHAnsi"/>
                <w:sz w:val="20"/>
              </w:rPr>
              <w:t xml:space="preserve"> después de cometer un error:  entrenarás cada mes uno de los pasos hasta tener la secuencia completa</w:t>
            </w:r>
          </w:p>
        </w:tc>
        <w:tc>
          <w:tcPr>
            <w:tcW w:w="1646"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p>
        </w:tc>
      </w:tr>
      <w:tr w:rsidR="008940DF" w:rsidRPr="008940DF" w:rsidTr="008940DF">
        <w:trPr>
          <w:trHeight w:val="281"/>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E01D3F">
            <w:pPr>
              <w:rPr>
                <w:rFonts w:asciiTheme="minorHAnsi" w:hAnsiTheme="minorHAnsi"/>
                <w:sz w:val="20"/>
              </w:rPr>
            </w:pPr>
            <w:r w:rsidRPr="008940DF">
              <w:rPr>
                <w:rFonts w:asciiTheme="minorHAnsi" w:hAnsiTheme="minorHAnsi"/>
                <w:b/>
                <w:sz w:val="20"/>
              </w:rPr>
              <w:t>1º PASO: Instrucción mental STOP + RESPIRACIÓN DIAFRAGMATICA</w:t>
            </w:r>
            <w:r w:rsidRPr="008940DF">
              <w:rPr>
                <w:rFonts w:asciiTheme="minorHAnsi" w:hAnsiTheme="minorHAnsi"/>
                <w:sz w:val="20"/>
              </w:rPr>
              <w:t xml:space="preserve"> COMPLETA 4-8 concentrándote en la respiración, como entra y sale el aire de tus pulmones. ESTE OBJETIVO DEBERÁ DE ESTAR CONSEGUIDO A FINALES DE NOVIEMBRE. TRABAJARLO EN PRACTICAS DESPUES DE CADA ERROR.</w:t>
            </w:r>
          </w:p>
        </w:tc>
        <w:tc>
          <w:tcPr>
            <w:tcW w:w="1646"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p>
        </w:tc>
      </w:tr>
      <w:tr w:rsidR="008940DF" w:rsidRPr="008940DF" w:rsidTr="008940DF">
        <w:trPr>
          <w:trHeight w:val="281"/>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Merge w:val="restart"/>
            <w:vAlign w:val="center"/>
          </w:tcPr>
          <w:p w:rsidR="008940DF" w:rsidRPr="008940DF" w:rsidRDefault="008940DF" w:rsidP="00E01D3F">
            <w:pPr>
              <w:rPr>
                <w:rFonts w:asciiTheme="minorHAnsi" w:hAnsiTheme="minorHAnsi"/>
                <w:sz w:val="20"/>
              </w:rPr>
            </w:pPr>
            <w:r w:rsidRPr="008940DF">
              <w:rPr>
                <w:rFonts w:asciiTheme="minorHAnsi" w:hAnsiTheme="minorHAnsi"/>
                <w:sz w:val="20"/>
              </w:rPr>
              <w:t xml:space="preserve">2º PASO: generar pensamientos escudos. A lo largo del mes de noviembre irás identificando pensamientos e instrucciones que te puedes decir y creer cuando te enfrentes a los errores en la competición.  </w:t>
            </w:r>
            <w:r w:rsidRPr="008940DF">
              <w:rPr>
                <w:rFonts w:asciiTheme="minorHAnsi" w:hAnsiTheme="minorHAnsi"/>
                <w:b/>
                <w:sz w:val="20"/>
              </w:rPr>
              <w:t>Lista de pensamientos escudos</w:t>
            </w:r>
          </w:p>
        </w:tc>
        <w:tc>
          <w:tcPr>
            <w:tcW w:w="1646"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p>
        </w:tc>
      </w:tr>
      <w:tr w:rsidR="008940DF" w:rsidRPr="008940DF" w:rsidTr="008940DF">
        <w:trPr>
          <w:trHeight w:val="281"/>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Merge/>
            <w:vAlign w:val="center"/>
          </w:tcPr>
          <w:p w:rsidR="008940DF" w:rsidRPr="008940DF" w:rsidRDefault="008940DF" w:rsidP="00E01D3F">
            <w:pPr>
              <w:rPr>
                <w:rFonts w:asciiTheme="minorHAnsi" w:hAnsiTheme="minorHAnsi"/>
                <w:sz w:val="20"/>
              </w:rPr>
            </w:pPr>
          </w:p>
        </w:tc>
        <w:tc>
          <w:tcPr>
            <w:tcW w:w="1646"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p>
        </w:tc>
      </w:tr>
      <w:tr w:rsidR="008940DF" w:rsidRPr="008940DF" w:rsidTr="008940DF">
        <w:trPr>
          <w:trHeight w:val="281"/>
        </w:trPr>
        <w:tc>
          <w:tcPr>
            <w:tcW w:w="3510" w:type="dxa"/>
            <w:vMerge/>
            <w:shd w:val="clear" w:color="auto" w:fill="FFFFFF" w:themeFill="background1"/>
            <w:vAlign w:val="center"/>
          </w:tcPr>
          <w:p w:rsidR="008940DF" w:rsidRPr="008940DF" w:rsidRDefault="008940DF" w:rsidP="00E01D3F">
            <w:pPr>
              <w:jc w:val="center"/>
              <w:rPr>
                <w:rFonts w:asciiTheme="minorHAnsi" w:hAnsiTheme="minorHAnsi"/>
                <w:b/>
                <w:sz w:val="28"/>
              </w:rPr>
            </w:pPr>
          </w:p>
        </w:tc>
        <w:tc>
          <w:tcPr>
            <w:tcW w:w="9064" w:type="dxa"/>
            <w:vAlign w:val="center"/>
          </w:tcPr>
          <w:p w:rsidR="008940DF" w:rsidRPr="008940DF" w:rsidRDefault="008940DF" w:rsidP="00E01D3F">
            <w:pPr>
              <w:rPr>
                <w:rFonts w:asciiTheme="minorHAnsi" w:hAnsiTheme="minorHAnsi"/>
                <w:sz w:val="20"/>
              </w:rPr>
            </w:pPr>
            <w:r w:rsidRPr="008940DF">
              <w:rPr>
                <w:rFonts w:asciiTheme="minorHAnsi" w:hAnsiTheme="minorHAnsi"/>
                <w:sz w:val="20"/>
              </w:rPr>
              <w:t>3º PASO: Volver a concentrarte en la tarea que debes de realizar en el presente, dejando atrás (pasado) el error. Recuperar el control mental (relajado y tranquilo) y corporal: Trabajo en lenguaje corporal.</w:t>
            </w:r>
          </w:p>
        </w:tc>
        <w:tc>
          <w:tcPr>
            <w:tcW w:w="1646" w:type="dxa"/>
            <w:shd w:val="clear" w:color="auto" w:fill="D9D9D9" w:themeFill="background1" w:themeFillShade="D9"/>
            <w:vAlign w:val="center"/>
          </w:tcPr>
          <w:p w:rsidR="008940DF" w:rsidRPr="008940DF" w:rsidRDefault="008940DF" w:rsidP="00E01D3F">
            <w:pPr>
              <w:jc w:val="center"/>
              <w:rPr>
                <w:rFonts w:asciiTheme="minorHAnsi" w:hAnsiTheme="minorHAnsi"/>
                <w:sz w:val="20"/>
              </w:rPr>
            </w:pPr>
          </w:p>
        </w:tc>
      </w:tr>
    </w:tbl>
    <w:p w:rsidR="00A725C7" w:rsidRPr="008940DF" w:rsidRDefault="00A725C7" w:rsidP="00E9519B">
      <w:pPr>
        <w:rPr>
          <w:rFonts w:ascii="Calibri" w:hAnsi="Calibri"/>
          <w:color w:val="002060"/>
        </w:rPr>
      </w:pPr>
    </w:p>
    <w:sectPr w:rsidR="00A725C7" w:rsidRPr="008940DF" w:rsidSect="008940DF">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4D73" w:rsidRDefault="00D44D73">
      <w:r>
        <w:separator/>
      </w:r>
    </w:p>
  </w:endnote>
  <w:endnote w:type="continuationSeparator" w:id="0">
    <w:p w:rsidR="00D44D73" w:rsidRDefault="00D44D7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7D7EF6">
    <w:pPr>
      <w:pStyle w:val="Piedepgina"/>
      <w:framePr w:wrap="around" w:vAnchor="text" w:hAnchor="margin" w:xAlign="right" w:y="1"/>
      <w:rPr>
        <w:rStyle w:val="Nmerodepgina"/>
      </w:rPr>
    </w:pPr>
    <w:r>
      <w:rPr>
        <w:rStyle w:val="Nmerodepgina"/>
      </w:rPr>
      <w:fldChar w:fldCharType="begin"/>
    </w:r>
    <w:r w:rsidR="004C7B2C">
      <w:rPr>
        <w:rStyle w:val="Nmerodepgina"/>
      </w:rPr>
      <w:instrText xml:space="preserve">PAGE  </w:instrText>
    </w:r>
    <w:r>
      <w:rPr>
        <w:rStyle w:val="Nmerodepgina"/>
      </w:rPr>
      <w:fldChar w:fldCharType="end"/>
    </w:r>
  </w:p>
  <w:p w:rsidR="004C7B2C" w:rsidRDefault="004C7B2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C7B2C" w:rsidTr="00E9519B">
      <w:trPr>
        <w:trHeight w:val="529"/>
      </w:trPr>
      <w:tc>
        <w:tcPr>
          <w:tcW w:w="918" w:type="dxa"/>
        </w:tcPr>
        <w:p w:rsidR="004C7B2C" w:rsidRDefault="007D7EF6">
          <w:pPr>
            <w:pStyle w:val="Piedepgina"/>
            <w:jc w:val="right"/>
            <w:rPr>
              <w:b/>
              <w:color w:val="4F81BD"/>
              <w:sz w:val="32"/>
              <w:szCs w:val="32"/>
            </w:rPr>
          </w:pPr>
          <w:r w:rsidRPr="007D7EF6">
            <w:fldChar w:fldCharType="begin"/>
          </w:r>
          <w:r w:rsidR="004C7B2C">
            <w:instrText xml:space="preserve"> PAGE   \* MERGEFORMAT </w:instrText>
          </w:r>
          <w:r w:rsidRPr="007D7EF6">
            <w:fldChar w:fldCharType="separate"/>
          </w:r>
          <w:r w:rsidR="008940DF" w:rsidRPr="008940DF">
            <w:rPr>
              <w:b/>
              <w:noProof/>
              <w:color w:val="4F81BD"/>
              <w:sz w:val="32"/>
              <w:szCs w:val="32"/>
            </w:rPr>
            <w:t>1</w:t>
          </w:r>
          <w:r>
            <w:rPr>
              <w:b/>
              <w:noProof/>
              <w:color w:val="4F81BD"/>
              <w:sz w:val="32"/>
              <w:szCs w:val="32"/>
            </w:rPr>
            <w:fldChar w:fldCharType="end"/>
          </w:r>
        </w:p>
      </w:tc>
      <w:tc>
        <w:tcPr>
          <w:tcW w:w="7938" w:type="dxa"/>
        </w:tcPr>
        <w:p w:rsidR="004C7B2C" w:rsidRDefault="004C7B2C" w:rsidP="00415A8E">
          <w:pPr>
            <w:pStyle w:val="Piedepgina"/>
          </w:pPr>
          <w:r>
            <w:t>Informe técnico concentraciones RFEG                                                      11/03/2013</w:t>
          </w:r>
        </w:p>
      </w:tc>
    </w:tr>
  </w:tbl>
  <w:p w:rsidR="004C7B2C" w:rsidRPr="0004733D" w:rsidRDefault="004C7B2C">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4D73" w:rsidRDefault="00D44D73">
      <w:r>
        <w:separator/>
      </w:r>
    </w:p>
  </w:footnote>
  <w:footnote w:type="continuationSeparator" w:id="0">
    <w:p w:rsidR="00D44D73" w:rsidRDefault="00D44D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4C7B2C"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9A0C3E20"/>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4"/>
  </w:num>
  <w:num w:numId="6">
    <w:abstractNumId w:val="18"/>
  </w:num>
  <w:num w:numId="7">
    <w:abstractNumId w:val="1"/>
  </w:num>
  <w:num w:numId="8">
    <w:abstractNumId w:val="14"/>
  </w:num>
  <w:num w:numId="9">
    <w:abstractNumId w:val="19"/>
  </w:num>
  <w:num w:numId="10">
    <w:abstractNumId w:val="24"/>
  </w:num>
  <w:num w:numId="11">
    <w:abstractNumId w:val="8"/>
  </w:num>
  <w:num w:numId="12">
    <w:abstractNumId w:val="3"/>
  </w:num>
  <w:num w:numId="13">
    <w:abstractNumId w:val="20"/>
  </w:num>
  <w:num w:numId="14">
    <w:abstractNumId w:val="11"/>
  </w:num>
  <w:num w:numId="15">
    <w:abstractNumId w:val="5"/>
  </w:num>
  <w:num w:numId="16">
    <w:abstractNumId w:val="0"/>
  </w:num>
  <w:num w:numId="17">
    <w:abstractNumId w:val="25"/>
  </w:num>
  <w:num w:numId="18">
    <w:abstractNumId w:val="16"/>
  </w:num>
  <w:num w:numId="19">
    <w:abstractNumId w:val="15"/>
  </w:num>
  <w:num w:numId="20">
    <w:abstractNumId w:val="10"/>
  </w:num>
  <w:num w:numId="21">
    <w:abstractNumId w:val="6"/>
  </w:num>
  <w:num w:numId="22">
    <w:abstractNumId w:val="22"/>
  </w:num>
  <w:num w:numId="23">
    <w:abstractNumId w:val="13"/>
  </w:num>
  <w:num w:numId="24">
    <w:abstractNumId w:val="7"/>
  </w:num>
  <w:num w:numId="25">
    <w:abstractNumId w:val="17"/>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37BC8"/>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3702"/>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7211D2"/>
    <w:rsid w:val="007537DF"/>
    <w:rsid w:val="00755AE6"/>
    <w:rsid w:val="00772285"/>
    <w:rsid w:val="00790F59"/>
    <w:rsid w:val="007B0BB7"/>
    <w:rsid w:val="007B1F1F"/>
    <w:rsid w:val="007C56FD"/>
    <w:rsid w:val="007C5A80"/>
    <w:rsid w:val="007C622B"/>
    <w:rsid w:val="007D7EF6"/>
    <w:rsid w:val="007E123C"/>
    <w:rsid w:val="0080128F"/>
    <w:rsid w:val="00823446"/>
    <w:rsid w:val="0083504D"/>
    <w:rsid w:val="00852DB0"/>
    <w:rsid w:val="00857C45"/>
    <w:rsid w:val="00863763"/>
    <w:rsid w:val="008650FD"/>
    <w:rsid w:val="00870619"/>
    <w:rsid w:val="0087535A"/>
    <w:rsid w:val="0088327A"/>
    <w:rsid w:val="0088760F"/>
    <w:rsid w:val="008940D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006D"/>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1EE6"/>
    <w:rsid w:val="00C32AFA"/>
    <w:rsid w:val="00C349D7"/>
    <w:rsid w:val="00C368D2"/>
    <w:rsid w:val="00C51055"/>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44D73"/>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06BB8"/>
    <w:rsid w:val="00E16B6F"/>
    <w:rsid w:val="00E20EFE"/>
    <w:rsid w:val="00E25B61"/>
    <w:rsid w:val="00E45415"/>
    <w:rsid w:val="00E55202"/>
    <w:rsid w:val="00E5536C"/>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FF8A8D7-9BE5-4797-B9AF-BFC7CD418423}"/>
</file>

<file path=customXml/itemProps2.xml><?xml version="1.0" encoding="utf-8"?>
<ds:datastoreItem xmlns:ds="http://schemas.openxmlformats.org/officeDocument/2006/customXml" ds:itemID="{83D6FF51-1612-41BE-B157-A9A05FD96FA0}"/>
</file>

<file path=customXml/itemProps3.xml><?xml version="1.0" encoding="utf-8"?>
<ds:datastoreItem xmlns:ds="http://schemas.openxmlformats.org/officeDocument/2006/customXml" ds:itemID="{4C5FCAEA-739F-4355-8352-A4834E78ABE6}"/>
</file>

<file path=docProps/app.xml><?xml version="1.0" encoding="utf-8"?>
<Properties xmlns="http://schemas.openxmlformats.org/officeDocument/2006/extended-properties" xmlns:vt="http://schemas.openxmlformats.org/officeDocument/2006/docPropsVTypes">
  <Template>Normal</Template>
  <TotalTime>2</TotalTime>
  <Pages>6</Pages>
  <Words>1832</Words>
  <Characters>10078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2013-03-19T21:40:00Z</dcterms:created>
  <dcterms:modified xsi:type="dcterms:W3CDTF">2013-03-21T08:45:00Z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