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02B" w:rsidRPr="00504DC9" w:rsidRDefault="00D1402B">
      <w:pPr>
        <w:pStyle w:val="Ttulo"/>
        <w:rPr>
          <w:rFonts w:ascii="Britannic Bold" w:hAnsi="Britannic Bold"/>
          <w:b w:val="0"/>
          <w:color w:val="002060"/>
        </w:rPr>
      </w:pPr>
      <w:bookmarkStart w:id="0" w:name="_GoBack"/>
      <w:bookmarkEnd w:id="0"/>
      <w:r w:rsidRPr="00504DC9">
        <w:rPr>
          <w:rFonts w:ascii="Britannic Bold" w:hAnsi="Britannic Bold"/>
          <w:b w:val="0"/>
          <w:color w:val="002060"/>
        </w:rPr>
        <w:t>INFORME DE CAPITAN</w:t>
      </w:r>
      <w:r w:rsidR="00CA7945">
        <w:rPr>
          <w:rFonts w:ascii="Britannic Bold" w:hAnsi="Britannic Bold"/>
          <w:b w:val="0"/>
          <w:color w:val="002060"/>
        </w:rPr>
        <w:t>E</w:t>
      </w:r>
      <w:r w:rsidRPr="00504DC9">
        <w:rPr>
          <w:rFonts w:ascii="Britannic Bold" w:hAnsi="Britannic Bold"/>
          <w:b w:val="0"/>
          <w:color w:val="002060"/>
        </w:rPr>
        <w:t xml:space="preserve">S O RESPONSABLES </w:t>
      </w:r>
      <w:r w:rsidR="00CA7945">
        <w:rPr>
          <w:rFonts w:ascii="Britannic Bold" w:hAnsi="Britannic Bold"/>
          <w:b w:val="0"/>
          <w:color w:val="002060"/>
        </w:rPr>
        <w:t>COMPETICIONES RFEG</w:t>
      </w:r>
    </w:p>
    <w:p w:rsidR="00D1402B" w:rsidRDefault="00D1402B">
      <w:pPr>
        <w:rPr>
          <w:lang w:val="es-ES_tradnl"/>
        </w:rPr>
      </w:pPr>
    </w:p>
    <w:tbl>
      <w:tblPr>
        <w:tblW w:w="9606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2802"/>
        <w:gridCol w:w="6804"/>
      </w:tblGrid>
      <w:tr w:rsidR="00D1402B" w:rsidRPr="00D44871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505A8E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Cs/>
                <w:color w:val="002060"/>
                <w:lang w:val="es-ES_tradnl"/>
              </w:rPr>
              <w:t>NOMBRE: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D0C4F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s-ES_tradnl"/>
              </w:rPr>
              <w:t>Toni Planells</w:t>
            </w:r>
          </w:p>
        </w:tc>
      </w:tr>
      <w:tr w:rsidR="00D1402B" w:rsidRPr="00A92E93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CAMPEONATO: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6B6F02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  <w:r>
              <w:rPr>
                <w:rFonts w:ascii="Calibri" w:hAnsi="Calibri"/>
                <w:b w:val="0"/>
                <w:bCs/>
                <w:color w:val="002060"/>
                <w:lang w:val="en-GB"/>
              </w:rPr>
              <w:t>Reid Trophy U15 English</w:t>
            </w:r>
            <w:r w:rsidR="001D0C4F"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Championship</w:t>
            </w:r>
            <w:r w:rsidR="00BD72CC">
              <w:rPr>
                <w:rFonts w:ascii="Calibri" w:hAnsi="Calibri"/>
                <w:b w:val="0"/>
                <w:bCs/>
                <w:color w:val="002060"/>
                <w:lang w:val="en-GB"/>
              </w:rPr>
              <w:t xml:space="preserve"> 2012</w:t>
            </w:r>
          </w:p>
        </w:tc>
      </w:tr>
      <w:tr w:rsidR="00D1402B" w:rsidRPr="00D44871">
        <w:trPr>
          <w:trHeight w:val="32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6B6F02" w:rsidRDefault="006B6F02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6B6F02">
              <w:rPr>
                <w:rFonts w:ascii="Calibri" w:hAnsi="Calibri"/>
                <w:bCs/>
                <w:color w:val="002060"/>
                <w:lang w:val="es-ES_tradnl"/>
              </w:rPr>
              <w:t>7 al 9 Agost</w:t>
            </w:r>
            <w:r w:rsidR="00E40914" w:rsidRPr="006B6F02">
              <w:rPr>
                <w:rFonts w:ascii="Calibri" w:hAnsi="Calibri"/>
                <w:bCs/>
                <w:color w:val="002060"/>
                <w:lang w:val="es-ES_tradnl"/>
              </w:rPr>
              <w:t>o 2012</w:t>
            </w:r>
          </w:p>
        </w:tc>
      </w:tr>
      <w:tr w:rsidR="00D1402B" w:rsidRPr="00D44871">
        <w:trPr>
          <w:trHeight w:val="400"/>
        </w:trPr>
        <w:tc>
          <w:tcPr>
            <w:tcW w:w="2802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50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JUGADORES:</w:t>
            </w: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804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C712D1" w:rsidRPr="006B6F02" w:rsidRDefault="006B6F02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6B6F02">
              <w:rPr>
                <w:rFonts w:ascii="Calibri" w:hAnsi="Calibri"/>
                <w:bCs/>
                <w:color w:val="002060"/>
                <w:lang w:val="es-ES_tradnl"/>
              </w:rPr>
              <w:t xml:space="preserve">Alejandro González, Ángel Hidalgo, </w:t>
            </w:r>
            <w:r>
              <w:rPr>
                <w:rFonts w:ascii="Calibri" w:hAnsi="Calibri"/>
                <w:bCs/>
                <w:color w:val="002060"/>
                <w:lang w:val="es-ES_tradnl"/>
              </w:rPr>
              <w:t>Iñigo López-Pizarro, Luis Montoya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000"/>
      </w:tblPr>
      <w:tblGrid>
        <w:gridCol w:w="2802"/>
        <w:gridCol w:w="6766"/>
      </w:tblGrid>
      <w:tr w:rsidR="00D1402B" w:rsidRPr="00D44871">
        <w:trPr>
          <w:trHeight w:val="320"/>
        </w:trPr>
        <w:tc>
          <w:tcPr>
            <w:tcW w:w="9568" w:type="dxa"/>
            <w:gridSpan w:val="2"/>
            <w:shd w:val="clear" w:color="auto" w:fill="D9D9D9"/>
          </w:tcPr>
          <w:p w:rsidR="00D1402B" w:rsidRPr="00D44871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color w:val="002060"/>
              </w:rPr>
              <w:t>VIAJE</w:t>
            </w:r>
          </w:p>
        </w:tc>
      </w:tr>
      <w:tr w:rsidR="00D1402B" w:rsidRPr="00D44871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FACTURACIÓN Y</w:t>
            </w:r>
            <w:r w:rsidR="001D0C4F">
              <w:rPr>
                <w:rFonts w:ascii="Calibri" w:hAnsi="Calibri"/>
                <w:b/>
                <w:color w:val="002060"/>
                <w:lang w:val="es-ES_tradnl"/>
              </w:rPr>
              <w:t xml:space="preserve"> </w:t>
            </w:r>
            <w:r>
              <w:rPr>
                <w:rFonts w:ascii="Calibri" w:hAnsi="Calibri"/>
                <w:b/>
                <w:color w:val="002060"/>
                <w:lang w:val="es-ES_tradnl"/>
              </w:rPr>
              <w:t>EQUIPAJES: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D1402B" w:rsidRPr="00D44871" w:rsidRDefault="00E40914" w:rsidP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ok</w:t>
            </w:r>
          </w:p>
        </w:tc>
      </w:tr>
      <w:tr w:rsidR="00D1402B" w:rsidRPr="00D44871">
        <w:trPr>
          <w:trHeight w:val="400"/>
        </w:trPr>
        <w:tc>
          <w:tcPr>
            <w:tcW w:w="2802" w:type="dxa"/>
            <w:shd w:val="clear" w:color="auto" w:fill="auto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color w:val="002060"/>
                <w:lang w:val="es-ES_tradnl"/>
              </w:rPr>
              <w:t>ENLACES:</w:t>
            </w:r>
          </w:p>
        </w:tc>
        <w:tc>
          <w:tcPr>
            <w:tcW w:w="6766" w:type="dxa"/>
            <w:shd w:val="clear" w:color="auto" w:fill="auto"/>
            <w:vAlign w:val="center"/>
          </w:tcPr>
          <w:p w:rsidR="002721BD" w:rsidRPr="00D44871" w:rsidRDefault="0009530C" w:rsidP="00505A8E">
            <w:pPr>
              <w:rPr>
                <w:rFonts w:ascii="Calibri" w:hAnsi="Calibri"/>
                <w:color w:val="002060"/>
              </w:rPr>
            </w:pPr>
            <w:r>
              <w:rPr>
                <w:rFonts w:ascii="Calibri" w:hAnsi="Calibri"/>
                <w:color w:val="002060"/>
              </w:rPr>
              <w:t>Difíciles teniendo que hacer noches en Málaga.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</w:rPr>
      </w:pPr>
    </w:p>
    <w:p w:rsidR="00D1402B" w:rsidRPr="00EE05DA" w:rsidRDefault="00D1402B">
      <w:pPr>
        <w:rPr>
          <w:rFonts w:ascii="Calibri" w:hAnsi="Calibri"/>
          <w:color w:val="00206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ALOJAMIENTO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VALORACIÓN HOTEL:</w:t>
            </w:r>
          </w:p>
        </w:tc>
        <w:tc>
          <w:tcPr>
            <w:tcW w:w="6804" w:type="dxa"/>
            <w:vAlign w:val="center"/>
          </w:tcPr>
          <w:p w:rsidR="00D56672" w:rsidRPr="00EE05DA" w:rsidRDefault="00E40914" w:rsidP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ok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 w:rsidP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SITUACIÓN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D56672" w:rsidRPr="00EE05DA" w:rsidRDefault="006B6F02" w:rsidP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Un poco lejos del campo.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CAMPO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DIFICULTAD:</w:t>
            </w:r>
          </w:p>
        </w:tc>
        <w:tc>
          <w:tcPr>
            <w:tcW w:w="6804" w:type="dxa"/>
            <w:vAlign w:val="center"/>
          </w:tcPr>
          <w:p w:rsidR="007537DF" w:rsidRPr="00EE05DA" w:rsidRDefault="006B6F02" w:rsidP="00E20EF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Campo estratégico, especialmente desde las salidas. Dificultad media.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BANDERAS:</w:t>
            </w:r>
          </w:p>
        </w:tc>
        <w:tc>
          <w:tcPr>
            <w:tcW w:w="6804" w:type="dxa"/>
            <w:vAlign w:val="center"/>
          </w:tcPr>
          <w:p w:rsidR="00433113" w:rsidRPr="00EE05DA" w:rsidRDefault="006B6F0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Bien combinadas largas, cortas, escondidas, centradas, durante los 3 días.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TEES DE SALIDA:</w:t>
            </w:r>
          </w:p>
        </w:tc>
        <w:tc>
          <w:tcPr>
            <w:tcW w:w="6804" w:type="dxa"/>
            <w:vAlign w:val="center"/>
          </w:tcPr>
          <w:p w:rsidR="00D1402B" w:rsidRPr="00EE05DA" w:rsidRDefault="006B6F0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Blancas.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GREENES:</w:t>
            </w:r>
          </w:p>
        </w:tc>
        <w:tc>
          <w:tcPr>
            <w:tcW w:w="6804" w:type="dxa"/>
            <w:vAlign w:val="center"/>
          </w:tcPr>
          <w:p w:rsidR="00D1402B" w:rsidRPr="00EE05DA" w:rsidRDefault="006B6F0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Buenos la bola rodaba perfecta. Nada que nombrar especialmente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CALLES:</w:t>
            </w:r>
          </w:p>
        </w:tc>
        <w:tc>
          <w:tcPr>
            <w:tcW w:w="6804" w:type="dxa"/>
            <w:vAlign w:val="center"/>
          </w:tcPr>
          <w:p w:rsidR="00D1402B" w:rsidRPr="00EE05DA" w:rsidRDefault="006B6F0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Generalmente estrechas y estratégicas.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BUNKERS:</w:t>
            </w:r>
          </w:p>
        </w:tc>
        <w:tc>
          <w:tcPr>
            <w:tcW w:w="6804" w:type="dxa"/>
            <w:vAlign w:val="center"/>
          </w:tcPr>
          <w:p w:rsidR="00D1402B" w:rsidRPr="00EE05DA" w:rsidRDefault="006B6F0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bien colocados para los tiros desde el tee.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ROUGH:</w:t>
            </w:r>
          </w:p>
        </w:tc>
        <w:tc>
          <w:tcPr>
            <w:tcW w:w="6804" w:type="dxa"/>
            <w:vAlign w:val="center"/>
          </w:tcPr>
          <w:p w:rsidR="00D1402B" w:rsidRPr="00EE05DA" w:rsidRDefault="006B6F0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Semi rough facil</w:t>
            </w:r>
            <w:r w:rsidR="00E40914">
              <w:rPr>
                <w:rFonts w:ascii="Calibri" w:hAnsi="Calibri"/>
                <w:color w:val="002060"/>
                <w:lang w:val="es-ES_tradnl"/>
              </w:rPr>
              <w:t>, rough muy difícil de jugar y encontrar la bola.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AGUA:</w:t>
            </w:r>
          </w:p>
        </w:tc>
        <w:tc>
          <w:tcPr>
            <w:tcW w:w="6804" w:type="dxa"/>
            <w:vAlign w:val="center"/>
          </w:tcPr>
          <w:p w:rsidR="00D1402B" w:rsidRPr="00EE05DA" w:rsidRDefault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poca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INFORME JUEGO:</w:t>
            </w: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  <w:p w:rsidR="00D1402B" w:rsidRPr="00505A8E" w:rsidRDefault="00D1402B" w:rsidP="00B43F7D">
            <w:pPr>
              <w:rPr>
                <w:rFonts w:ascii="Calibri" w:hAnsi="Calibri"/>
                <w:b/>
                <w:color w:val="002060"/>
                <w:lang w:val="es-ES_tradnl"/>
              </w:rPr>
            </w:pPr>
          </w:p>
        </w:tc>
        <w:tc>
          <w:tcPr>
            <w:tcW w:w="6804" w:type="dxa"/>
          </w:tcPr>
          <w:p w:rsidR="006B6F02" w:rsidRDefault="006B6F02" w:rsidP="00464A23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Destacar a Iñigo Lopez-Pizarro</w:t>
            </w:r>
            <w:r w:rsidR="0084367B">
              <w:rPr>
                <w:rFonts w:ascii="Calibri" w:hAnsi="Calibri"/>
                <w:color w:val="002060"/>
                <w:lang w:val="es-ES_tradnl"/>
              </w:rPr>
              <w:t xml:space="preserve"> campeón U14</w:t>
            </w:r>
            <w:r w:rsidR="001F0A16">
              <w:rPr>
                <w:rFonts w:ascii="Calibri" w:hAnsi="Calibri"/>
                <w:color w:val="002060"/>
                <w:lang w:val="es-ES_tradnl"/>
              </w:rPr>
              <w:t xml:space="preserve"> English</w:t>
            </w:r>
            <w:r>
              <w:rPr>
                <w:rFonts w:ascii="Calibri" w:hAnsi="Calibri"/>
                <w:color w:val="002060"/>
                <w:lang w:val="es-ES_tradnl"/>
              </w:rPr>
              <w:t xml:space="preserve"> Championship </w:t>
            </w:r>
            <w:r w:rsidR="009F2EB3">
              <w:rPr>
                <w:rFonts w:ascii="Calibri" w:hAnsi="Calibri"/>
                <w:color w:val="002060"/>
                <w:lang w:val="es-ES_tradnl"/>
              </w:rPr>
              <w:t xml:space="preserve">2012 </w:t>
            </w:r>
            <w:r>
              <w:rPr>
                <w:rFonts w:ascii="Calibri" w:hAnsi="Calibri"/>
                <w:color w:val="002060"/>
                <w:lang w:val="es-ES_tradnl"/>
              </w:rPr>
              <w:t>y primer español en la historia en conseguir este torneo.</w:t>
            </w:r>
          </w:p>
          <w:p w:rsidR="00490E6A" w:rsidRPr="00EE05DA" w:rsidRDefault="00490E6A" w:rsidP="00464A23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90"/>
        <w:gridCol w:w="366"/>
        <w:gridCol w:w="1507"/>
        <w:gridCol w:w="350"/>
        <w:gridCol w:w="1490"/>
        <w:gridCol w:w="367"/>
        <w:gridCol w:w="1473"/>
        <w:gridCol w:w="384"/>
        <w:gridCol w:w="1715"/>
        <w:gridCol w:w="426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10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ORGANIZACIÓN</w:t>
            </w:r>
          </w:p>
        </w:tc>
      </w:tr>
      <w:tr w:rsidR="00D1402B" w:rsidRPr="00EE05DA">
        <w:trPr>
          <w:cantSplit/>
          <w:trHeight w:val="410"/>
        </w:trPr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BUENA</w:t>
            </w:r>
          </w:p>
        </w:tc>
        <w:tc>
          <w:tcPr>
            <w:tcW w:w="366" w:type="dxa"/>
            <w:vAlign w:val="center"/>
          </w:tcPr>
          <w:p w:rsidR="00D1402B" w:rsidRPr="00EE05DA" w:rsidRDefault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x</w:t>
            </w:r>
          </w:p>
        </w:tc>
        <w:tc>
          <w:tcPr>
            <w:tcW w:w="1507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BUENA</w:t>
            </w:r>
            <w:r w:rsidR="00D1402B" w:rsidRPr="00EE05DA">
              <w:rPr>
                <w:rFonts w:ascii="Calibri" w:hAnsi="Calibri"/>
                <w:color w:val="002060"/>
                <w:lang w:val="es-ES_tradnl"/>
              </w:rPr>
              <w:t xml:space="preserve"> </w:t>
            </w:r>
          </w:p>
        </w:tc>
        <w:tc>
          <w:tcPr>
            <w:tcW w:w="350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90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REGULAR</w:t>
            </w:r>
          </w:p>
        </w:tc>
        <w:tc>
          <w:tcPr>
            <w:tcW w:w="367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473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MALA</w:t>
            </w:r>
          </w:p>
        </w:tc>
        <w:tc>
          <w:tcPr>
            <w:tcW w:w="384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  <w:tc>
          <w:tcPr>
            <w:tcW w:w="1715" w:type="dxa"/>
            <w:vAlign w:val="center"/>
          </w:tcPr>
          <w:p w:rsidR="00D1402B" w:rsidRPr="00EE05DA" w:rsidRDefault="00505A8E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MUY MALA</w:t>
            </w:r>
          </w:p>
        </w:tc>
        <w:tc>
          <w:tcPr>
            <w:tcW w:w="426" w:type="dxa"/>
            <w:vAlign w:val="center"/>
          </w:tcPr>
          <w:p w:rsidR="00D1402B" w:rsidRPr="00EE05DA" w:rsidRDefault="00D1402B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  <w:tr w:rsidR="00D1402B" w:rsidRPr="00EE05DA">
        <w:trPr>
          <w:cantSplit/>
          <w:trHeight w:val="410"/>
        </w:trPr>
        <w:tc>
          <w:tcPr>
            <w:tcW w:w="9568" w:type="dxa"/>
            <w:gridSpan w:val="10"/>
            <w:tcBorders>
              <w:bottom w:val="single" w:sz="4" w:space="0" w:color="auto"/>
            </w:tcBorders>
            <w:vAlign w:val="center"/>
          </w:tcPr>
          <w:p w:rsidR="00C5371F" w:rsidRPr="00EE05DA" w:rsidRDefault="00C5371F">
            <w:pPr>
              <w:rPr>
                <w:rFonts w:ascii="Calibri" w:hAnsi="Calibri"/>
                <w:color w:val="002060"/>
                <w:lang w:val="es-ES_tradnl"/>
              </w:rPr>
            </w:pP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lastRenderedPageBreak/>
              <w:t>CLIMATOLOGÍA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B53946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Un poco de lluvia los dos primeros, resto ok.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  <w:lang w:val="es-ES_tradnl"/>
              </w:rPr>
              <w:t>ARBITRAJE</w:t>
            </w:r>
          </w:p>
        </w:tc>
      </w:tr>
      <w:tr w:rsidR="00D1402B" w:rsidRPr="00EE05DA">
        <w:trPr>
          <w:trHeight w:val="545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6262DD" w:rsidRPr="00EE05DA" w:rsidRDefault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ok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64"/>
        <w:gridCol w:w="6804"/>
      </w:tblGrid>
      <w:tr w:rsidR="00D1402B" w:rsidRPr="00EE05DA">
        <w:trPr>
          <w:cantSplit/>
          <w:trHeight w:val="320"/>
        </w:trPr>
        <w:tc>
          <w:tcPr>
            <w:tcW w:w="9568" w:type="dxa"/>
            <w:gridSpan w:val="2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REGLAMENTO DE LA PRUEBA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SALIDAS:</w:t>
            </w:r>
          </w:p>
        </w:tc>
        <w:tc>
          <w:tcPr>
            <w:tcW w:w="6804" w:type="dxa"/>
            <w:vAlign w:val="center"/>
          </w:tcPr>
          <w:p w:rsidR="00CD5881" w:rsidRPr="00EE05DA" w:rsidRDefault="00E40914" w:rsidP="00F7277B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ok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Nº DE PARTICIPANTES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6262DD" w:rsidRPr="00EE05DA" w:rsidRDefault="006B6F0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 xml:space="preserve">111 </w:t>
            </w:r>
            <w:r w:rsidR="00E40914">
              <w:rPr>
                <w:rFonts w:ascii="Calibri" w:hAnsi="Calibri"/>
                <w:color w:val="002060"/>
                <w:lang w:val="es-ES_tradnl"/>
              </w:rPr>
              <w:t>jugadores</w:t>
            </w:r>
          </w:p>
        </w:tc>
      </w:tr>
      <w:tr w:rsidR="00D1402B" w:rsidRPr="00EE05DA">
        <w:trPr>
          <w:trHeight w:val="400"/>
        </w:trPr>
        <w:tc>
          <w:tcPr>
            <w:tcW w:w="2764" w:type="dxa"/>
            <w:vAlign w:val="center"/>
          </w:tcPr>
          <w:p w:rsidR="00D1402B" w:rsidRPr="00505A8E" w:rsidRDefault="00505A8E">
            <w:pPr>
              <w:rPr>
                <w:rFonts w:ascii="Calibri" w:hAnsi="Calibri"/>
                <w:b/>
                <w:color w:val="002060"/>
                <w:lang w:val="es-ES_tradnl"/>
              </w:rPr>
            </w:pPr>
            <w:r w:rsidRPr="00505A8E">
              <w:rPr>
                <w:rFonts w:ascii="Calibri" w:hAnsi="Calibri"/>
                <w:b/>
                <w:color w:val="002060"/>
                <w:lang w:val="es-ES_tradnl"/>
              </w:rPr>
              <w:t>INCIDENCIAS</w:t>
            </w:r>
            <w:r w:rsidR="00D1402B" w:rsidRPr="00505A8E">
              <w:rPr>
                <w:rFonts w:ascii="Calibri" w:hAnsi="Calibri"/>
                <w:b/>
                <w:color w:val="002060"/>
                <w:lang w:val="es-ES_tradnl"/>
              </w:rPr>
              <w:t>:</w:t>
            </w:r>
          </w:p>
        </w:tc>
        <w:tc>
          <w:tcPr>
            <w:tcW w:w="6804" w:type="dxa"/>
            <w:vAlign w:val="center"/>
          </w:tcPr>
          <w:p w:rsidR="00C762DA" w:rsidRPr="00EE05DA" w:rsidRDefault="00E40914" w:rsidP="00E00C68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Ninguna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D1402B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UNIFORMIDAD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0D2E4E" w:rsidRPr="00EE05DA" w:rsidRDefault="00E40914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Perfecta en juego. Falta uniformidad en entregas de premios.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568"/>
      </w:tblGrid>
      <w:tr w:rsidR="00D1402B" w:rsidRPr="00EE05DA">
        <w:trPr>
          <w:cantSplit/>
          <w:trHeight w:val="320"/>
        </w:trPr>
        <w:tc>
          <w:tcPr>
            <w:tcW w:w="9568" w:type="dxa"/>
            <w:shd w:val="pct12" w:color="auto" w:fill="FFFFFF"/>
            <w:vAlign w:val="center"/>
          </w:tcPr>
          <w:p w:rsidR="00D1402B" w:rsidRPr="00EE05DA" w:rsidRDefault="00AC0EBE">
            <w:pPr>
              <w:pStyle w:val="Ttulo2"/>
              <w:rPr>
                <w:rFonts w:ascii="Calibri" w:hAnsi="Calibri"/>
                <w:color w:val="002060"/>
                <w:lang w:val="es-ES_tradnl"/>
              </w:rPr>
            </w:pPr>
            <w:r w:rsidRPr="00EE05DA">
              <w:rPr>
                <w:rFonts w:ascii="Calibri" w:hAnsi="Calibri"/>
                <w:color w:val="002060"/>
              </w:rPr>
              <w:t>OTROS COMENTARIOS</w:t>
            </w:r>
          </w:p>
        </w:tc>
      </w:tr>
      <w:tr w:rsidR="00D1402B" w:rsidRPr="00EE05DA">
        <w:trPr>
          <w:trHeight w:val="500"/>
        </w:trPr>
        <w:tc>
          <w:tcPr>
            <w:tcW w:w="9568" w:type="dxa"/>
            <w:tcBorders>
              <w:bottom w:val="single" w:sz="4" w:space="0" w:color="auto"/>
            </w:tcBorders>
            <w:vAlign w:val="center"/>
          </w:tcPr>
          <w:p w:rsidR="00A863AB" w:rsidRPr="00EE05DA" w:rsidRDefault="006B6F02" w:rsidP="00AA0932">
            <w:pPr>
              <w:rPr>
                <w:rFonts w:ascii="Calibri" w:hAnsi="Calibri"/>
                <w:color w:val="002060"/>
                <w:lang w:val="es-ES_tradnl"/>
              </w:rPr>
            </w:pPr>
            <w:r>
              <w:rPr>
                <w:rFonts w:ascii="Calibri" w:hAnsi="Calibri"/>
                <w:color w:val="002060"/>
                <w:lang w:val="es-ES_tradnl"/>
              </w:rPr>
              <w:t>El Jugador Ángel Hidalgo muy difícil a la hora de elegir comidas en restaurantes, una alimentación preocupante.</w:t>
            </w:r>
          </w:p>
        </w:tc>
      </w:tr>
    </w:tbl>
    <w:p w:rsidR="00D1402B" w:rsidRPr="00EE05DA" w:rsidRDefault="00D1402B">
      <w:pPr>
        <w:rPr>
          <w:rFonts w:ascii="Calibri" w:hAnsi="Calibri"/>
          <w:color w:val="002060"/>
          <w:lang w:val="es-ES_tradnl"/>
        </w:rPr>
      </w:pPr>
    </w:p>
    <w:p w:rsidR="00D1402B" w:rsidRPr="00EE05DA" w:rsidRDefault="00D1402B">
      <w:pPr>
        <w:rPr>
          <w:rFonts w:ascii="Calibri" w:hAnsi="Calibri"/>
          <w:color w:val="002060"/>
          <w:u w:val="single"/>
          <w:lang w:val="es-ES_tradnl"/>
        </w:rPr>
      </w:pPr>
      <w:r w:rsidRPr="00EE05DA">
        <w:rPr>
          <w:rFonts w:ascii="Calibri" w:hAnsi="Calibri"/>
          <w:color w:val="002060"/>
          <w:lang w:val="es-ES_tradnl"/>
        </w:rPr>
        <w:t xml:space="preserve">FIRMA: 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="00E40914">
        <w:rPr>
          <w:rFonts w:ascii="Calibri" w:hAnsi="Calibri"/>
          <w:color w:val="002060"/>
          <w:u w:val="single"/>
          <w:lang w:val="es-ES_tradnl"/>
        </w:rPr>
        <w:t>Toni Planells</w:t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  <w:r w:rsidRPr="00EE05DA">
        <w:rPr>
          <w:rFonts w:ascii="Calibri" w:hAnsi="Calibri"/>
          <w:color w:val="002060"/>
          <w:u w:val="single"/>
          <w:lang w:val="es-ES_tradnl"/>
        </w:rPr>
        <w:tab/>
      </w: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p w:rsidR="00D1402B" w:rsidRPr="00EE05DA" w:rsidRDefault="00EE05DA">
      <w:pPr>
        <w:jc w:val="right"/>
        <w:rPr>
          <w:rFonts w:ascii="Calibri" w:hAnsi="Calibri"/>
          <w:lang w:val="es-ES_tradnl"/>
        </w:rPr>
      </w:pPr>
      <w:r>
        <w:rPr>
          <w:rFonts w:ascii="Calibri" w:hAnsi="Calibri"/>
          <w:u w:val="single"/>
          <w:lang w:val="es-ES_tradnl"/>
        </w:rPr>
        <w:t xml:space="preserve">En </w:t>
      </w:r>
      <w:r w:rsidR="00E40914">
        <w:rPr>
          <w:rFonts w:ascii="Calibri" w:hAnsi="Calibri"/>
          <w:u w:val="single"/>
          <w:lang w:val="es-ES_tradnl"/>
        </w:rPr>
        <w:t xml:space="preserve"> Palma de Mallorca</w:t>
      </w:r>
      <w:r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a </w:t>
      </w:r>
      <w:r w:rsidR="00CD5881" w:rsidRPr="00EE05DA">
        <w:rPr>
          <w:rFonts w:ascii="Calibri" w:hAnsi="Calibri"/>
          <w:lang w:val="es-ES_tradnl"/>
        </w:rPr>
        <w:t xml:space="preserve">  </w:t>
      </w:r>
      <w:r w:rsidR="006B6F02">
        <w:rPr>
          <w:rFonts w:ascii="Calibri" w:hAnsi="Calibri"/>
          <w:lang w:val="es-ES_tradnl"/>
        </w:rPr>
        <w:t>11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6B6F02">
        <w:rPr>
          <w:rFonts w:ascii="Calibri" w:hAnsi="Calibri"/>
          <w:u w:val="single"/>
          <w:lang w:val="es-ES_tradnl"/>
        </w:rPr>
        <w:t>Agost</w:t>
      </w:r>
      <w:r w:rsidR="00E40914">
        <w:rPr>
          <w:rFonts w:ascii="Calibri" w:hAnsi="Calibri"/>
          <w:u w:val="single"/>
          <w:lang w:val="es-ES_tradnl"/>
        </w:rPr>
        <w:t>o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de </w:t>
      </w:r>
      <w:r>
        <w:rPr>
          <w:rFonts w:ascii="Calibri" w:hAnsi="Calibri"/>
          <w:lang w:val="es-ES_tradnl"/>
        </w:rPr>
        <w:t>20</w:t>
      </w:r>
      <w:r w:rsidR="00E40914">
        <w:rPr>
          <w:rFonts w:ascii="Calibri" w:hAnsi="Calibri"/>
          <w:u w:val="single"/>
          <w:lang w:val="es-ES_tradnl"/>
        </w:rPr>
        <w:t>12</w:t>
      </w:r>
      <w:r w:rsidR="00D1402B" w:rsidRPr="00EE05DA">
        <w:rPr>
          <w:rFonts w:ascii="Calibri" w:hAnsi="Calibri"/>
          <w:u w:val="single"/>
          <w:lang w:val="es-ES_tradnl"/>
        </w:rPr>
        <w:tab/>
      </w:r>
      <w:r w:rsidR="00D1402B" w:rsidRPr="00EE05DA">
        <w:rPr>
          <w:rFonts w:ascii="Calibri" w:hAnsi="Calibri"/>
          <w:lang w:val="es-ES_tradnl"/>
        </w:rPr>
        <w:t xml:space="preserve"> </w:t>
      </w:r>
    </w:p>
    <w:sectPr w:rsidR="00D1402B" w:rsidRPr="00EE05DA" w:rsidSect="005F70BE">
      <w:headerReference w:type="default" r:id="rId10"/>
      <w:footerReference w:type="even" r:id="rId11"/>
      <w:footerReference w:type="default" r:id="rId12"/>
      <w:pgSz w:w="11906" w:h="16838"/>
      <w:pgMar w:top="1560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0A16" w:rsidRDefault="001F0A16">
      <w:r>
        <w:separator/>
      </w:r>
    </w:p>
  </w:endnote>
  <w:endnote w:type="continuationSeparator" w:id="0">
    <w:p w:rsidR="001F0A16" w:rsidRDefault="001F0A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A16" w:rsidRDefault="002822C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1F0A1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F0A16" w:rsidRDefault="001F0A16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1F0A16">
      <w:tc>
        <w:tcPr>
          <w:tcW w:w="918" w:type="dxa"/>
        </w:tcPr>
        <w:p w:rsidR="001F0A16" w:rsidRDefault="002822CE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A92E93" w:rsidRPr="00A92E93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1F0A16" w:rsidRDefault="001F0A16" w:rsidP="00E40914">
          <w:pPr>
            <w:pStyle w:val="Piedepgina"/>
          </w:pPr>
          <w:r>
            <w:t>Informe capitanes competiciones RFEG</w:t>
          </w:r>
        </w:p>
      </w:tc>
    </w:tr>
  </w:tbl>
  <w:p w:rsidR="001F0A16" w:rsidRPr="0004733D" w:rsidRDefault="001F0A16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0A16" w:rsidRDefault="001F0A16">
      <w:r>
        <w:separator/>
      </w:r>
    </w:p>
  </w:footnote>
  <w:footnote w:type="continuationSeparator" w:id="0">
    <w:p w:rsidR="001F0A16" w:rsidRDefault="001F0A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A16" w:rsidRDefault="001F0A16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2642235</wp:posOffset>
          </wp:positionH>
          <wp:positionV relativeFrom="paragraph">
            <wp:posOffset>-152400</wp:posOffset>
          </wp:positionV>
          <wp:extent cx="558165" cy="600075"/>
          <wp:effectExtent l="0" t="0" r="0" b="9525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mv="urn:schemas-microsoft-com:mac:vml" xmlns:mo="http://schemas.microsoft.com/office/mac/office/2008/main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7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AC4AFB"/>
    <w:rsid w:val="00005D2A"/>
    <w:rsid w:val="00021DFF"/>
    <w:rsid w:val="0004733D"/>
    <w:rsid w:val="000727E0"/>
    <w:rsid w:val="000816A7"/>
    <w:rsid w:val="000945B2"/>
    <w:rsid w:val="0009530C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0C4F"/>
    <w:rsid w:val="001D3D0B"/>
    <w:rsid w:val="001F0567"/>
    <w:rsid w:val="001F0A16"/>
    <w:rsid w:val="001F64FD"/>
    <w:rsid w:val="0020712F"/>
    <w:rsid w:val="002540D3"/>
    <w:rsid w:val="00266B7C"/>
    <w:rsid w:val="002721BD"/>
    <w:rsid w:val="00276953"/>
    <w:rsid w:val="00280A0B"/>
    <w:rsid w:val="002822CE"/>
    <w:rsid w:val="00282C17"/>
    <w:rsid w:val="00284E89"/>
    <w:rsid w:val="00295A5B"/>
    <w:rsid w:val="002E48F9"/>
    <w:rsid w:val="002F0B11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05A8E"/>
    <w:rsid w:val="005337F4"/>
    <w:rsid w:val="005527F4"/>
    <w:rsid w:val="00555CF7"/>
    <w:rsid w:val="00557704"/>
    <w:rsid w:val="00580ECD"/>
    <w:rsid w:val="005C1225"/>
    <w:rsid w:val="005F70BE"/>
    <w:rsid w:val="006026D0"/>
    <w:rsid w:val="006127F7"/>
    <w:rsid w:val="006262DD"/>
    <w:rsid w:val="00655494"/>
    <w:rsid w:val="0068354C"/>
    <w:rsid w:val="006B57D9"/>
    <w:rsid w:val="006B6F02"/>
    <w:rsid w:val="006F2563"/>
    <w:rsid w:val="00723549"/>
    <w:rsid w:val="007537DF"/>
    <w:rsid w:val="00790F59"/>
    <w:rsid w:val="0079473C"/>
    <w:rsid w:val="007B0BB7"/>
    <w:rsid w:val="007B1F1F"/>
    <w:rsid w:val="007C56FD"/>
    <w:rsid w:val="007C622B"/>
    <w:rsid w:val="00823446"/>
    <w:rsid w:val="0083504D"/>
    <w:rsid w:val="0084367B"/>
    <w:rsid w:val="00852DB0"/>
    <w:rsid w:val="00863763"/>
    <w:rsid w:val="008650FD"/>
    <w:rsid w:val="0088256F"/>
    <w:rsid w:val="0088327A"/>
    <w:rsid w:val="008875AF"/>
    <w:rsid w:val="008A69F1"/>
    <w:rsid w:val="008A7CDA"/>
    <w:rsid w:val="008B036A"/>
    <w:rsid w:val="008B0CFF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2EB3"/>
    <w:rsid w:val="009F46D9"/>
    <w:rsid w:val="00A14BC7"/>
    <w:rsid w:val="00A6009B"/>
    <w:rsid w:val="00A62EFC"/>
    <w:rsid w:val="00A83103"/>
    <w:rsid w:val="00A863AB"/>
    <w:rsid w:val="00A92E93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53946"/>
    <w:rsid w:val="00B60DEE"/>
    <w:rsid w:val="00B7124F"/>
    <w:rsid w:val="00B775BB"/>
    <w:rsid w:val="00B83F44"/>
    <w:rsid w:val="00BA396B"/>
    <w:rsid w:val="00BB30EA"/>
    <w:rsid w:val="00BB5043"/>
    <w:rsid w:val="00BD72CC"/>
    <w:rsid w:val="00BF0F5E"/>
    <w:rsid w:val="00C05289"/>
    <w:rsid w:val="00C06F7E"/>
    <w:rsid w:val="00C13DC5"/>
    <w:rsid w:val="00C349D7"/>
    <w:rsid w:val="00C5371F"/>
    <w:rsid w:val="00C543F5"/>
    <w:rsid w:val="00C616F7"/>
    <w:rsid w:val="00C712D1"/>
    <w:rsid w:val="00C762DA"/>
    <w:rsid w:val="00C81E7A"/>
    <w:rsid w:val="00CA794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5F64"/>
    <w:rsid w:val="00D56672"/>
    <w:rsid w:val="00D64591"/>
    <w:rsid w:val="00D84269"/>
    <w:rsid w:val="00D97345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40914"/>
    <w:rsid w:val="00E81919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F70BE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5F70BE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5F70BE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5F70BE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5F70BE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5F70BE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1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EAA81DE-AAD1-4A02-A942-5892487FF924}">
  <ds:schemaRefs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D2AD1F8-4E05-4568-AC15-25E3AEC64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D78DBD-65C0-480E-B0E1-BE059CBB7B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ntilla Informes capitanes</vt:lpstr>
    </vt:vector>
  </TitlesOfParts>
  <Company/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ntilla Informes capitanes</dc:title>
  <dc:creator>Elena</dc:creator>
  <cp:lastModifiedBy>luhagon</cp:lastModifiedBy>
  <cp:revision>2</cp:revision>
  <cp:lastPrinted>2012-10-08T08:04:00Z</cp:lastPrinted>
  <dcterms:created xsi:type="dcterms:W3CDTF">2012-10-08T08:04:00Z</dcterms:created>
  <dcterms:modified xsi:type="dcterms:W3CDTF">2012-10-08T08:04:00Z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