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566B5A" w:rsidRDefault="00566B5A" w:rsidP="00566B5A">
      <w:r>
        <w:t>Jorge Sancho</w:t>
      </w:r>
    </w:p>
    <w:p w:rsidR="00566B5A" w:rsidRDefault="00566B5A" w:rsidP="00566B5A">
      <w:pPr>
        <w:numPr>
          <w:ilvl w:val="0"/>
          <w:numId w:val="15"/>
        </w:numPr>
      </w:pPr>
      <w:r>
        <w:t xml:space="preserve">Debe de marcar sus ángulos y separar las puntas de sus pies. </w:t>
      </w:r>
    </w:p>
    <w:p w:rsidR="00566B5A" w:rsidRDefault="00566B5A" w:rsidP="00566B5A">
      <w:pPr>
        <w:numPr>
          <w:ilvl w:val="0"/>
          <w:numId w:val="15"/>
        </w:numPr>
      </w:pPr>
      <w:r>
        <w:t>Para poder mejorar esto, puede realizar el ejercicio de la mariposa (abrir las palmas de las manos con los brazos en línea con los hombros y realizar rotaciones)</w:t>
      </w:r>
    </w:p>
    <w:p w:rsidR="00566B5A" w:rsidRDefault="00566B5A" w:rsidP="00566B5A">
      <w:pPr>
        <w:numPr>
          <w:ilvl w:val="0"/>
          <w:numId w:val="15"/>
        </w:numPr>
      </w:pPr>
      <w:r>
        <w:t>Realizar mejores giros a través de marcar mas los ángulos del cuerpo</w:t>
      </w:r>
    </w:p>
    <w:p w:rsidR="00566B5A" w:rsidRDefault="00566B5A"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D37C7A" w:rsidRDefault="00D37C7A" w:rsidP="00E9519B">
      <w:pPr>
        <w:rPr>
          <w:rFonts w:ascii="Calibri" w:hAnsi="Calibri"/>
          <w:color w:val="002060"/>
          <w:sz w:val="20"/>
          <w:u w:val="single"/>
        </w:rPr>
      </w:pPr>
    </w:p>
    <w:p w:rsidR="00D37C7A" w:rsidRDefault="00D37C7A" w:rsidP="00E9519B">
      <w:pPr>
        <w:rPr>
          <w:rFonts w:ascii="Calibri" w:hAnsi="Calibri"/>
          <w:color w:val="002060"/>
          <w:sz w:val="20"/>
          <w:u w:val="single"/>
        </w:rPr>
      </w:pPr>
    </w:p>
    <w:p w:rsidR="00D37C7A" w:rsidRDefault="00D37C7A" w:rsidP="00E9519B">
      <w:pPr>
        <w:rPr>
          <w:rFonts w:ascii="Calibri" w:hAnsi="Calibri"/>
          <w:color w:val="002060"/>
          <w:sz w:val="20"/>
          <w:u w:val="single"/>
        </w:rPr>
      </w:pPr>
      <w:r>
        <w:rPr>
          <w:rFonts w:ascii="Calibri" w:hAnsi="Calibri"/>
          <w:color w:val="002060"/>
          <w:sz w:val="20"/>
          <w:u w:val="single"/>
        </w:rPr>
        <w:t>FISICO</w:t>
      </w:r>
    </w:p>
    <w:p w:rsidR="00D37C7A" w:rsidRDefault="00D37C7A" w:rsidP="00E9519B">
      <w:pPr>
        <w:rPr>
          <w:rFonts w:ascii="Calibri" w:hAnsi="Calibri"/>
          <w:color w:val="002060"/>
          <w:sz w:val="20"/>
          <w:u w:val="single"/>
        </w:rPr>
      </w:pPr>
    </w:p>
    <w:p w:rsidR="00D37C7A" w:rsidRDefault="00D37C7A" w:rsidP="00E9519B">
      <w:pPr>
        <w:rPr>
          <w:rFonts w:ascii="Calibri" w:hAnsi="Calibri"/>
          <w:color w:val="002060"/>
          <w:sz w:val="20"/>
          <w:u w:val="single"/>
        </w:rPr>
      </w:pPr>
    </w:p>
    <w:p w:rsidR="00D37C7A" w:rsidRDefault="00D37C7A" w:rsidP="00D37C7A">
      <w:pPr>
        <w:pStyle w:val="Prrafodelista"/>
        <w:numPr>
          <w:ilvl w:val="0"/>
          <w:numId w:val="16"/>
        </w:numPr>
        <w:jc w:val="both"/>
      </w:pPr>
      <w:r>
        <w:t>Hace preparación física 1 día/semana, con preparador físico. Realizados los test físicos, necesita mejorar: el movimiento de inclinación pélvica, las estabilidades, la flexibilidad de isquios, la rotación externa de hombros (izdo), la estabilidad escapular, el equilibrio, la flexibilidad dorsal, la rotación interna de cadera derecha, y la fuerza y estabilidad de glúteos. Se le aconseja que realice más días de preparación física (2-3 días/semana)</w:t>
      </w:r>
    </w:p>
    <w:p w:rsidR="00D37C7A" w:rsidRPr="006A0FD7" w:rsidRDefault="00D37C7A" w:rsidP="00E9519B">
      <w:pPr>
        <w:rPr>
          <w:rFonts w:ascii="Calibri" w:hAnsi="Calibri"/>
          <w:color w:val="002060"/>
          <w:sz w:val="20"/>
          <w:u w:val="single"/>
        </w:rPr>
      </w:pPr>
    </w:p>
    <w:sectPr w:rsidR="00D37C7A"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106E" w:rsidRDefault="0032106E">
      <w:r>
        <w:separator/>
      </w:r>
    </w:p>
  </w:endnote>
  <w:endnote w:type="continuationSeparator" w:id="1">
    <w:p w:rsidR="0032106E" w:rsidRDefault="0032106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E1792">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EE1792">
          <w:pPr>
            <w:pStyle w:val="Piedepgina"/>
            <w:jc w:val="right"/>
            <w:rPr>
              <w:b/>
              <w:color w:val="4F81BD"/>
              <w:sz w:val="32"/>
              <w:szCs w:val="32"/>
            </w:rPr>
          </w:pPr>
          <w:fldSimple w:instr=" PAGE   \* MERGEFORMAT ">
            <w:r w:rsidR="00D37C7A" w:rsidRPr="00D37C7A">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106E" w:rsidRDefault="0032106E">
      <w:r>
        <w:separator/>
      </w:r>
    </w:p>
  </w:footnote>
  <w:footnote w:type="continuationSeparator" w:id="1">
    <w:p w:rsidR="0032106E" w:rsidRDefault="003210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EE179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A282A7A"/>
    <w:multiLevelType w:val="hybridMultilevel"/>
    <w:tmpl w:val="028886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7"/>
  </w:num>
  <w:num w:numId="3">
    <w:abstractNumId w:val="14"/>
  </w:num>
  <w:num w:numId="4">
    <w:abstractNumId w:val="3"/>
  </w:num>
  <w:num w:numId="5">
    <w:abstractNumId w:val="4"/>
  </w:num>
  <w:num w:numId="6">
    <w:abstractNumId w:val="10"/>
  </w:num>
  <w:num w:numId="7">
    <w:abstractNumId w:val="1"/>
  </w:num>
  <w:num w:numId="8">
    <w:abstractNumId w:val="8"/>
  </w:num>
  <w:num w:numId="9">
    <w:abstractNumId w:val="12"/>
  </w:num>
  <w:num w:numId="10">
    <w:abstractNumId w:val="15"/>
  </w:num>
  <w:num w:numId="11">
    <w:abstractNumId w:val="0"/>
  </w:num>
  <w:num w:numId="12">
    <w:abstractNumId w:val="5"/>
  </w:num>
  <w:num w:numId="13">
    <w:abstractNumId w:val="11"/>
  </w:num>
  <w:num w:numId="14">
    <w:abstractNumId w:val="9"/>
  </w:num>
  <w:num w:numId="15">
    <w:abstractNumId w:val="2"/>
  </w:num>
  <w:num w:numId="1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106E"/>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66B5A"/>
    <w:rsid w:val="00580ECD"/>
    <w:rsid w:val="005B6970"/>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7E4B0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37C7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1792"/>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D37C7A"/>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C8C57F-554F-43BF-81EC-CFCFD31B9521}"/>
</file>

<file path=customXml/itemProps2.xml><?xml version="1.0" encoding="utf-8"?>
<ds:datastoreItem xmlns:ds="http://schemas.openxmlformats.org/officeDocument/2006/customXml" ds:itemID="{DBDD09B1-F576-47DD-9302-CCB0C1E53A82}"/>
</file>

<file path=customXml/itemProps3.xml><?xml version="1.0" encoding="utf-8"?>
<ds:datastoreItem xmlns:ds="http://schemas.openxmlformats.org/officeDocument/2006/customXml" ds:itemID="{D4D87828-6194-4B96-9717-1EFF2F43E6FC}"/>
</file>

<file path=docProps/app.xml><?xml version="1.0" encoding="utf-8"?>
<Properties xmlns="http://schemas.openxmlformats.org/officeDocument/2006/extended-properties" xmlns:vt="http://schemas.openxmlformats.org/officeDocument/2006/docPropsVTypes">
  <Template>Normal</Template>
  <TotalTime>25</TotalTime>
  <Pages>2</Pages>
  <Words>574</Words>
  <Characters>3163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