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D7B" w:rsidRDefault="008868E7">
      <w:pPr>
        <w:pStyle w:val="Textoindependiente"/>
        <w:spacing w:line="240" w:lineRule="auto"/>
        <w:rPr>
          <w:rFonts w:ascii="Calibri" w:hAnsi="Calibri" w:cs="Tahoma"/>
          <w:b/>
          <w:color w:val="002060"/>
          <w:sz w:val="24"/>
          <w:szCs w:val="24"/>
        </w:rPr>
      </w:pPr>
      <w:r>
        <w:rPr>
          <w:rFonts w:ascii="Calibri" w:hAnsi="Calibri" w:cs="Tahoma"/>
          <w:b/>
          <w:color w:val="002060"/>
          <w:sz w:val="24"/>
          <w:szCs w:val="24"/>
        </w:rPr>
        <w:t xml:space="preserve">CÓDIGO DE CONDUCTA </w:t>
      </w:r>
      <w:r w:rsidR="00A0364B">
        <w:rPr>
          <w:rFonts w:ascii="Calibri" w:hAnsi="Calibri" w:cs="Tahoma"/>
          <w:b/>
          <w:color w:val="002060"/>
          <w:sz w:val="24"/>
          <w:szCs w:val="24"/>
        </w:rPr>
        <w:t>PARA JUGADOR</w:t>
      </w:r>
      <w:r w:rsidR="00B423D8">
        <w:rPr>
          <w:rFonts w:ascii="Calibri" w:hAnsi="Calibri" w:cs="Tahoma"/>
          <w:b/>
          <w:color w:val="002060"/>
          <w:sz w:val="24"/>
          <w:szCs w:val="24"/>
        </w:rPr>
        <w:t>E</w:t>
      </w:r>
      <w:r w:rsidR="00A0364B">
        <w:rPr>
          <w:rFonts w:ascii="Calibri" w:hAnsi="Calibri" w:cs="Tahoma"/>
          <w:b/>
          <w:color w:val="002060"/>
          <w:sz w:val="24"/>
          <w:szCs w:val="24"/>
        </w:rPr>
        <w:t>S</w:t>
      </w:r>
      <w:r w:rsidR="00B423D8">
        <w:rPr>
          <w:rFonts w:ascii="Calibri" w:hAnsi="Calibri" w:cs="Tahoma"/>
          <w:b/>
          <w:color w:val="002060"/>
          <w:sz w:val="24"/>
          <w:szCs w:val="24"/>
        </w:rPr>
        <w:t>/AS</w:t>
      </w:r>
      <w:r w:rsidR="00A0364B">
        <w:rPr>
          <w:rFonts w:ascii="Calibri" w:hAnsi="Calibri" w:cs="Tahoma"/>
          <w:b/>
          <w:color w:val="002060"/>
          <w:sz w:val="24"/>
          <w:szCs w:val="24"/>
        </w:rPr>
        <w:t xml:space="preserve"> SELECCIONADAS POR EL CT</w:t>
      </w:r>
      <w:r w:rsidR="00B423D8">
        <w:rPr>
          <w:rFonts w:ascii="Calibri" w:hAnsi="Calibri" w:cs="Tahoma"/>
          <w:b/>
          <w:color w:val="002060"/>
          <w:sz w:val="24"/>
          <w:szCs w:val="24"/>
        </w:rPr>
        <w:t>J</w:t>
      </w:r>
    </w:p>
    <w:p w:rsidR="008868E7" w:rsidRPr="00AC4AB4" w:rsidRDefault="008868E7">
      <w:pPr>
        <w:pStyle w:val="Textoindependiente"/>
        <w:spacing w:line="240" w:lineRule="auto"/>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Las directrices contempladas en este documento son de obligado cumplimiento y de aplicación a todas las jugador</w:t>
      </w:r>
      <w:r w:rsidR="00B423D8">
        <w:rPr>
          <w:rFonts w:ascii="Calibri" w:hAnsi="Calibri" w:cs="Tahoma"/>
          <w:sz w:val="20"/>
        </w:rPr>
        <w:t>es/</w:t>
      </w:r>
      <w:r w:rsidRPr="008868E7">
        <w:rPr>
          <w:rFonts w:ascii="Calibri" w:hAnsi="Calibri" w:cs="Tahoma"/>
          <w:sz w:val="20"/>
        </w:rPr>
        <w:t>as que asisten a concentraciones o campeonatos subvencionad</w:t>
      </w:r>
      <w:r w:rsidR="00B423D8">
        <w:rPr>
          <w:rFonts w:ascii="Calibri" w:hAnsi="Calibri" w:cs="Tahoma"/>
          <w:sz w:val="20"/>
        </w:rPr>
        <w:t>o</w:t>
      </w:r>
      <w:r w:rsidRPr="008868E7">
        <w:rPr>
          <w:rFonts w:ascii="Calibri" w:hAnsi="Calibri" w:cs="Tahoma"/>
          <w:sz w:val="20"/>
        </w:rPr>
        <w:t>s por el CT</w:t>
      </w:r>
      <w:r w:rsidR="00B423D8">
        <w:rPr>
          <w:rFonts w:ascii="Calibri" w:hAnsi="Calibri" w:cs="Tahoma"/>
          <w:sz w:val="20"/>
        </w:rPr>
        <w:t>J</w:t>
      </w:r>
      <w:r w:rsidRPr="008868E7">
        <w:rPr>
          <w:rFonts w:ascii="Calibri" w:hAnsi="Calibri" w:cs="Tahoma"/>
          <w:sz w:val="20"/>
        </w:rPr>
        <w:t xml:space="preserve"> de la RFEG.</w:t>
      </w:r>
      <w:r w:rsidR="00EC0B0D">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 xml:space="preserve">Los componentes de un equipo de la RFEG deberán dar una </w:t>
      </w:r>
      <w:r w:rsidR="00EC0B0D">
        <w:rPr>
          <w:rFonts w:ascii="Calibri" w:hAnsi="Calibri" w:cs="Tahoma"/>
          <w:sz w:val="20"/>
        </w:rPr>
        <w:t xml:space="preserve">excelente </w:t>
      </w:r>
      <w:r w:rsidRPr="008868E7">
        <w:rPr>
          <w:rFonts w:ascii="Calibri" w:hAnsi="Calibri" w:cs="Tahoma"/>
          <w:sz w:val="20"/>
        </w:rPr>
        <w:t>imagen en todo momento y lugar. Por esta razón es imprescindible:</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respeten a sus Responsables (Capitanes, Entrenadores) y obedezcan sus instrucciones y recomendaciones relativas a comportamiento tanto en el campo como fuera de él</w:t>
      </w:r>
      <w:r w:rsidR="002C5368">
        <w:rPr>
          <w:rFonts w:ascii="Calibri" w:hAnsi="Calibri" w:cs="Tahoma"/>
          <w:sz w:val="20"/>
        </w:rPr>
        <w:t>.</w:t>
      </w:r>
    </w:p>
    <w:p w:rsidR="005E1D7B" w:rsidRPr="008868E7" w:rsidRDefault="005E1D7B">
      <w:pPr>
        <w:jc w:val="both"/>
        <w:rPr>
          <w:rFonts w:ascii="Calibri" w:hAnsi="Calibri" w:cs="Tahoma"/>
          <w:sz w:val="20"/>
        </w:rPr>
      </w:pPr>
    </w:p>
    <w:p w:rsidR="00B423D8" w:rsidRDefault="005E1D7B" w:rsidP="007D578E">
      <w:pPr>
        <w:numPr>
          <w:ilvl w:val="0"/>
          <w:numId w:val="2"/>
        </w:numPr>
        <w:jc w:val="both"/>
        <w:rPr>
          <w:rFonts w:ascii="Calibri" w:hAnsi="Calibri" w:cs="Tahoma"/>
          <w:sz w:val="20"/>
        </w:rPr>
      </w:pPr>
      <w:r w:rsidRPr="008868E7">
        <w:rPr>
          <w:rFonts w:ascii="Calibri" w:hAnsi="Calibri" w:cs="Tahoma"/>
          <w:sz w:val="20"/>
        </w:rPr>
        <w:t>Que se vista con corrección el uniforme</w:t>
      </w:r>
      <w:r w:rsidR="007D578E" w:rsidRPr="008868E7">
        <w:rPr>
          <w:rFonts w:ascii="Calibri" w:hAnsi="Calibri" w:cs="Tahoma"/>
          <w:sz w:val="20"/>
        </w:rPr>
        <w:t xml:space="preserve"> </w:t>
      </w:r>
      <w:r w:rsidR="00DA0930" w:rsidRPr="008868E7">
        <w:rPr>
          <w:rFonts w:ascii="Calibri" w:hAnsi="Calibri" w:cs="Tahoma"/>
          <w:sz w:val="20"/>
        </w:rPr>
        <w:t xml:space="preserve">de la RFEG </w:t>
      </w:r>
      <w:r w:rsidR="007D578E" w:rsidRPr="008868E7">
        <w:rPr>
          <w:rFonts w:ascii="Calibri" w:hAnsi="Calibri" w:cs="Tahoma"/>
          <w:sz w:val="20"/>
        </w:rPr>
        <w:t xml:space="preserve">(sin modificar largo de la </w:t>
      </w:r>
      <w:r w:rsidR="00DA0930">
        <w:rPr>
          <w:rFonts w:ascii="Calibri" w:hAnsi="Calibri" w:cs="Tahoma"/>
          <w:sz w:val="20"/>
        </w:rPr>
        <w:t>bermuda</w:t>
      </w:r>
      <w:r w:rsidR="007D578E" w:rsidRPr="008868E7">
        <w:rPr>
          <w:rFonts w:ascii="Calibri" w:hAnsi="Calibri" w:cs="Tahoma"/>
          <w:sz w:val="20"/>
        </w:rPr>
        <w:t xml:space="preserve">, polo por dentro del pantalón, </w:t>
      </w:r>
      <w:r w:rsidR="00857493">
        <w:rPr>
          <w:rFonts w:ascii="Calibri" w:hAnsi="Calibri" w:cs="Tahoma"/>
          <w:sz w:val="20"/>
        </w:rPr>
        <w:t xml:space="preserve">llevar el </w:t>
      </w:r>
      <w:r w:rsidR="007D578E" w:rsidRPr="008868E7">
        <w:rPr>
          <w:rFonts w:ascii="Calibri" w:hAnsi="Calibri" w:cs="Tahoma"/>
          <w:sz w:val="20"/>
        </w:rPr>
        <w:t>cinturón…)</w:t>
      </w:r>
      <w:r w:rsidRPr="008868E7">
        <w:rPr>
          <w:rFonts w:ascii="Calibri" w:hAnsi="Calibri" w:cs="Tahoma"/>
          <w:sz w:val="20"/>
        </w:rPr>
        <w:t xml:space="preserve"> c</w:t>
      </w:r>
      <w:r w:rsidR="007D578E" w:rsidRPr="008868E7">
        <w:rPr>
          <w:rFonts w:ascii="Calibri" w:hAnsi="Calibri" w:cs="Tahoma"/>
          <w:sz w:val="20"/>
        </w:rPr>
        <w:t>omo</w:t>
      </w:r>
      <w:r w:rsidRPr="008868E7">
        <w:rPr>
          <w:rFonts w:ascii="Calibri" w:hAnsi="Calibri" w:cs="Tahoma"/>
          <w:sz w:val="20"/>
        </w:rPr>
        <w:t xml:space="preserve"> se les indique en el plan de viaje</w:t>
      </w:r>
      <w:r w:rsidR="00B423D8">
        <w:rPr>
          <w:rFonts w:ascii="Calibri" w:hAnsi="Calibri" w:cs="Tahoma"/>
          <w:sz w:val="20"/>
        </w:rPr>
        <w:t>.</w:t>
      </w:r>
    </w:p>
    <w:p w:rsidR="00B423D8" w:rsidRDefault="00B423D8" w:rsidP="00B423D8">
      <w:pPr>
        <w:pStyle w:val="Prrafodelista"/>
        <w:rPr>
          <w:rFonts w:ascii="Calibri" w:hAnsi="Calibri" w:cs="Tahoma"/>
          <w:sz w:val="20"/>
        </w:rPr>
      </w:pPr>
    </w:p>
    <w:p w:rsidR="005E1D7B" w:rsidRPr="008868E7" w:rsidRDefault="00B423D8" w:rsidP="007D578E">
      <w:pPr>
        <w:numPr>
          <w:ilvl w:val="0"/>
          <w:numId w:val="2"/>
        </w:numPr>
        <w:jc w:val="both"/>
        <w:rPr>
          <w:rFonts w:ascii="Calibri" w:hAnsi="Calibri" w:cs="Tahoma"/>
          <w:sz w:val="20"/>
        </w:rPr>
      </w:pPr>
      <w:r>
        <w:rPr>
          <w:rFonts w:ascii="Calibri" w:hAnsi="Calibri" w:cs="Tahoma"/>
          <w:sz w:val="20"/>
        </w:rPr>
        <w:t>Que se vista adecuadamente cuando no usen el uniforme evitando llevar prendas y accesorios extremados, y se observe siempre una higiene personal impecable</w:t>
      </w:r>
      <w:r w:rsidR="007D578E" w:rsidRPr="008868E7">
        <w:rPr>
          <w:rFonts w:ascii="Calibri" w:hAnsi="Calibri" w:cs="Tahoma"/>
          <w:sz w:val="20"/>
        </w:rPr>
        <w:t>.</w:t>
      </w:r>
    </w:p>
    <w:p w:rsidR="007D578E" w:rsidRPr="008868E7" w:rsidRDefault="007D578E" w:rsidP="007D578E">
      <w:pPr>
        <w:pStyle w:val="Prrafodelista"/>
        <w:rPr>
          <w:rFonts w:ascii="Calibri" w:hAnsi="Calibri" w:cs="Tahoma"/>
          <w:sz w:val="20"/>
        </w:rPr>
      </w:pPr>
    </w:p>
    <w:p w:rsidR="005E1D7B" w:rsidRPr="008868E7" w:rsidRDefault="007D578E" w:rsidP="008868E7">
      <w:pPr>
        <w:numPr>
          <w:ilvl w:val="0"/>
          <w:numId w:val="2"/>
        </w:numPr>
        <w:jc w:val="both"/>
        <w:rPr>
          <w:rFonts w:ascii="Calibri" w:hAnsi="Calibri" w:cs="Tahoma"/>
          <w:sz w:val="20"/>
        </w:rPr>
      </w:pPr>
      <w:r w:rsidRPr="008868E7">
        <w:rPr>
          <w:rFonts w:ascii="Calibri" w:hAnsi="Calibri" w:cs="Tahoma"/>
          <w:sz w:val="20"/>
        </w:rPr>
        <w:t xml:space="preserve">Que el uniforme de la RFEG se utilizará </w:t>
      </w:r>
      <w:r w:rsidRPr="008868E7">
        <w:rPr>
          <w:rFonts w:ascii="Calibri" w:hAnsi="Calibri" w:cs="Tahoma"/>
          <w:b/>
          <w:sz w:val="20"/>
        </w:rPr>
        <w:t>exclusivamente</w:t>
      </w:r>
      <w:r w:rsidRPr="008868E7">
        <w:rPr>
          <w:rFonts w:ascii="Calibri" w:hAnsi="Calibri" w:cs="Tahoma"/>
          <w:sz w:val="20"/>
        </w:rPr>
        <w:t xml:space="preserve"> cuando la jugador</w:t>
      </w:r>
      <w:r w:rsidR="00B423D8">
        <w:rPr>
          <w:rFonts w:ascii="Calibri" w:hAnsi="Calibri" w:cs="Tahoma"/>
          <w:sz w:val="20"/>
        </w:rPr>
        <w:t>/</w:t>
      </w:r>
      <w:r w:rsidRPr="008868E7">
        <w:rPr>
          <w:rFonts w:ascii="Calibri" w:hAnsi="Calibri" w:cs="Tahoma"/>
          <w:sz w:val="20"/>
        </w:rPr>
        <w:t>a sea convocad</w:t>
      </w:r>
      <w:r w:rsidR="00B423D8">
        <w:rPr>
          <w:rFonts w:ascii="Calibri" w:hAnsi="Calibri" w:cs="Tahoma"/>
          <w:sz w:val="20"/>
        </w:rPr>
        <w:t>o</w:t>
      </w:r>
      <w:r w:rsidRPr="008868E7">
        <w:rPr>
          <w:rFonts w:ascii="Calibri" w:hAnsi="Calibri" w:cs="Tahoma"/>
          <w:sz w:val="20"/>
        </w:rPr>
        <w:t xml:space="preserve"> por e</w:t>
      </w:r>
      <w:r w:rsidR="00B423D8">
        <w:rPr>
          <w:rFonts w:ascii="Calibri" w:hAnsi="Calibri" w:cs="Tahoma"/>
          <w:sz w:val="20"/>
        </w:rPr>
        <w:t xml:space="preserve">l </w:t>
      </w:r>
      <w:r w:rsidRPr="008868E7">
        <w:rPr>
          <w:rFonts w:ascii="Calibri" w:hAnsi="Calibri" w:cs="Tahoma"/>
          <w:sz w:val="20"/>
        </w:rPr>
        <w:t>CT</w:t>
      </w:r>
      <w:r w:rsidR="00B423D8">
        <w:rPr>
          <w:rFonts w:ascii="Calibri" w:hAnsi="Calibri" w:cs="Tahoma"/>
          <w:sz w:val="20"/>
        </w:rPr>
        <w:t>J</w:t>
      </w:r>
      <w:r w:rsidRPr="008868E7">
        <w:rPr>
          <w:rFonts w:ascii="Calibri" w:hAnsi="Calibri" w:cs="Tahoma"/>
          <w:sz w:val="20"/>
        </w:rPr>
        <w:t>.</w:t>
      </w:r>
      <w:r w:rsidR="008868E7" w:rsidRPr="008868E7">
        <w:rPr>
          <w:rFonts w:ascii="Calibri" w:hAnsi="Calibri" w:cs="Tahoma"/>
          <w:sz w:val="20"/>
        </w:rPr>
        <w:t xml:space="preserve"> </w:t>
      </w:r>
      <w:r w:rsidR="008868E7">
        <w:rPr>
          <w:rFonts w:ascii="Calibri" w:hAnsi="Calibri" w:cs="Tahoma"/>
          <w:sz w:val="20"/>
        </w:rPr>
        <w:t>l</w:t>
      </w:r>
      <w:r w:rsidR="005E1D7B" w:rsidRPr="008868E7">
        <w:rPr>
          <w:rFonts w:ascii="Calibri" w:hAnsi="Calibri" w:cs="Tahoma"/>
          <w:sz w:val="20"/>
        </w:rPr>
        <w:t>os uniformes son propiedad de la RFEG, por lo que no podrán cederlos o intercambiarlos, incluso parcialmente, con otras personas, salvo autorización expresa.</w:t>
      </w:r>
    </w:p>
    <w:p w:rsidR="005E1D7B" w:rsidRPr="008868E7" w:rsidRDefault="005E1D7B">
      <w:pPr>
        <w:jc w:val="both"/>
        <w:rPr>
          <w:rFonts w:ascii="Calibri" w:hAnsi="Calibri" w:cs="Tahoma"/>
          <w:sz w:val="20"/>
        </w:rPr>
      </w:pPr>
    </w:p>
    <w:p w:rsidR="00B423D8" w:rsidRDefault="005E1D7B">
      <w:pPr>
        <w:numPr>
          <w:ilvl w:val="0"/>
          <w:numId w:val="2"/>
        </w:numPr>
        <w:jc w:val="both"/>
        <w:rPr>
          <w:rFonts w:ascii="Calibri" w:hAnsi="Calibri" w:cs="Tahoma"/>
          <w:sz w:val="20"/>
        </w:rPr>
      </w:pPr>
      <w:r w:rsidRPr="008868E7">
        <w:rPr>
          <w:rFonts w:ascii="Calibri" w:hAnsi="Calibri" w:cs="Tahoma"/>
          <w:sz w:val="20"/>
        </w:rPr>
        <w:t>Que atiendan a la normativa del Reglamento Antidopaje de la RFEG y a la Lista vigente de sustancias prohibidas en el deporte por el Consejo Superior de Deportes. L</w:t>
      </w:r>
      <w:r w:rsidR="00B423D8">
        <w:rPr>
          <w:rFonts w:ascii="Calibri" w:hAnsi="Calibri" w:cs="Tahoma"/>
          <w:sz w:val="20"/>
        </w:rPr>
        <w:t>o</w:t>
      </w:r>
      <w:r w:rsidRPr="008868E7">
        <w:rPr>
          <w:rFonts w:ascii="Calibri" w:hAnsi="Calibri" w:cs="Tahoma"/>
          <w:sz w:val="20"/>
        </w:rPr>
        <w:t>s jugador</w:t>
      </w:r>
      <w:r w:rsidR="00B423D8">
        <w:rPr>
          <w:rFonts w:ascii="Calibri" w:hAnsi="Calibri" w:cs="Tahoma"/>
          <w:sz w:val="20"/>
        </w:rPr>
        <w:t>es/</w:t>
      </w:r>
      <w:r w:rsidRPr="008868E7">
        <w:rPr>
          <w:rFonts w:ascii="Calibri" w:hAnsi="Calibri" w:cs="Tahoma"/>
          <w:sz w:val="20"/>
        </w:rPr>
        <w:t>as pueden ser requeridas en cualquier momento por la RFEG o el Consejo Superior de Deportes para efectuar un control de dopaje.</w:t>
      </w:r>
    </w:p>
    <w:p w:rsidR="00B423D8" w:rsidRDefault="00B423D8" w:rsidP="00B423D8">
      <w:pPr>
        <w:pStyle w:val="Prrafodelista"/>
        <w:rPr>
          <w:rFonts w:ascii="Calibri" w:hAnsi="Calibri" w:cs="Tahoma"/>
          <w:sz w:val="20"/>
        </w:rPr>
      </w:pPr>
    </w:p>
    <w:p w:rsidR="005E1D7B" w:rsidRPr="008868E7" w:rsidRDefault="00B423D8">
      <w:pPr>
        <w:numPr>
          <w:ilvl w:val="0"/>
          <w:numId w:val="2"/>
        </w:numPr>
        <w:jc w:val="both"/>
        <w:rPr>
          <w:rFonts w:ascii="Calibri" w:hAnsi="Calibri" w:cs="Tahoma"/>
          <w:sz w:val="20"/>
        </w:rPr>
      </w:pPr>
      <w:r>
        <w:rPr>
          <w:rFonts w:ascii="Calibri" w:hAnsi="Calibri" w:cs="Tahoma"/>
          <w:sz w:val="20"/>
        </w:rPr>
        <w:t>Queda prohibido el consumo de sustancias alcohólicas y de cualquier tipo de estimulante.</w:t>
      </w:r>
      <w:r w:rsidR="005E1D7B" w:rsidRPr="008868E7">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se comporten con verdadero espíritu de equipo y sentido de compañerismo, ayudando en todo momento a quien pueda necesitarlo y comunicando cualquier queja, problema o incidencia a la Directora Deportiva o responsable del CT</w:t>
      </w:r>
      <w:r w:rsidR="00B423D8">
        <w:rPr>
          <w:rFonts w:ascii="Calibri" w:hAnsi="Calibri" w:cs="Tahoma"/>
          <w:sz w:val="20"/>
        </w:rPr>
        <w:t>J</w:t>
      </w:r>
      <w:r w:rsidRPr="008868E7">
        <w:rPr>
          <w:rFonts w:ascii="Calibri" w:hAnsi="Calibri" w:cs="Tahoma"/>
          <w:sz w:val="20"/>
        </w:rPr>
        <w:t xml:space="preserve"> presente en el evento, de manera que pueda tratarse el problema y tomar a tiempo las medidas oportunas.</w:t>
      </w:r>
    </w:p>
    <w:p w:rsidR="005E1D7B" w:rsidRPr="008868E7" w:rsidRDefault="005E1D7B">
      <w:pPr>
        <w:jc w:val="both"/>
        <w:rPr>
          <w:rFonts w:ascii="Calibri" w:hAnsi="Calibri" w:cs="Tahoma"/>
          <w:sz w:val="20"/>
        </w:rPr>
      </w:pPr>
    </w:p>
    <w:p w:rsidR="005E1D7B" w:rsidRDefault="005E1D7B">
      <w:pPr>
        <w:numPr>
          <w:ilvl w:val="0"/>
          <w:numId w:val="2"/>
        </w:numPr>
        <w:jc w:val="both"/>
        <w:rPr>
          <w:rFonts w:ascii="Calibri" w:hAnsi="Calibri" w:cs="Tahoma"/>
          <w:sz w:val="20"/>
        </w:rPr>
      </w:pPr>
      <w:r w:rsidRPr="008868E7">
        <w:rPr>
          <w:rFonts w:ascii="Calibri" w:hAnsi="Calibri" w:cs="Tahoma"/>
          <w:sz w:val="20"/>
        </w:rPr>
        <w:t>Que hagan uso adecuado de las instalaciones, material y equipos de juego</w:t>
      </w:r>
      <w:r w:rsidR="00EC0B0D">
        <w:rPr>
          <w:rFonts w:ascii="Calibri" w:hAnsi="Calibri" w:cs="Tahoma"/>
          <w:sz w:val="20"/>
        </w:rPr>
        <w:t xml:space="preserve"> </w:t>
      </w:r>
      <w:r w:rsidR="002C5368">
        <w:rPr>
          <w:rFonts w:ascii="Calibri" w:hAnsi="Calibri" w:cs="Tahoma"/>
          <w:sz w:val="20"/>
        </w:rPr>
        <w:t xml:space="preserve">considerándose </w:t>
      </w:r>
      <w:r w:rsidR="00EC0B0D">
        <w:rPr>
          <w:rFonts w:ascii="Calibri" w:hAnsi="Calibri" w:cs="Tahoma"/>
          <w:sz w:val="20"/>
        </w:rPr>
        <w:t xml:space="preserve">falta </w:t>
      </w:r>
      <w:r w:rsidR="002C5368">
        <w:rPr>
          <w:rFonts w:ascii="Calibri" w:hAnsi="Calibri" w:cs="Tahoma"/>
          <w:sz w:val="20"/>
        </w:rPr>
        <w:t>m</w:t>
      </w:r>
      <w:r w:rsidR="00EC0B0D">
        <w:rPr>
          <w:rFonts w:ascii="Calibri" w:hAnsi="Calibri" w:cs="Tahoma"/>
          <w:sz w:val="20"/>
        </w:rPr>
        <w:t xml:space="preserve">uy grave la rotura voluntaria de palos y el deterioro de </w:t>
      </w:r>
      <w:proofErr w:type="spellStart"/>
      <w:r w:rsidR="00EC0B0D">
        <w:rPr>
          <w:rFonts w:ascii="Calibri" w:hAnsi="Calibri" w:cs="Tahoma"/>
          <w:sz w:val="20"/>
        </w:rPr>
        <w:t>greens</w:t>
      </w:r>
      <w:proofErr w:type="spellEnd"/>
      <w:r w:rsidR="002C5368">
        <w:rPr>
          <w:rFonts w:ascii="Calibri" w:hAnsi="Calibri" w:cs="Tahoma"/>
          <w:sz w:val="20"/>
        </w:rPr>
        <w:t xml:space="preserve"> y </w:t>
      </w:r>
      <w:proofErr w:type="spellStart"/>
      <w:r w:rsidR="002C5368">
        <w:rPr>
          <w:rFonts w:ascii="Calibri" w:hAnsi="Calibri" w:cs="Tahoma"/>
          <w:sz w:val="20"/>
        </w:rPr>
        <w:t>tees</w:t>
      </w:r>
      <w:proofErr w:type="spellEnd"/>
      <w:r w:rsidRPr="008868E7">
        <w:rPr>
          <w:rFonts w:ascii="Calibri" w:hAnsi="Calibri" w:cs="Tahoma"/>
          <w:sz w:val="20"/>
        </w:rPr>
        <w:t>.</w:t>
      </w:r>
    </w:p>
    <w:p w:rsidR="00EC0B0D" w:rsidRDefault="00EC0B0D" w:rsidP="00EC0B0D">
      <w:pPr>
        <w:pStyle w:val="Prrafodelista"/>
        <w:rPr>
          <w:rFonts w:ascii="Calibri" w:hAnsi="Calibri" w:cs="Tahoma"/>
          <w:sz w:val="20"/>
        </w:rPr>
      </w:pPr>
    </w:p>
    <w:p w:rsidR="00EC0B0D" w:rsidRDefault="00EC0B0D">
      <w:pPr>
        <w:numPr>
          <w:ilvl w:val="0"/>
          <w:numId w:val="2"/>
        </w:numPr>
        <w:jc w:val="both"/>
        <w:rPr>
          <w:rFonts w:ascii="Calibri" w:hAnsi="Calibri" w:cs="Tahoma"/>
          <w:sz w:val="20"/>
        </w:rPr>
      </w:pPr>
      <w:r>
        <w:rPr>
          <w:rFonts w:ascii="Calibri" w:hAnsi="Calibri" w:cs="Tahoma"/>
          <w:sz w:val="20"/>
        </w:rPr>
        <w:t>Que eviten el uso de palabras groseras o malsonantes, comportándose con la máxima corrección en cuanto a lenguaje, gestos, actitudes y posturas, tanto dentro del campo como fuera de él.</w:t>
      </w:r>
    </w:p>
    <w:p w:rsidR="00EC0B0D" w:rsidRDefault="00EC0B0D" w:rsidP="00EC0B0D">
      <w:pPr>
        <w:pStyle w:val="Prrafodelista"/>
        <w:rPr>
          <w:rFonts w:ascii="Calibri" w:hAnsi="Calibri" w:cs="Tahoma"/>
          <w:sz w:val="20"/>
        </w:rPr>
      </w:pPr>
    </w:p>
    <w:p w:rsidR="00EC0B0D" w:rsidRPr="008868E7" w:rsidRDefault="00EC0B0D">
      <w:pPr>
        <w:numPr>
          <w:ilvl w:val="0"/>
          <w:numId w:val="2"/>
        </w:numPr>
        <w:jc w:val="both"/>
        <w:rPr>
          <w:rFonts w:ascii="Calibri" w:hAnsi="Calibri" w:cs="Tahoma"/>
          <w:sz w:val="20"/>
        </w:rPr>
      </w:pPr>
      <w:r>
        <w:rPr>
          <w:rFonts w:ascii="Calibri" w:hAnsi="Calibri" w:cs="Tahoma"/>
          <w:sz w:val="20"/>
        </w:rPr>
        <w:t>Que deberán tener en todo momento y circunstancia una actitud respetuosa hacia los directivos de la RFEG.</w:t>
      </w:r>
    </w:p>
    <w:p w:rsidR="005E1D7B" w:rsidRPr="008868E7" w:rsidRDefault="005E1D7B">
      <w:pPr>
        <w:jc w:val="both"/>
        <w:rPr>
          <w:rFonts w:ascii="Calibri" w:hAnsi="Calibri" w:cs="Tahoma"/>
          <w:sz w:val="20"/>
        </w:rPr>
      </w:pPr>
    </w:p>
    <w:p w:rsidR="005E1D7B" w:rsidRDefault="005E1D7B">
      <w:pPr>
        <w:numPr>
          <w:ilvl w:val="0"/>
          <w:numId w:val="1"/>
        </w:numPr>
        <w:jc w:val="both"/>
        <w:rPr>
          <w:rFonts w:ascii="Calibri" w:hAnsi="Calibri" w:cs="Tahoma"/>
          <w:sz w:val="20"/>
        </w:rPr>
      </w:pPr>
      <w:r w:rsidRPr="008868E7">
        <w:rPr>
          <w:rFonts w:ascii="Calibri" w:hAnsi="Calibri" w:cs="Tahoma"/>
          <w:sz w:val="20"/>
        </w:rPr>
        <w:t xml:space="preserve">El incumplimiento de este Reglamento será evaluado por el Comité Técnico </w:t>
      </w:r>
      <w:r w:rsidR="00EC0B0D">
        <w:rPr>
          <w:rFonts w:ascii="Calibri" w:hAnsi="Calibri" w:cs="Tahoma"/>
          <w:sz w:val="20"/>
        </w:rPr>
        <w:t>Juvenil</w:t>
      </w:r>
      <w:r w:rsidRPr="008868E7">
        <w:rPr>
          <w:rFonts w:ascii="Calibri" w:hAnsi="Calibri" w:cs="Tahoma"/>
          <w:sz w:val="20"/>
        </w:rPr>
        <w:t>, teniéndolo en cuenta para la selección de los equipos</w:t>
      </w:r>
      <w:r w:rsidR="00D068FA">
        <w:rPr>
          <w:rFonts w:ascii="Calibri" w:hAnsi="Calibri" w:cs="Tahoma"/>
          <w:sz w:val="20"/>
        </w:rPr>
        <w:t>, futuras convocatorias y posibles subvenciones</w:t>
      </w:r>
      <w:r w:rsidRPr="008868E7">
        <w:rPr>
          <w:rFonts w:ascii="Calibri" w:hAnsi="Calibri" w:cs="Tahoma"/>
          <w:sz w:val="20"/>
        </w:rPr>
        <w:t>.</w:t>
      </w:r>
    </w:p>
    <w:p w:rsidR="00E36D0D" w:rsidRDefault="00E36D0D" w:rsidP="00E36D0D">
      <w:pPr>
        <w:ind w:left="360"/>
        <w:jc w:val="both"/>
        <w:rPr>
          <w:rFonts w:ascii="Calibri" w:hAnsi="Calibri" w:cs="Tahoma"/>
          <w:sz w:val="20"/>
        </w:rPr>
      </w:pPr>
    </w:p>
    <w:p w:rsidR="00E36D0D" w:rsidRPr="008868E7" w:rsidRDefault="00E36D0D">
      <w:pPr>
        <w:numPr>
          <w:ilvl w:val="0"/>
          <w:numId w:val="1"/>
        </w:numPr>
        <w:jc w:val="both"/>
        <w:rPr>
          <w:rFonts w:ascii="Calibri" w:hAnsi="Calibri" w:cs="Tahoma"/>
          <w:sz w:val="20"/>
        </w:rPr>
      </w:pPr>
      <w:r>
        <w:rPr>
          <w:rFonts w:ascii="Calibri" w:hAnsi="Calibri" w:cs="Tahoma"/>
          <w:sz w:val="20"/>
        </w:rPr>
        <w:t>Cualquier desperfecto producido por los jugadores concentrados o seleccionados durante el torneo o concentración deberá ser abonado por los padres o tutores del jugador o jugadores re</w:t>
      </w:r>
      <w:bookmarkStart w:id="0" w:name="_GoBack"/>
      <w:bookmarkEnd w:id="0"/>
      <w:r>
        <w:rPr>
          <w:rFonts w:ascii="Calibri" w:hAnsi="Calibri" w:cs="Tahoma"/>
          <w:sz w:val="20"/>
        </w:rPr>
        <w:t xml:space="preserve">sponsables. </w:t>
      </w:r>
    </w:p>
    <w:p w:rsidR="005E1D7B" w:rsidRPr="008868E7" w:rsidRDefault="005E1D7B">
      <w:pPr>
        <w:jc w:val="both"/>
        <w:rPr>
          <w:rFonts w:ascii="Calibri" w:hAnsi="Calibri" w:cs="Tahoma"/>
          <w:sz w:val="20"/>
        </w:rPr>
      </w:pPr>
    </w:p>
    <w:p w:rsidR="00D201C5" w:rsidRDefault="005E1D7B" w:rsidP="00D201C5">
      <w:pPr>
        <w:numPr>
          <w:ilvl w:val="0"/>
          <w:numId w:val="1"/>
        </w:numPr>
        <w:jc w:val="both"/>
        <w:rPr>
          <w:rFonts w:ascii="Calibri" w:hAnsi="Calibri" w:cs="Tahoma"/>
          <w:sz w:val="20"/>
        </w:rPr>
      </w:pPr>
      <w:r w:rsidRPr="008868E7">
        <w:rPr>
          <w:rFonts w:ascii="Calibri" w:hAnsi="Calibri" w:cs="Tahoma"/>
          <w:sz w:val="20"/>
        </w:rPr>
        <w:t xml:space="preserve">El Comité Técnico </w:t>
      </w:r>
      <w:r w:rsidR="00EC0B0D">
        <w:rPr>
          <w:rFonts w:ascii="Calibri" w:hAnsi="Calibri" w:cs="Tahoma"/>
          <w:sz w:val="20"/>
        </w:rPr>
        <w:t>Juvenil</w:t>
      </w:r>
      <w:r w:rsidRPr="008868E7">
        <w:rPr>
          <w:rFonts w:ascii="Calibri" w:hAnsi="Calibri" w:cs="Tahoma"/>
          <w:sz w:val="20"/>
        </w:rPr>
        <w:t xml:space="preserve"> podrá dictar y difundir, cuando lo estime necesario normas de carácter excepcional que prevalecerán sobre los preceptos generales contenidos en este Reglamento.</w:t>
      </w:r>
      <w:r w:rsidR="008868E7">
        <w:rPr>
          <w:rFonts w:ascii="Calibri" w:hAnsi="Calibri" w:cs="Tahoma"/>
          <w:sz w:val="20"/>
        </w:rPr>
        <w:t xml:space="preserve"> </w:t>
      </w:r>
      <w:r w:rsidR="008868E7" w:rsidRPr="008868E7">
        <w:rPr>
          <w:rFonts w:ascii="Calibri" w:hAnsi="Calibri" w:cs="Tahoma"/>
          <w:sz w:val="20"/>
        </w:rPr>
        <w:t>E</w:t>
      </w:r>
      <w:r w:rsidRPr="008868E7">
        <w:rPr>
          <w:rFonts w:ascii="Calibri" w:hAnsi="Calibri" w:cs="Tahoma"/>
          <w:sz w:val="20"/>
        </w:rPr>
        <w:t>l objetivo final de este Reglamento es conseguir que los equipos de la RFEG gocen de una merecida excelente reputación, tanto en el terreno deportivo como en el personal, teniendo siempre presente el aspecto educativo del deporte.</w:t>
      </w:r>
      <w:r w:rsidR="00923A32">
        <w:rPr>
          <w:rFonts w:ascii="Calibri" w:hAnsi="Calibri" w:cs="Tahoma"/>
          <w:sz w:val="20"/>
        </w:rPr>
        <w:t xml:space="preserve">       </w:t>
      </w:r>
    </w:p>
    <w:p w:rsidR="00923A32" w:rsidRDefault="00923A32" w:rsidP="00923A32">
      <w:pPr>
        <w:jc w:val="both"/>
        <w:rPr>
          <w:rFonts w:ascii="Calibri" w:hAnsi="Calibri" w:cs="Tahoma"/>
          <w:sz w:val="20"/>
        </w:rPr>
      </w:pPr>
    </w:p>
    <w:p w:rsidR="00923A32" w:rsidRDefault="00923A32" w:rsidP="00923A32">
      <w:pPr>
        <w:jc w:val="both"/>
        <w:rPr>
          <w:rFonts w:ascii="Calibri" w:hAnsi="Calibri" w:cs="Tahoma"/>
          <w:sz w:val="20"/>
        </w:rPr>
      </w:pPr>
    </w:p>
    <w:p w:rsidR="00923A32" w:rsidRDefault="00923A32" w:rsidP="00923A32">
      <w:pPr>
        <w:jc w:val="both"/>
        <w:rPr>
          <w:rFonts w:ascii="Calibri" w:hAnsi="Calibri" w:cs="Tahoma"/>
          <w:sz w:val="20"/>
        </w:rPr>
      </w:pPr>
    </w:p>
    <w:p w:rsidR="006C2F48" w:rsidRDefault="00923A32" w:rsidP="00923A32">
      <w:pPr>
        <w:jc w:val="both"/>
        <w:rPr>
          <w:rFonts w:ascii="Calibri" w:hAnsi="Calibri" w:cs="Tahoma"/>
          <w:sz w:val="20"/>
        </w:rPr>
      </w:pPr>
      <w:r>
        <w:rPr>
          <w:rFonts w:ascii="Calibri" w:hAnsi="Calibri" w:cs="Tahoma"/>
          <w:sz w:val="20"/>
        </w:rPr>
        <w:t xml:space="preserve">                             FIRMA PADRE/TUTOR                                                        FIRMA JUGADOR</w:t>
      </w:r>
    </w:p>
    <w:p w:rsidR="006C2F48" w:rsidRDefault="006C2F48" w:rsidP="006C2F48">
      <w:pPr>
        <w:tabs>
          <w:tab w:val="left" w:pos="5707"/>
        </w:tabs>
        <w:rPr>
          <w:rFonts w:ascii="Calibri" w:hAnsi="Calibri" w:cs="Tahoma"/>
          <w:sz w:val="20"/>
        </w:rPr>
      </w:pPr>
      <w:r>
        <w:rPr>
          <w:rFonts w:ascii="Calibri" w:hAnsi="Calibri" w:cs="Tahoma"/>
          <w:sz w:val="20"/>
        </w:rPr>
        <w:tab/>
        <w:t>Clara Baena Sánchez</w:t>
      </w:r>
    </w:p>
    <w:p w:rsidR="00923A32" w:rsidRPr="006C2F48" w:rsidRDefault="006C2F48" w:rsidP="006C2F48">
      <w:pPr>
        <w:tabs>
          <w:tab w:val="left" w:pos="1334"/>
        </w:tabs>
        <w:rPr>
          <w:rFonts w:ascii="Calibri" w:hAnsi="Calibri" w:cs="Tahoma"/>
          <w:sz w:val="20"/>
        </w:rPr>
      </w:pPr>
      <w:r>
        <w:rPr>
          <w:rFonts w:ascii="Calibri" w:hAnsi="Calibri" w:cs="Tahoma"/>
          <w:sz w:val="20"/>
        </w:rPr>
        <w:tab/>
        <w:t>Carlos Baena Fernández</w:t>
      </w:r>
    </w:p>
    <w:sectPr w:rsidR="00923A32" w:rsidRPr="006C2F48" w:rsidSect="008868E7">
      <w:headerReference w:type="default" r:id="rId7"/>
      <w:footerReference w:type="default" r:id="rId8"/>
      <w:pgSz w:w="11907" w:h="16840" w:code="9"/>
      <w:pgMar w:top="1560" w:right="1134" w:bottom="709" w:left="1134" w:header="720" w:footer="29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EC4" w:rsidRDefault="00904EC4" w:rsidP="00DC2843">
      <w:r>
        <w:separator/>
      </w:r>
    </w:p>
  </w:endnote>
  <w:endnote w:type="continuationSeparator" w:id="0">
    <w:p w:rsidR="00904EC4" w:rsidRDefault="00904EC4" w:rsidP="00DC28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C5" w:rsidRPr="007D578E" w:rsidRDefault="009B4EB7" w:rsidP="009B4EB7">
    <w:pPr>
      <w:pStyle w:val="Piedepgina"/>
      <w:jc w:val="center"/>
      <w:rPr>
        <w:rFonts w:ascii="Calibri" w:hAnsi="Calibri"/>
        <w:i/>
        <w:sz w:val="20"/>
        <w:lang w:val="es-ES"/>
      </w:rPr>
    </w:pPr>
    <w:r>
      <w:rPr>
        <w:rFonts w:ascii="Calibri" w:hAnsi="Calibri"/>
        <w:i/>
        <w:sz w:val="20"/>
        <w:lang w:val="es-ES"/>
      </w:rPr>
      <w:t>30</w:t>
    </w:r>
    <w:r w:rsidR="007D578E" w:rsidRPr="007D578E">
      <w:rPr>
        <w:rFonts w:ascii="Calibri" w:hAnsi="Calibri"/>
        <w:i/>
        <w:sz w:val="20"/>
        <w:lang w:val="es-ES"/>
      </w:rPr>
      <w:t xml:space="preserve"> de septiembre de 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EC4" w:rsidRDefault="00904EC4" w:rsidP="00DC2843">
      <w:r>
        <w:separator/>
      </w:r>
    </w:p>
  </w:footnote>
  <w:footnote w:type="continuationSeparator" w:id="0">
    <w:p w:rsidR="00904EC4" w:rsidRDefault="00904EC4" w:rsidP="00DC28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B0" w:rsidRDefault="004470B0">
    <w:pPr>
      <w:pStyle w:val="Encabezado"/>
    </w:pPr>
    <w:r>
      <w:rPr>
        <w:noProof/>
        <w:lang w:val="es-ES"/>
      </w:rPr>
      <w:drawing>
        <wp:anchor distT="0" distB="0" distL="114300" distR="114300" simplePos="0" relativeHeight="251657728" behindDoc="0" locked="0" layoutInCell="1" allowOverlap="1">
          <wp:simplePos x="0" y="0"/>
          <wp:positionH relativeFrom="column">
            <wp:posOffset>2656840</wp:posOffset>
          </wp:positionH>
          <wp:positionV relativeFrom="paragraph">
            <wp:posOffset>-320040</wp:posOffset>
          </wp:positionV>
          <wp:extent cx="796290" cy="662940"/>
          <wp:effectExtent l="19050" t="0" r="3810"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796290" cy="662940"/>
                  </a:xfrm>
                  <a:prstGeom prst="rect">
                    <a:avLst/>
                  </a:prstGeom>
                  <a:noFill/>
                  <a:ln w="9525">
                    <a:noFill/>
                    <a:miter lim="800000"/>
                    <a:headEnd/>
                    <a:tailEnd/>
                  </a:ln>
                </pic:spPr>
              </pic:pic>
            </a:graphicData>
          </a:graphic>
        </wp:anchor>
      </w:drawing>
    </w:r>
  </w:p>
  <w:p w:rsidR="004470B0" w:rsidRDefault="004470B0">
    <w:pPr>
      <w:pStyle w:val="Encabezado"/>
    </w:pPr>
  </w:p>
  <w:p w:rsidR="004470B0" w:rsidRDefault="004470B0" w:rsidP="004470B0">
    <w:pPr>
      <w:pStyle w:val="Encabezado"/>
      <w:tabs>
        <w:tab w:val="clear" w:pos="4252"/>
        <w:tab w:val="clear" w:pos="8504"/>
      </w:tabs>
      <w:ind w:right="-35"/>
      <w:jc w:val="center"/>
      <w:rPr>
        <w:rFonts w:asciiTheme="minorHAnsi" w:hAnsiTheme="minorHAnsi"/>
        <w:b/>
        <w:color w:val="0039A6"/>
        <w:sz w:val="18"/>
        <w:szCs w:val="18"/>
      </w:rPr>
    </w:pPr>
  </w:p>
  <w:p w:rsidR="004470B0" w:rsidRPr="004470B0" w:rsidRDefault="004470B0" w:rsidP="004470B0">
    <w:pPr>
      <w:pStyle w:val="Encabezado"/>
      <w:tabs>
        <w:tab w:val="clear" w:pos="4252"/>
        <w:tab w:val="clear" w:pos="8504"/>
      </w:tabs>
      <w:ind w:right="-35"/>
      <w:jc w:val="center"/>
      <w:rPr>
        <w:rFonts w:asciiTheme="minorHAnsi" w:hAnsiTheme="minorHAnsi"/>
        <w:b/>
        <w:color w:val="0039A6"/>
        <w:sz w:val="18"/>
        <w:szCs w:val="18"/>
      </w:rPr>
    </w:pPr>
    <w:r w:rsidRPr="004470B0">
      <w:rPr>
        <w:rFonts w:asciiTheme="minorHAnsi" w:hAnsiTheme="minorHAnsi"/>
        <w:b/>
        <w:color w:val="0039A6"/>
        <w:sz w:val="18"/>
        <w:szCs w:val="18"/>
      </w:rPr>
      <w:t>REAL FEDERACIÓN ESPAÑOLA DE GOLF</w:t>
    </w:r>
  </w:p>
  <w:p w:rsidR="00154F3D" w:rsidRDefault="00154F3D" w:rsidP="004470B0">
    <w:pPr>
      <w:pStyle w:val="Encabezad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CF59B6"/>
    <w:multiLevelType w:val="singleLevel"/>
    <w:tmpl w:val="0C0A000F"/>
    <w:lvl w:ilvl="0">
      <w:start w:val="1"/>
      <w:numFmt w:val="decimal"/>
      <w:lvlText w:val="%1."/>
      <w:lvlJc w:val="left"/>
      <w:pPr>
        <w:tabs>
          <w:tab w:val="num" w:pos="360"/>
        </w:tabs>
        <w:ind w:left="360" w:hanging="360"/>
      </w:pPr>
      <w:rPr>
        <w:rFonts w:hint="default"/>
      </w:rPr>
    </w:lvl>
  </w:abstractNum>
  <w:abstractNum w:abstractNumId="1">
    <w:nsid w:val="6C0D018C"/>
    <w:multiLevelType w:val="singleLevel"/>
    <w:tmpl w:val="308CF12C"/>
    <w:lvl w:ilvl="0">
      <w:start w:val="1"/>
      <w:numFmt w:val="lowerLetter"/>
      <w:lvlText w:val="%1)"/>
      <w:lvlJc w:val="left"/>
      <w:pPr>
        <w:tabs>
          <w:tab w:val="num" w:pos="720"/>
        </w:tabs>
        <w:ind w:left="720"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9"/>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70"/>
  </w:hdrShapeDefaults>
  <w:footnotePr>
    <w:footnote w:id="-1"/>
    <w:footnote w:id="0"/>
  </w:footnotePr>
  <w:endnotePr>
    <w:endnote w:id="-1"/>
    <w:endnote w:id="0"/>
  </w:endnotePr>
  <w:compat/>
  <w:rsids>
    <w:rsidRoot w:val="00E01E96"/>
    <w:rsid w:val="00154F3D"/>
    <w:rsid w:val="001877EE"/>
    <w:rsid w:val="002C5368"/>
    <w:rsid w:val="003C0BB4"/>
    <w:rsid w:val="004470B0"/>
    <w:rsid w:val="00467615"/>
    <w:rsid w:val="004915E6"/>
    <w:rsid w:val="004E3CD8"/>
    <w:rsid w:val="005E1D7B"/>
    <w:rsid w:val="006C2F48"/>
    <w:rsid w:val="006E705A"/>
    <w:rsid w:val="00714CAA"/>
    <w:rsid w:val="00741332"/>
    <w:rsid w:val="00786771"/>
    <w:rsid w:val="007D578E"/>
    <w:rsid w:val="00857493"/>
    <w:rsid w:val="00864808"/>
    <w:rsid w:val="008868E7"/>
    <w:rsid w:val="00904EC4"/>
    <w:rsid w:val="00923A32"/>
    <w:rsid w:val="00997251"/>
    <w:rsid w:val="009B4EB7"/>
    <w:rsid w:val="00A0364B"/>
    <w:rsid w:val="00AA29BF"/>
    <w:rsid w:val="00AC4AB4"/>
    <w:rsid w:val="00B423D8"/>
    <w:rsid w:val="00C355FA"/>
    <w:rsid w:val="00D068FA"/>
    <w:rsid w:val="00D201C5"/>
    <w:rsid w:val="00DA0930"/>
    <w:rsid w:val="00DC2843"/>
    <w:rsid w:val="00E01E96"/>
    <w:rsid w:val="00E36D0D"/>
    <w:rsid w:val="00EC0B0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webSettings.xml><?xml version="1.0" encoding="utf-8"?>
<w:webSettings xmlns:r="http://schemas.openxmlformats.org/officeDocument/2006/relationships" xmlns:w="http://schemas.openxmlformats.org/wordprocessingml/2006/main">
  <w:divs>
    <w:div w:id="78539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70D9069-2350-4016-AEAB-E2C891C1234C}"/>
</file>

<file path=customXml/itemProps2.xml><?xml version="1.0" encoding="utf-8"?>
<ds:datastoreItem xmlns:ds="http://schemas.openxmlformats.org/officeDocument/2006/customXml" ds:itemID="{C30C73FB-BC7E-4E0C-A170-2E24F6124265}"/>
</file>

<file path=customXml/itemProps3.xml><?xml version="1.0" encoding="utf-8"?>
<ds:datastoreItem xmlns:ds="http://schemas.openxmlformats.org/officeDocument/2006/customXml" ds:itemID="{503C28B0-BD5C-456A-A3FA-E20F4EAF8C4D}"/>
</file>

<file path=docProps/app.xml><?xml version="1.0" encoding="utf-8"?>
<Properties xmlns="http://schemas.openxmlformats.org/officeDocument/2006/extended-properties" xmlns:vt="http://schemas.openxmlformats.org/officeDocument/2006/docPropsVTypes">
  <Template>Normal.dotm</Template>
  <TotalTime>1</TotalTime>
  <Pages>1</Pages>
  <Words>512</Words>
  <Characters>2816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RTO. CONDUCTA</vt:lpstr>
    </vt:vector>
  </TitlesOfParts>
  <Company/>
  <LinksUpToDate>false</LinksUpToDate>
  <CharactersWithSpaces>3322</CharactersWithSpaces>
  <SharedDoc>false</SharedDoc>
  <HLinks>
    <vt:vector size="12" baseType="variant">
      <vt:variant>
        <vt:i4>6815812</vt:i4>
      </vt:variant>
      <vt:variant>
        <vt:i4>3</vt:i4>
      </vt:variant>
      <vt:variant>
        <vt:i4>0</vt:i4>
      </vt:variant>
      <vt:variant>
        <vt:i4>5</vt:i4>
      </vt:variant>
      <vt:variant>
        <vt:lpwstr>mailto:azorrilla@rfegolf.es</vt:lpwstr>
      </vt:variant>
      <vt:variant>
        <vt:lpwstr/>
      </vt:variant>
      <vt:variant>
        <vt:i4>262189</vt:i4>
      </vt:variant>
      <vt:variant>
        <vt:i4>0</vt:i4>
      </vt:variant>
      <vt:variant>
        <vt:i4>0</vt:i4>
      </vt:variant>
      <vt:variant>
        <vt:i4>5</vt:i4>
      </vt:variant>
      <vt:variant>
        <vt:lpwstr>mailto:joseane@rfegolf.es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RTO. CONDUCTA</dc:title>
  <dc:creator>Elena Vecino</dc:creator>
  <cp:lastModifiedBy>CCHS</cp:lastModifiedBy>
  <cp:revision>2</cp:revision>
  <cp:lastPrinted>2006-02-14T14:38:00Z</cp:lastPrinted>
  <dcterms:created xsi:type="dcterms:W3CDTF">2011-11-14T13:22:00Z</dcterms:created>
  <dcterms:modified xsi:type="dcterms:W3CDTF">2011-11-14T13:22:00Z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