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905" w:rsidRPr="00387946" w:rsidRDefault="00D66905" w:rsidP="00387946">
      <w:pPr>
        <w:widowControl w:val="0"/>
        <w:shd w:val="clear" w:color="auto" w:fill="365F91" w:themeFill="accent1" w:themeFillShade="BF"/>
        <w:tabs>
          <w:tab w:val="left" w:pos="-1440"/>
        </w:tabs>
        <w:ind w:left="720" w:hanging="720"/>
        <w:jc w:val="center"/>
        <w:rPr>
          <w:rFonts w:ascii="Arial Narrow" w:hAnsi="Arial Narrow"/>
          <w:b/>
          <w:snapToGrid w:val="0"/>
          <w:color w:val="FFFFFF" w:themeColor="background1"/>
          <w:sz w:val="44"/>
          <w:szCs w:val="44"/>
          <w:lang w:val="es-ES_tradnl"/>
        </w:rPr>
      </w:pPr>
      <w:r w:rsidRPr="00387946">
        <w:rPr>
          <w:rFonts w:ascii="Arial Narrow" w:hAnsi="Arial Narrow"/>
          <w:b/>
          <w:snapToGrid w:val="0"/>
          <w:color w:val="FFFFFF" w:themeColor="background1"/>
          <w:sz w:val="44"/>
          <w:szCs w:val="44"/>
          <w:lang w:val="es-ES_tradnl"/>
        </w:rPr>
        <w:t>REGLAMENTO:</w:t>
      </w:r>
    </w:p>
    <w:p w:rsidR="00D66905" w:rsidRPr="000C1651" w:rsidRDefault="00D66905" w:rsidP="00D66905">
      <w:pPr>
        <w:widowControl w:val="0"/>
        <w:tabs>
          <w:tab w:val="left" w:pos="-1440"/>
        </w:tabs>
        <w:ind w:left="720" w:hanging="720"/>
        <w:jc w:val="both"/>
        <w:rPr>
          <w:rFonts w:ascii="Arial Narrow" w:hAnsi="Arial Narrow"/>
          <w:b/>
          <w:snapToGrid w:val="0"/>
          <w:sz w:val="18"/>
          <w:lang w:val="es-ES_tradnl"/>
        </w:rPr>
      </w:pPr>
    </w:p>
    <w:p w:rsidR="00D66905" w:rsidRPr="000C1651" w:rsidRDefault="00D66905" w:rsidP="00D66905">
      <w:pPr>
        <w:widowControl w:val="0"/>
        <w:tabs>
          <w:tab w:val="left" w:pos="-1440"/>
        </w:tabs>
        <w:ind w:left="720" w:hanging="720"/>
        <w:jc w:val="center"/>
        <w:rPr>
          <w:rFonts w:ascii="Arial Narrow" w:hAnsi="Arial Narrow"/>
          <w:b/>
          <w:snapToGrid w:val="0"/>
          <w:sz w:val="18"/>
          <w:lang w:val="es-ES_tradnl"/>
        </w:rPr>
      </w:pPr>
    </w:p>
    <w:p w:rsidR="00D66905" w:rsidRPr="00387946" w:rsidRDefault="00D66905" w:rsidP="00D66905">
      <w:pPr>
        <w:pStyle w:val="Ttulo2"/>
        <w:rPr>
          <w:rFonts w:asciiTheme="minorHAnsi" w:hAnsiTheme="minorHAnsi"/>
          <w:sz w:val="36"/>
          <w:szCs w:val="36"/>
        </w:rPr>
      </w:pPr>
      <w:r w:rsidRPr="00387946">
        <w:rPr>
          <w:rFonts w:asciiTheme="minorHAnsi" w:hAnsiTheme="minorHAnsi"/>
          <w:sz w:val="36"/>
          <w:szCs w:val="36"/>
        </w:rPr>
        <w:t>CAMPEONATO NACIONAL POR EQUIPOS INFANTIL DE ESPAÑA</w:t>
      </w:r>
    </w:p>
    <w:p w:rsidR="00D66905" w:rsidRPr="00387946" w:rsidRDefault="00D66905" w:rsidP="00D66905">
      <w:pPr>
        <w:widowControl w:val="0"/>
        <w:jc w:val="both"/>
        <w:rPr>
          <w:rFonts w:asciiTheme="minorHAnsi" w:hAnsiTheme="minorHAnsi"/>
          <w:b/>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snapToGrid w:val="0"/>
          <w:sz w:val="24"/>
          <w:lang w:val="es-ES_tradnl"/>
        </w:rPr>
        <w:t>Este Campeonato se regirá en lo sucesivo por el siguiente Reglamento.</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b/>
          <w:snapToGrid w:val="0"/>
          <w:sz w:val="24"/>
          <w:lang w:val="es-ES_tradnl"/>
        </w:rPr>
        <w:t xml:space="preserve">Equipos: </w:t>
      </w:r>
      <w:r w:rsidRPr="00817C5E">
        <w:rPr>
          <w:rFonts w:asciiTheme="minorHAnsi" w:hAnsiTheme="minorHAnsi"/>
          <w:snapToGrid w:val="0"/>
          <w:sz w:val="24"/>
          <w:lang w:val="es-ES_tradnl"/>
        </w:rPr>
        <w:t xml:space="preserve">Los Clubes o Entidades afiliados a la R.F.E.G., con campo en juego homologado de, al menos 9 hoyos, y excepcionalmente también aquellos que no tienen campo y tengan un mínimo de 350 federados tendrán derecho a formar un </w:t>
      </w:r>
      <w:r w:rsidR="00CC1B6F" w:rsidRPr="00F46152">
        <w:rPr>
          <w:rFonts w:asciiTheme="minorHAnsi" w:hAnsiTheme="minorHAnsi"/>
          <w:snapToGrid w:val="0"/>
          <w:sz w:val="24"/>
          <w:lang w:val="es-ES_tradnl"/>
        </w:rPr>
        <w:t xml:space="preserve">único </w:t>
      </w:r>
      <w:r w:rsidRPr="00817C5E">
        <w:rPr>
          <w:rFonts w:asciiTheme="minorHAnsi" w:hAnsiTheme="minorHAnsi"/>
          <w:snapToGrid w:val="0"/>
          <w:sz w:val="24"/>
          <w:lang w:val="es-ES_tradnl"/>
        </w:rPr>
        <w:t xml:space="preserve">equipo representativo del mismo, compuesto por dos niños y dos niñas con </w:t>
      </w:r>
      <w:proofErr w:type="spellStart"/>
      <w:r w:rsidRPr="00817C5E">
        <w:rPr>
          <w:rFonts w:asciiTheme="minorHAnsi" w:hAnsiTheme="minorHAnsi"/>
          <w:snapToGrid w:val="0"/>
          <w:sz w:val="24"/>
          <w:lang w:val="es-ES_tradnl"/>
        </w:rPr>
        <w:t>handicap</w:t>
      </w:r>
      <w:proofErr w:type="spellEnd"/>
      <w:r w:rsidRPr="00817C5E">
        <w:rPr>
          <w:rFonts w:asciiTheme="minorHAnsi" w:hAnsiTheme="minorHAnsi"/>
          <w:snapToGrid w:val="0"/>
          <w:sz w:val="24"/>
          <w:lang w:val="es-ES_tradnl"/>
        </w:rPr>
        <w:t xml:space="preserve"> nacional, es decir, máx</w:t>
      </w:r>
      <w:r w:rsidR="00990E73" w:rsidRPr="00817C5E">
        <w:rPr>
          <w:rFonts w:asciiTheme="minorHAnsi" w:hAnsiTheme="minorHAnsi"/>
          <w:snapToGrid w:val="0"/>
          <w:sz w:val="24"/>
          <w:lang w:val="es-ES_tradnl"/>
        </w:rPr>
        <w:t xml:space="preserve">imo de 36,4, </w:t>
      </w:r>
      <w:r w:rsidR="00990E73" w:rsidRPr="00F46152">
        <w:rPr>
          <w:rFonts w:asciiTheme="minorHAnsi" w:hAnsiTheme="minorHAnsi"/>
          <w:b/>
          <w:snapToGrid w:val="0"/>
          <w:sz w:val="24"/>
          <w:lang w:val="es-ES_tradnl"/>
        </w:rPr>
        <w:t xml:space="preserve">un jugador podrá representar a un club </w:t>
      </w:r>
      <w:r w:rsidR="00EE1A44" w:rsidRPr="00F46152">
        <w:rPr>
          <w:rFonts w:asciiTheme="minorHAnsi" w:hAnsiTheme="minorHAnsi"/>
          <w:b/>
          <w:snapToGrid w:val="0"/>
          <w:sz w:val="24"/>
          <w:lang w:val="es-ES_tradnl"/>
        </w:rPr>
        <w:t xml:space="preserve">o entidad si es socio, abonado o tiene la licencia por el mismo con un mínimo de un año de antigüedad (365 días antes de la prueba), en caso de ser su primera </w:t>
      </w:r>
      <w:r w:rsidR="004132F6" w:rsidRPr="00F46152">
        <w:rPr>
          <w:rFonts w:asciiTheme="minorHAnsi" w:hAnsiTheme="minorHAnsi"/>
          <w:b/>
          <w:snapToGrid w:val="0"/>
          <w:sz w:val="24"/>
          <w:lang w:val="es-ES_tradnl"/>
        </w:rPr>
        <w:t xml:space="preserve">y única </w:t>
      </w:r>
      <w:r w:rsidR="00EE1A44" w:rsidRPr="00F46152">
        <w:rPr>
          <w:rFonts w:asciiTheme="minorHAnsi" w:hAnsiTheme="minorHAnsi"/>
          <w:b/>
          <w:snapToGrid w:val="0"/>
          <w:sz w:val="24"/>
          <w:lang w:val="es-ES_tradnl"/>
        </w:rPr>
        <w:t>licencia no importará el tiempo transcurrido</w:t>
      </w:r>
      <w:r w:rsidR="00EE1A44" w:rsidRPr="00F46152">
        <w:rPr>
          <w:rFonts w:asciiTheme="minorHAnsi" w:hAnsiTheme="minorHAnsi"/>
          <w:b/>
          <w:i/>
          <w:snapToGrid w:val="0"/>
          <w:sz w:val="24"/>
          <w:lang w:val="es-ES_tradnl"/>
        </w:rPr>
        <w:t>,</w:t>
      </w:r>
      <w:r w:rsidR="00EE1A44">
        <w:rPr>
          <w:rFonts w:asciiTheme="minorHAnsi" w:hAnsiTheme="minorHAnsi"/>
          <w:b/>
          <w:i/>
          <w:snapToGrid w:val="0"/>
          <w:sz w:val="24"/>
          <w:lang w:val="es-ES_tradnl"/>
        </w:rPr>
        <w:t xml:space="preserve"> </w:t>
      </w:r>
      <w:r w:rsidRPr="00817C5E">
        <w:rPr>
          <w:rFonts w:asciiTheme="minorHAnsi" w:hAnsiTheme="minorHAnsi"/>
          <w:snapToGrid w:val="0"/>
          <w:sz w:val="24"/>
          <w:lang w:val="es-ES_tradnl"/>
        </w:rPr>
        <w:t>y que no cumplan los 15 años el año que se celebre el Campeonato. Todos estos requisitos deberán ser certificados por el Club o Entidad en el momento de hacer la inscripción utilizando el impreso oficial, siendo responsable la Junta Directiva o Presidente del cumplimiento de estos requisitos.</w:t>
      </w:r>
    </w:p>
    <w:p w:rsidR="00D66905" w:rsidRPr="00817C5E" w:rsidRDefault="00D66905" w:rsidP="00D66905">
      <w:pPr>
        <w:widowControl w:val="0"/>
        <w:jc w:val="both"/>
        <w:rPr>
          <w:rFonts w:asciiTheme="minorHAnsi" w:hAnsiTheme="minorHAnsi"/>
          <w:snapToGrid w:val="0"/>
          <w:sz w:val="24"/>
          <w:lang w:val="es-ES_tradnl"/>
        </w:rPr>
      </w:pPr>
    </w:p>
    <w:p w:rsidR="00990E73"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snapToGrid w:val="0"/>
          <w:sz w:val="24"/>
          <w:lang w:val="es-ES_tradnl"/>
        </w:rPr>
        <w:t xml:space="preserve">El máximo de equipos a participar será de 36. En caso de que el número de inscritos sea superior, se eliminarán los de mayor suma de </w:t>
      </w:r>
      <w:proofErr w:type="spellStart"/>
      <w:r w:rsidRPr="00817C5E">
        <w:rPr>
          <w:rFonts w:asciiTheme="minorHAnsi" w:hAnsiTheme="minorHAnsi"/>
          <w:snapToGrid w:val="0"/>
          <w:sz w:val="24"/>
          <w:lang w:val="es-ES_tradnl"/>
        </w:rPr>
        <w:t>handicap</w:t>
      </w:r>
      <w:proofErr w:type="spellEnd"/>
      <w:r w:rsidRPr="00817C5E">
        <w:rPr>
          <w:rFonts w:asciiTheme="minorHAnsi" w:hAnsiTheme="minorHAnsi"/>
          <w:snapToGrid w:val="0"/>
          <w:sz w:val="24"/>
          <w:lang w:val="es-ES_tradnl"/>
        </w:rPr>
        <w:t xml:space="preserve"> en el momento de la inscripción, excepto el club organizador que tendrá derecho a una de las 36 plazas si su inscripción es correcta</w:t>
      </w:r>
      <w:r w:rsidR="00990E73" w:rsidRPr="00817C5E">
        <w:rPr>
          <w:rFonts w:asciiTheme="minorHAnsi" w:hAnsiTheme="minorHAnsi"/>
          <w:snapToGrid w:val="0"/>
          <w:sz w:val="24"/>
          <w:lang w:val="es-ES_tradnl"/>
        </w:rPr>
        <w:t>.</w:t>
      </w: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snapToGrid w:val="0"/>
          <w:sz w:val="24"/>
          <w:lang w:val="es-ES_tradnl"/>
        </w:rPr>
        <w:t xml:space="preserve">En caso de empate se elegirá al equipo con el Jugador de </w:t>
      </w:r>
      <w:proofErr w:type="spellStart"/>
      <w:r w:rsidRPr="00817C5E">
        <w:rPr>
          <w:rFonts w:asciiTheme="minorHAnsi" w:hAnsiTheme="minorHAnsi"/>
          <w:snapToGrid w:val="0"/>
          <w:sz w:val="24"/>
          <w:lang w:val="es-ES_tradnl"/>
        </w:rPr>
        <w:t>handicap</w:t>
      </w:r>
      <w:proofErr w:type="spellEnd"/>
      <w:r w:rsidRPr="00817C5E">
        <w:rPr>
          <w:rFonts w:asciiTheme="minorHAnsi" w:hAnsiTheme="minorHAnsi"/>
          <w:snapToGrid w:val="0"/>
          <w:sz w:val="24"/>
          <w:lang w:val="es-ES_tradnl"/>
        </w:rPr>
        <w:t xml:space="preserve"> más bajo. Si al final todos tienen el mismo </w:t>
      </w:r>
      <w:proofErr w:type="spellStart"/>
      <w:r w:rsidRPr="00817C5E">
        <w:rPr>
          <w:rFonts w:asciiTheme="minorHAnsi" w:hAnsiTheme="minorHAnsi"/>
          <w:snapToGrid w:val="0"/>
          <w:sz w:val="24"/>
          <w:lang w:val="es-ES_tradnl"/>
        </w:rPr>
        <w:t>handicap</w:t>
      </w:r>
      <w:proofErr w:type="spellEnd"/>
      <w:r w:rsidRPr="00817C5E">
        <w:rPr>
          <w:rFonts w:asciiTheme="minorHAnsi" w:hAnsiTheme="minorHAnsi"/>
          <w:snapToGrid w:val="0"/>
          <w:sz w:val="24"/>
          <w:lang w:val="es-ES_tradnl"/>
        </w:rPr>
        <w:t xml:space="preserve">, se decidirá por sorteo. Los </w:t>
      </w:r>
      <w:proofErr w:type="spellStart"/>
      <w:r w:rsidRPr="00817C5E">
        <w:rPr>
          <w:rFonts w:asciiTheme="minorHAnsi" w:hAnsiTheme="minorHAnsi"/>
          <w:snapToGrid w:val="0"/>
          <w:sz w:val="24"/>
          <w:lang w:val="es-ES_tradnl"/>
        </w:rPr>
        <w:t>handicaps</w:t>
      </w:r>
      <w:proofErr w:type="spellEnd"/>
      <w:r w:rsidRPr="00817C5E">
        <w:rPr>
          <w:rFonts w:asciiTheme="minorHAnsi" w:hAnsiTheme="minorHAnsi"/>
          <w:snapToGrid w:val="0"/>
          <w:sz w:val="24"/>
          <w:lang w:val="es-ES_tradnl"/>
        </w:rPr>
        <w:t xml:space="preserve"> a tener en cuenta serán los exactos vigentes en el momento del cierre de la inscripción.</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b/>
          <w:snapToGrid w:val="0"/>
          <w:sz w:val="24"/>
          <w:lang w:val="es-ES_tradnl"/>
        </w:rPr>
        <w:t xml:space="preserve">Duración del Campeonato: </w:t>
      </w:r>
      <w:r w:rsidRPr="00817C5E">
        <w:rPr>
          <w:rFonts w:asciiTheme="minorHAnsi" w:hAnsiTheme="minorHAnsi"/>
          <w:snapToGrid w:val="0"/>
          <w:sz w:val="24"/>
          <w:lang w:val="es-ES_tradnl"/>
        </w:rPr>
        <w:t>El Campeonato se jugará en dos días consecutivos.</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b/>
          <w:snapToGrid w:val="0"/>
          <w:sz w:val="24"/>
          <w:lang w:val="es-ES_tradnl"/>
        </w:rPr>
        <w:t>Forma de Juego:</w:t>
      </w: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snapToGrid w:val="0"/>
          <w:sz w:val="24"/>
          <w:lang w:val="es-ES_tradnl"/>
        </w:rPr>
        <w:t>Se jugará de la siguiente forma:</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tabs>
          <w:tab w:val="left" w:pos="-1440"/>
        </w:tabs>
        <w:jc w:val="both"/>
        <w:rPr>
          <w:rFonts w:asciiTheme="minorHAnsi" w:hAnsiTheme="minorHAnsi"/>
          <w:snapToGrid w:val="0"/>
          <w:sz w:val="24"/>
        </w:rPr>
      </w:pPr>
      <w:r w:rsidRPr="00817C5E">
        <w:rPr>
          <w:rFonts w:asciiTheme="minorHAnsi" w:hAnsiTheme="minorHAnsi"/>
          <w:snapToGrid w:val="0"/>
          <w:sz w:val="24"/>
        </w:rPr>
        <w:t>-</w:t>
      </w:r>
      <w:r w:rsidRPr="00817C5E">
        <w:rPr>
          <w:rFonts w:asciiTheme="minorHAnsi" w:hAnsiTheme="minorHAnsi"/>
          <w:snapToGrid w:val="0"/>
          <w:sz w:val="24"/>
        </w:rPr>
        <w:tab/>
        <w:t xml:space="preserve">36 hoyos </w:t>
      </w:r>
      <w:proofErr w:type="spellStart"/>
      <w:r w:rsidRPr="00817C5E">
        <w:rPr>
          <w:rFonts w:asciiTheme="minorHAnsi" w:hAnsiTheme="minorHAnsi"/>
          <w:snapToGrid w:val="0"/>
          <w:sz w:val="24"/>
        </w:rPr>
        <w:t>Stroke</w:t>
      </w:r>
      <w:proofErr w:type="spellEnd"/>
      <w:r w:rsidRPr="00817C5E">
        <w:rPr>
          <w:rFonts w:asciiTheme="minorHAnsi" w:hAnsiTheme="minorHAnsi"/>
          <w:snapToGrid w:val="0"/>
          <w:sz w:val="24"/>
        </w:rPr>
        <w:t xml:space="preserve"> Play </w:t>
      </w:r>
      <w:proofErr w:type="spellStart"/>
      <w:r w:rsidRPr="00817C5E">
        <w:rPr>
          <w:rFonts w:asciiTheme="minorHAnsi" w:hAnsiTheme="minorHAnsi"/>
          <w:snapToGrid w:val="0"/>
          <w:sz w:val="24"/>
        </w:rPr>
        <w:t>Scratch</w:t>
      </w:r>
      <w:proofErr w:type="spellEnd"/>
      <w:r w:rsidRPr="00817C5E">
        <w:rPr>
          <w:rFonts w:asciiTheme="minorHAnsi" w:hAnsiTheme="minorHAnsi"/>
          <w:snapToGrid w:val="0"/>
          <w:sz w:val="24"/>
        </w:rPr>
        <w:t>.</w:t>
      </w:r>
    </w:p>
    <w:p w:rsidR="00D66905" w:rsidRPr="00817C5E" w:rsidRDefault="00D66905" w:rsidP="00D66905">
      <w:pPr>
        <w:widowControl w:val="0"/>
        <w:tabs>
          <w:tab w:val="left" w:pos="-1440"/>
        </w:tabs>
        <w:jc w:val="both"/>
        <w:rPr>
          <w:rFonts w:asciiTheme="minorHAnsi" w:hAnsiTheme="minorHAnsi"/>
          <w:snapToGrid w:val="0"/>
          <w:sz w:val="24"/>
          <w:lang w:val="es-ES_tradnl"/>
        </w:rPr>
      </w:pPr>
      <w:r w:rsidRPr="00817C5E">
        <w:rPr>
          <w:rFonts w:asciiTheme="minorHAnsi" w:hAnsiTheme="minorHAnsi"/>
          <w:snapToGrid w:val="0"/>
          <w:sz w:val="24"/>
          <w:lang w:val="es-ES_tradnl"/>
        </w:rPr>
        <w:t xml:space="preserve">- </w:t>
      </w:r>
      <w:r w:rsidRPr="00817C5E">
        <w:rPr>
          <w:rFonts w:asciiTheme="minorHAnsi" w:hAnsiTheme="minorHAnsi"/>
          <w:snapToGrid w:val="0"/>
          <w:sz w:val="24"/>
          <w:lang w:val="es-ES_tradnl"/>
        </w:rPr>
        <w:tab/>
        <w:t>Cada Jugador jugará una vuelta de 18 hoyos cada día.</w:t>
      </w:r>
    </w:p>
    <w:p w:rsidR="00D66905" w:rsidRPr="00817C5E" w:rsidRDefault="00D66905" w:rsidP="00D66905">
      <w:pPr>
        <w:widowControl w:val="0"/>
        <w:tabs>
          <w:tab w:val="left" w:pos="-1440"/>
        </w:tabs>
        <w:jc w:val="both"/>
        <w:rPr>
          <w:rFonts w:asciiTheme="minorHAnsi" w:hAnsiTheme="minorHAnsi"/>
          <w:snapToGrid w:val="0"/>
          <w:sz w:val="24"/>
          <w:lang w:val="es-ES_tradnl"/>
        </w:rPr>
      </w:pPr>
      <w:r w:rsidRPr="00817C5E">
        <w:rPr>
          <w:rFonts w:asciiTheme="minorHAnsi" w:hAnsiTheme="minorHAnsi"/>
          <w:snapToGrid w:val="0"/>
          <w:sz w:val="24"/>
          <w:lang w:val="es-ES_tradnl"/>
        </w:rPr>
        <w:t>-</w:t>
      </w:r>
      <w:r w:rsidRPr="00817C5E">
        <w:rPr>
          <w:rFonts w:asciiTheme="minorHAnsi" w:hAnsiTheme="minorHAnsi"/>
          <w:snapToGrid w:val="0"/>
          <w:sz w:val="24"/>
          <w:lang w:val="es-ES_tradnl"/>
        </w:rPr>
        <w:tab/>
        <w:t>Puntuarán los siete mejores resultados de cada equipo.</w:t>
      </w:r>
    </w:p>
    <w:p w:rsidR="00D66905" w:rsidRPr="00817C5E" w:rsidRDefault="00D66905" w:rsidP="00D66905">
      <w:pPr>
        <w:widowControl w:val="0"/>
        <w:jc w:val="both"/>
        <w:rPr>
          <w:rFonts w:asciiTheme="minorHAnsi" w:hAnsiTheme="minorHAnsi"/>
          <w:b/>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b/>
          <w:snapToGrid w:val="0"/>
          <w:sz w:val="24"/>
          <w:lang w:val="es-ES_tradnl"/>
        </w:rPr>
        <w:t>Inscripciones:</w:t>
      </w: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snapToGrid w:val="0"/>
          <w:sz w:val="24"/>
          <w:lang w:val="es-ES_tradnl"/>
        </w:rPr>
        <w:t>Las fechas y los derechos de inscripción serán fijados cada año por la R.F.E.G.</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snapToGrid w:val="0"/>
          <w:sz w:val="24"/>
          <w:lang w:val="es-ES_tradnl"/>
        </w:rPr>
        <w:t>La inscripción se enviará a la Real Federación Española en el impreso oficial debidamente cumplimentado por el club, haciendo constar el nombre del capitán y el nombre de las dos niñas y de los dos niños que compongan cada equipo.</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snapToGrid w:val="0"/>
          <w:sz w:val="24"/>
          <w:lang w:val="es-ES_tradnl"/>
        </w:rPr>
        <w:t>Cada equipo podrá sustituir un máximo de dos jugadores, que deberán cumplir los requisitos antes mencionados.</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snapToGrid w:val="0"/>
          <w:sz w:val="24"/>
          <w:lang w:val="es-ES_tradnl"/>
        </w:rPr>
        <w:t>En el caso de que algún niño o niña reúna los requisitos especificados en el párrafo anterior en más de un campo, solamente podrá inscribirse en uno de ellos.  El Jugador suplente podrá sustituir al titular hasta el momento de iniciarse el Campeonato.</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b/>
          <w:snapToGrid w:val="0"/>
          <w:sz w:val="24"/>
          <w:lang w:val="es-ES_tradnl"/>
        </w:rPr>
        <w:t>Orden y Horario de Salidas:</w:t>
      </w: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snapToGrid w:val="0"/>
          <w:sz w:val="24"/>
          <w:lang w:val="es-ES_tradnl"/>
        </w:rPr>
        <w:t xml:space="preserve">Cerrada la inscripción, el Comité Juvenil procederá a formar los grupos de salida. </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snapToGrid w:val="0"/>
          <w:sz w:val="24"/>
          <w:lang w:val="es-ES_tradnl"/>
        </w:rPr>
        <w:t xml:space="preserve">El primer día saldrán primero los equipos de menor suma de </w:t>
      </w:r>
      <w:proofErr w:type="spellStart"/>
      <w:r w:rsidRPr="00817C5E">
        <w:rPr>
          <w:rFonts w:asciiTheme="minorHAnsi" w:hAnsiTheme="minorHAnsi"/>
          <w:snapToGrid w:val="0"/>
          <w:sz w:val="24"/>
          <w:lang w:val="es-ES_tradnl"/>
        </w:rPr>
        <w:t>handicaps</w:t>
      </w:r>
      <w:proofErr w:type="spellEnd"/>
      <w:r w:rsidRPr="00817C5E">
        <w:rPr>
          <w:rFonts w:asciiTheme="minorHAnsi" w:hAnsiTheme="minorHAnsi"/>
          <w:snapToGrid w:val="0"/>
          <w:sz w:val="24"/>
          <w:lang w:val="es-ES_tradnl"/>
        </w:rPr>
        <w:t xml:space="preserve"> de acuerdo con el que se tuvo en cuenta a la hora de hacer su inscripción. El orden de los jugadores de cada equipo será por </w:t>
      </w:r>
      <w:proofErr w:type="spellStart"/>
      <w:r w:rsidRPr="00817C5E">
        <w:rPr>
          <w:rFonts w:asciiTheme="minorHAnsi" w:hAnsiTheme="minorHAnsi"/>
          <w:snapToGrid w:val="0"/>
          <w:sz w:val="24"/>
          <w:lang w:val="es-ES_tradnl"/>
        </w:rPr>
        <w:t>handicap</w:t>
      </w:r>
      <w:proofErr w:type="spellEnd"/>
      <w:r w:rsidRPr="00817C5E">
        <w:rPr>
          <w:rFonts w:asciiTheme="minorHAnsi" w:hAnsiTheme="minorHAnsi"/>
          <w:snapToGrid w:val="0"/>
          <w:sz w:val="24"/>
          <w:lang w:val="es-ES_tradnl"/>
        </w:rPr>
        <w:t xml:space="preserve">, del mayor al menor; los </w:t>
      </w:r>
      <w:proofErr w:type="spellStart"/>
      <w:r w:rsidRPr="00817C5E">
        <w:rPr>
          <w:rFonts w:asciiTheme="minorHAnsi" w:hAnsiTheme="minorHAnsi"/>
          <w:snapToGrid w:val="0"/>
          <w:sz w:val="24"/>
          <w:lang w:val="es-ES_tradnl"/>
        </w:rPr>
        <w:t>handicaps</w:t>
      </w:r>
      <w:proofErr w:type="spellEnd"/>
      <w:r w:rsidRPr="00817C5E">
        <w:rPr>
          <w:rFonts w:asciiTheme="minorHAnsi" w:hAnsiTheme="minorHAnsi"/>
          <w:snapToGrid w:val="0"/>
          <w:sz w:val="24"/>
          <w:lang w:val="es-ES_tradnl"/>
        </w:rPr>
        <w:t xml:space="preserve"> serán los de juego. En caso de dos jugadores con el mismo </w:t>
      </w:r>
      <w:proofErr w:type="spellStart"/>
      <w:r w:rsidRPr="00817C5E">
        <w:rPr>
          <w:rFonts w:asciiTheme="minorHAnsi" w:hAnsiTheme="minorHAnsi"/>
          <w:snapToGrid w:val="0"/>
          <w:sz w:val="24"/>
          <w:lang w:val="es-ES_tradnl"/>
        </w:rPr>
        <w:t>handicap</w:t>
      </w:r>
      <w:proofErr w:type="spellEnd"/>
      <w:r w:rsidRPr="00817C5E">
        <w:rPr>
          <w:rFonts w:asciiTheme="minorHAnsi" w:hAnsiTheme="minorHAnsi"/>
          <w:snapToGrid w:val="0"/>
          <w:sz w:val="24"/>
          <w:lang w:val="es-ES_tradnl"/>
        </w:rPr>
        <w:t xml:space="preserve">, el capitán de ese equipo establecerá el orden. El </w:t>
      </w:r>
      <w:proofErr w:type="spellStart"/>
      <w:r w:rsidRPr="00817C5E">
        <w:rPr>
          <w:rFonts w:asciiTheme="minorHAnsi" w:hAnsiTheme="minorHAnsi"/>
          <w:snapToGrid w:val="0"/>
          <w:sz w:val="24"/>
          <w:lang w:val="es-ES_tradnl"/>
        </w:rPr>
        <w:t>handicap</w:t>
      </w:r>
      <w:proofErr w:type="spellEnd"/>
      <w:r w:rsidRPr="00817C5E">
        <w:rPr>
          <w:rFonts w:asciiTheme="minorHAnsi" w:hAnsiTheme="minorHAnsi"/>
          <w:snapToGrid w:val="0"/>
          <w:sz w:val="24"/>
          <w:lang w:val="es-ES_tradnl"/>
        </w:rPr>
        <w:t xml:space="preserve"> de los jugadores siempre será el del inicio de la prueba.</w:t>
      </w:r>
    </w:p>
    <w:p w:rsidR="00D66905" w:rsidRPr="00817C5E" w:rsidRDefault="00D66905" w:rsidP="00D66905">
      <w:pPr>
        <w:jc w:val="both"/>
        <w:rPr>
          <w:rFonts w:asciiTheme="minorHAnsi" w:hAnsiTheme="minorHAnsi"/>
          <w:sz w:val="24"/>
        </w:rPr>
      </w:pPr>
      <w:r w:rsidRPr="00817C5E">
        <w:rPr>
          <w:rFonts w:asciiTheme="minorHAnsi" w:hAnsiTheme="minorHAnsi"/>
          <w:sz w:val="24"/>
        </w:rPr>
        <w:t xml:space="preserve">El segundo día se hará por clasificación, saliendo en último lugar los mejor clasificados. Los partidos serán de tres jugadores, el orden de los jugadores de cada equipo será por </w:t>
      </w:r>
      <w:proofErr w:type="spellStart"/>
      <w:r w:rsidRPr="00817C5E">
        <w:rPr>
          <w:rFonts w:asciiTheme="minorHAnsi" w:hAnsiTheme="minorHAnsi"/>
          <w:sz w:val="24"/>
        </w:rPr>
        <w:t>handicap</w:t>
      </w:r>
      <w:proofErr w:type="spellEnd"/>
      <w:r w:rsidRPr="00817C5E">
        <w:rPr>
          <w:rFonts w:asciiTheme="minorHAnsi" w:hAnsiTheme="minorHAnsi"/>
          <w:sz w:val="24"/>
        </w:rPr>
        <w:t xml:space="preserve">, del mayor al menor; los </w:t>
      </w:r>
      <w:proofErr w:type="spellStart"/>
      <w:r w:rsidRPr="00817C5E">
        <w:rPr>
          <w:rFonts w:asciiTheme="minorHAnsi" w:hAnsiTheme="minorHAnsi"/>
          <w:sz w:val="24"/>
        </w:rPr>
        <w:t>handicaps</w:t>
      </w:r>
      <w:proofErr w:type="spellEnd"/>
      <w:r w:rsidRPr="00817C5E">
        <w:rPr>
          <w:rFonts w:asciiTheme="minorHAnsi" w:hAnsiTheme="minorHAnsi"/>
          <w:sz w:val="24"/>
        </w:rPr>
        <w:t xml:space="preserve"> serán los de juego.</w:t>
      </w:r>
    </w:p>
    <w:p w:rsidR="00D66905" w:rsidRPr="00817C5E" w:rsidRDefault="00D66905" w:rsidP="00D66905">
      <w:pPr>
        <w:widowControl w:val="0"/>
        <w:jc w:val="both"/>
        <w:rPr>
          <w:rFonts w:asciiTheme="minorHAnsi" w:hAnsiTheme="minorHAnsi"/>
          <w:snapToGrid w:val="0"/>
          <w:sz w:val="24"/>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b/>
          <w:snapToGrid w:val="0"/>
          <w:sz w:val="24"/>
          <w:lang w:val="es-ES_tradnl"/>
        </w:rPr>
        <w:t xml:space="preserve">Capitán: </w:t>
      </w:r>
      <w:r w:rsidRPr="00817C5E">
        <w:rPr>
          <w:rFonts w:asciiTheme="minorHAnsi" w:hAnsiTheme="minorHAnsi"/>
          <w:snapToGrid w:val="0"/>
          <w:sz w:val="24"/>
          <w:lang w:val="es-ES_tradnl"/>
        </w:rPr>
        <w:t>Cada Club o Entidad deberá designar un capitán que será responsable del equipo. El nombramiento del Capitán será refrendado por el campo federado al que represente en la hoja de inscripción. Será aconsejable que el Capitán sea miembro del Comité de Competición o de la Junta Directiva de ese campo. Caso de no ser así, dicho capitán asumirá la responsabilidad del equipo por delegación del Comité o Junta Directiva. En ningún caso podrá ser profesional.</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b/>
          <w:snapToGrid w:val="0"/>
          <w:sz w:val="24"/>
          <w:lang w:val="es-ES_tradnl"/>
        </w:rPr>
        <w:t xml:space="preserve">Caddies: </w:t>
      </w:r>
      <w:r w:rsidRPr="00817C5E">
        <w:rPr>
          <w:rFonts w:asciiTheme="minorHAnsi" w:hAnsiTheme="minorHAnsi"/>
          <w:snapToGrid w:val="0"/>
          <w:sz w:val="24"/>
          <w:lang w:val="es-ES_tradnl"/>
        </w:rPr>
        <w:t>Solamente el capitán y los jugadores podrán hacer de caddies a los jugadores de su propio equipo.</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b/>
          <w:snapToGrid w:val="0"/>
          <w:sz w:val="24"/>
          <w:lang w:val="es-ES_tradnl"/>
        </w:rPr>
        <w:t xml:space="preserve">Reglas de Juego: </w:t>
      </w:r>
      <w:r w:rsidRPr="00817C5E">
        <w:rPr>
          <w:rFonts w:asciiTheme="minorHAnsi" w:hAnsiTheme="minorHAnsi"/>
          <w:snapToGrid w:val="0"/>
          <w:sz w:val="24"/>
          <w:lang w:val="es-ES_tradnl"/>
        </w:rPr>
        <w:t>El Campeonato se jugará de conformidad con las Reglas de Juego aprobadas por la R.F.E.G. y por las Locales que dicte el Comité de la Prueba.</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b/>
          <w:snapToGrid w:val="0"/>
          <w:sz w:val="24"/>
          <w:lang w:val="es-ES_tradnl"/>
        </w:rPr>
        <w:t xml:space="preserve">Clasificación: </w:t>
      </w:r>
      <w:r w:rsidRPr="00817C5E">
        <w:rPr>
          <w:rFonts w:asciiTheme="minorHAnsi" w:hAnsiTheme="minorHAnsi"/>
          <w:snapToGrid w:val="0"/>
          <w:sz w:val="24"/>
          <w:lang w:val="es-ES_tradnl"/>
        </w:rPr>
        <w:t>Se establecerá con la suma de las siete mejores vueltas, proclamándose Campeón el equipo que sume menos golpes en total.</w:t>
      </w:r>
    </w:p>
    <w:p w:rsidR="00D66905" w:rsidRPr="00817C5E" w:rsidRDefault="00D66905" w:rsidP="00D66905">
      <w:pPr>
        <w:widowControl w:val="0"/>
        <w:jc w:val="both"/>
        <w:rPr>
          <w:rFonts w:asciiTheme="minorHAnsi" w:hAnsiTheme="minorHAnsi"/>
          <w:snapToGrid w:val="0"/>
          <w:sz w:val="24"/>
          <w:lang w:val="es-ES_tradnl"/>
        </w:rPr>
      </w:pPr>
    </w:p>
    <w:p w:rsidR="00D66905" w:rsidRPr="00CC1B6F" w:rsidRDefault="00D66905" w:rsidP="00D66905">
      <w:pPr>
        <w:widowControl w:val="0"/>
        <w:jc w:val="both"/>
        <w:rPr>
          <w:rFonts w:asciiTheme="minorHAnsi" w:hAnsiTheme="minorHAnsi"/>
          <w:bCs/>
          <w:sz w:val="24"/>
        </w:rPr>
      </w:pPr>
      <w:r w:rsidRPr="00817C5E">
        <w:rPr>
          <w:rFonts w:asciiTheme="minorHAnsi" w:hAnsiTheme="minorHAnsi"/>
          <w:b/>
          <w:snapToGrid w:val="0"/>
          <w:sz w:val="24"/>
        </w:rPr>
        <w:t xml:space="preserve">Desempates: </w:t>
      </w:r>
      <w:r w:rsidRPr="00817C5E">
        <w:rPr>
          <w:rFonts w:asciiTheme="minorHAnsi" w:hAnsiTheme="minorHAnsi"/>
          <w:snapToGrid w:val="0"/>
          <w:sz w:val="24"/>
        </w:rPr>
        <w:t>En caso de empate para los puestos de Campeón y Subcampeón, se decidirá a favor del equipo cuya octava tarjeta, no contabilizada, sea de resultado más bajo. De persistir el empate se tendrá en cuenta la mejor tarjeta individual del último día. Si sigue el empate se tomará la segunda, tercera mejor tarjeta del último día</w:t>
      </w:r>
      <w:r w:rsidRPr="00817C5E">
        <w:rPr>
          <w:rFonts w:asciiTheme="minorHAnsi" w:hAnsiTheme="minorHAnsi"/>
          <w:b/>
          <w:snapToGrid w:val="0"/>
          <w:sz w:val="24"/>
        </w:rPr>
        <w:t xml:space="preserve">. </w:t>
      </w:r>
      <w:r w:rsidRPr="00CC1B6F">
        <w:rPr>
          <w:rFonts w:asciiTheme="minorHAnsi" w:hAnsiTheme="minorHAnsi"/>
          <w:snapToGrid w:val="0"/>
          <w:sz w:val="24"/>
        </w:rPr>
        <w:t>En caso de persistir el empate</w:t>
      </w:r>
      <w:r w:rsidRPr="00CC1B6F">
        <w:rPr>
          <w:rFonts w:asciiTheme="minorHAnsi" w:hAnsiTheme="minorHAnsi"/>
          <w:bCs/>
          <w:i/>
          <w:sz w:val="24"/>
        </w:rPr>
        <w:t xml:space="preserve"> </w:t>
      </w:r>
      <w:r w:rsidRPr="00CC1B6F">
        <w:rPr>
          <w:rFonts w:asciiTheme="minorHAnsi" w:hAnsiTheme="minorHAnsi"/>
          <w:bCs/>
          <w:sz w:val="24"/>
        </w:rPr>
        <w:t xml:space="preserve">se resolverá por Play Off; se hará una partida </w:t>
      </w:r>
      <w:proofErr w:type="spellStart"/>
      <w:r w:rsidRPr="00CC1B6F">
        <w:rPr>
          <w:rFonts w:asciiTheme="minorHAnsi" w:hAnsiTheme="minorHAnsi"/>
          <w:bCs/>
          <w:sz w:val="24"/>
        </w:rPr>
        <w:t>foursome</w:t>
      </w:r>
      <w:proofErr w:type="spellEnd"/>
      <w:r w:rsidRPr="00CC1B6F">
        <w:rPr>
          <w:rFonts w:asciiTheme="minorHAnsi" w:hAnsiTheme="minorHAnsi"/>
          <w:bCs/>
          <w:sz w:val="24"/>
        </w:rPr>
        <w:t xml:space="preserve"> (1 jugador masculino y 1 jugadora femenina)</w:t>
      </w:r>
    </w:p>
    <w:p w:rsidR="00D66905" w:rsidRPr="00CC1B6F" w:rsidRDefault="00D66905" w:rsidP="00D66905">
      <w:pPr>
        <w:widowControl w:val="0"/>
        <w:jc w:val="both"/>
        <w:rPr>
          <w:rFonts w:asciiTheme="minorHAnsi" w:hAnsiTheme="minorHAnsi"/>
          <w:snapToGrid w:val="0"/>
          <w:sz w:val="24"/>
          <w:lang w:val="es-ES_tradnl"/>
        </w:rPr>
      </w:pPr>
    </w:p>
    <w:p w:rsidR="00D66905" w:rsidRPr="00F46152" w:rsidRDefault="00D66905" w:rsidP="00D66905">
      <w:pPr>
        <w:jc w:val="both"/>
        <w:rPr>
          <w:rFonts w:asciiTheme="minorHAnsi" w:hAnsiTheme="minorHAnsi"/>
          <w:sz w:val="24"/>
        </w:rPr>
      </w:pPr>
      <w:r w:rsidRPr="00817C5E">
        <w:rPr>
          <w:rFonts w:asciiTheme="minorHAnsi" w:hAnsiTheme="minorHAnsi"/>
          <w:sz w:val="24"/>
        </w:rPr>
        <w:t>Si por cualquier causa el 2º día de competición se suspende la vuelta, valdrá la 1ª vuelta</w:t>
      </w:r>
      <w:r w:rsidR="00CC1B6F">
        <w:rPr>
          <w:rFonts w:asciiTheme="minorHAnsi" w:hAnsiTheme="minorHAnsi"/>
          <w:sz w:val="24"/>
        </w:rPr>
        <w:t xml:space="preserve"> </w:t>
      </w:r>
      <w:r w:rsidR="00CC1B6F" w:rsidRPr="00F46152">
        <w:rPr>
          <w:rFonts w:asciiTheme="minorHAnsi" w:hAnsiTheme="minorHAnsi"/>
          <w:sz w:val="24"/>
        </w:rPr>
        <w:t>(con 3 tarjetas válidas)</w:t>
      </w:r>
      <w:r w:rsidRPr="00F46152">
        <w:rPr>
          <w:rFonts w:asciiTheme="minorHAnsi" w:hAnsiTheme="minorHAnsi"/>
          <w:sz w:val="24"/>
        </w:rPr>
        <w:t xml:space="preserve">; en caso de empate </w:t>
      </w:r>
      <w:r w:rsidR="00CC1B6F" w:rsidRPr="00F46152">
        <w:rPr>
          <w:rFonts w:asciiTheme="minorHAnsi" w:hAnsiTheme="minorHAnsi"/>
          <w:sz w:val="24"/>
        </w:rPr>
        <w:t>valdrá la mejor tarjeta quitada, si continúa el empate se tendrá en cuenta la 2ª mejor tarjeta; la 3ª mejor tarjeta y en caso de persistir el empate los equipos se clasificarán ex-aequo</w:t>
      </w:r>
    </w:p>
    <w:p w:rsidR="00D66905" w:rsidRPr="00F46152"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snapToGrid w:val="0"/>
          <w:sz w:val="24"/>
          <w:lang w:val="es-ES_tradnl"/>
        </w:rPr>
        <w:t xml:space="preserve">En los premios individuales se estará a lo dispuesto en las normas de la </w:t>
      </w:r>
      <w:proofErr w:type="gramStart"/>
      <w:r w:rsidRPr="00817C5E">
        <w:rPr>
          <w:rFonts w:asciiTheme="minorHAnsi" w:hAnsiTheme="minorHAnsi"/>
          <w:snapToGrid w:val="0"/>
          <w:sz w:val="24"/>
          <w:lang w:val="es-ES_tradnl"/>
        </w:rPr>
        <w:t>R.F.E.G..</w:t>
      </w:r>
      <w:proofErr w:type="gramEnd"/>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b/>
          <w:snapToGrid w:val="0"/>
          <w:sz w:val="24"/>
          <w:lang w:val="es-ES_tradnl"/>
        </w:rPr>
      </w:pPr>
      <w:r w:rsidRPr="00817C5E">
        <w:rPr>
          <w:rFonts w:asciiTheme="minorHAnsi" w:hAnsiTheme="minorHAnsi"/>
          <w:b/>
          <w:snapToGrid w:val="0"/>
          <w:sz w:val="24"/>
          <w:lang w:val="es-ES_tradnl"/>
        </w:rPr>
        <w:t>Trofeos:</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tabs>
          <w:tab w:val="left" w:pos="-1440"/>
        </w:tabs>
        <w:jc w:val="both"/>
        <w:rPr>
          <w:rFonts w:asciiTheme="minorHAnsi" w:hAnsiTheme="minorHAnsi"/>
          <w:snapToGrid w:val="0"/>
          <w:sz w:val="24"/>
          <w:lang w:val="es-ES_tradnl"/>
        </w:rPr>
      </w:pPr>
      <w:r w:rsidRPr="00817C5E">
        <w:rPr>
          <w:rFonts w:asciiTheme="minorHAnsi" w:hAnsiTheme="minorHAnsi"/>
          <w:snapToGrid w:val="0"/>
          <w:sz w:val="24"/>
          <w:lang w:val="es-ES_tradnl"/>
        </w:rPr>
        <w:t>1º</w:t>
      </w:r>
      <w:r w:rsidRPr="00817C5E">
        <w:rPr>
          <w:rFonts w:asciiTheme="minorHAnsi" w:hAnsiTheme="minorHAnsi"/>
          <w:snapToGrid w:val="0"/>
          <w:sz w:val="24"/>
          <w:lang w:val="es-ES_tradnl"/>
        </w:rPr>
        <w:tab/>
        <w:t xml:space="preserve">Campeón de España </w:t>
      </w:r>
      <w:proofErr w:type="spellStart"/>
      <w:r w:rsidRPr="00817C5E">
        <w:rPr>
          <w:rFonts w:asciiTheme="minorHAnsi" w:hAnsiTheme="minorHAnsi"/>
          <w:snapToGrid w:val="0"/>
          <w:sz w:val="24"/>
          <w:lang w:val="es-ES_tradnl"/>
        </w:rPr>
        <w:t>Interclubes</w:t>
      </w:r>
      <w:proofErr w:type="spellEnd"/>
      <w:r w:rsidRPr="00817C5E">
        <w:rPr>
          <w:rFonts w:asciiTheme="minorHAnsi" w:hAnsiTheme="minorHAnsi"/>
          <w:snapToGrid w:val="0"/>
          <w:sz w:val="24"/>
          <w:lang w:val="es-ES_tradnl"/>
        </w:rPr>
        <w:t xml:space="preserve"> Infantil  al primer equipo </w:t>
      </w:r>
      <w:proofErr w:type="spellStart"/>
      <w:r w:rsidRPr="00817C5E">
        <w:rPr>
          <w:rFonts w:asciiTheme="minorHAnsi" w:hAnsiTheme="minorHAnsi"/>
          <w:snapToGrid w:val="0"/>
          <w:sz w:val="24"/>
          <w:lang w:val="es-ES_tradnl"/>
        </w:rPr>
        <w:t>scratch</w:t>
      </w:r>
      <w:proofErr w:type="spellEnd"/>
      <w:r w:rsidRPr="00817C5E">
        <w:rPr>
          <w:rFonts w:asciiTheme="minorHAnsi" w:hAnsiTheme="minorHAnsi"/>
          <w:snapToGrid w:val="0"/>
          <w:sz w:val="24"/>
          <w:lang w:val="es-ES_tradnl"/>
        </w:rPr>
        <w:t>.</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tabs>
          <w:tab w:val="left" w:pos="-1440"/>
        </w:tabs>
        <w:jc w:val="both"/>
        <w:rPr>
          <w:rFonts w:asciiTheme="minorHAnsi" w:hAnsiTheme="minorHAnsi"/>
          <w:snapToGrid w:val="0"/>
          <w:sz w:val="24"/>
          <w:lang w:val="es-ES_tradnl"/>
        </w:rPr>
      </w:pPr>
      <w:r w:rsidRPr="00817C5E">
        <w:rPr>
          <w:rFonts w:asciiTheme="minorHAnsi" w:hAnsiTheme="minorHAnsi"/>
          <w:snapToGrid w:val="0"/>
          <w:sz w:val="24"/>
          <w:lang w:val="es-ES_tradnl"/>
        </w:rPr>
        <w:t>2º</w:t>
      </w:r>
      <w:r w:rsidRPr="00817C5E">
        <w:rPr>
          <w:rFonts w:asciiTheme="minorHAnsi" w:hAnsiTheme="minorHAnsi"/>
          <w:snapToGrid w:val="0"/>
          <w:sz w:val="24"/>
          <w:lang w:val="es-ES_tradnl"/>
        </w:rPr>
        <w:tab/>
        <w:t xml:space="preserve">Subcampeón de España </w:t>
      </w:r>
      <w:proofErr w:type="spellStart"/>
      <w:r w:rsidRPr="00817C5E">
        <w:rPr>
          <w:rFonts w:asciiTheme="minorHAnsi" w:hAnsiTheme="minorHAnsi"/>
          <w:snapToGrid w:val="0"/>
          <w:sz w:val="24"/>
          <w:lang w:val="es-ES_tradnl"/>
        </w:rPr>
        <w:t>Interclubes</w:t>
      </w:r>
      <w:proofErr w:type="spellEnd"/>
      <w:r w:rsidRPr="00817C5E">
        <w:rPr>
          <w:rFonts w:asciiTheme="minorHAnsi" w:hAnsiTheme="minorHAnsi"/>
          <w:snapToGrid w:val="0"/>
          <w:sz w:val="24"/>
          <w:lang w:val="es-ES_tradnl"/>
        </w:rPr>
        <w:t xml:space="preserve"> Infantil al segundo equipo </w:t>
      </w:r>
      <w:proofErr w:type="spellStart"/>
      <w:r w:rsidRPr="00817C5E">
        <w:rPr>
          <w:rFonts w:asciiTheme="minorHAnsi" w:hAnsiTheme="minorHAnsi"/>
          <w:snapToGrid w:val="0"/>
          <w:sz w:val="24"/>
          <w:lang w:val="es-ES_tradnl"/>
        </w:rPr>
        <w:t>scratch</w:t>
      </w:r>
      <w:proofErr w:type="spellEnd"/>
      <w:r w:rsidRPr="00817C5E">
        <w:rPr>
          <w:rFonts w:asciiTheme="minorHAnsi" w:hAnsiTheme="minorHAnsi"/>
          <w:snapToGrid w:val="0"/>
          <w:sz w:val="24"/>
          <w:lang w:val="es-ES_tradnl"/>
        </w:rPr>
        <w:t>.</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tabs>
          <w:tab w:val="left" w:pos="-1440"/>
        </w:tabs>
        <w:jc w:val="both"/>
        <w:rPr>
          <w:rFonts w:asciiTheme="minorHAnsi" w:hAnsiTheme="minorHAnsi"/>
          <w:snapToGrid w:val="0"/>
          <w:sz w:val="24"/>
          <w:lang w:val="es-ES_tradnl"/>
        </w:rPr>
      </w:pPr>
      <w:r w:rsidRPr="00817C5E">
        <w:rPr>
          <w:rFonts w:asciiTheme="minorHAnsi" w:hAnsiTheme="minorHAnsi"/>
          <w:snapToGrid w:val="0"/>
          <w:sz w:val="24"/>
          <w:lang w:val="es-ES_tradnl"/>
        </w:rPr>
        <w:t>3º</w:t>
      </w:r>
      <w:r w:rsidRPr="00817C5E">
        <w:rPr>
          <w:rFonts w:asciiTheme="minorHAnsi" w:hAnsiTheme="minorHAnsi"/>
          <w:snapToGrid w:val="0"/>
          <w:sz w:val="24"/>
          <w:lang w:val="es-ES_tradnl"/>
        </w:rPr>
        <w:tab/>
        <w:t xml:space="preserve">Tercer clasificado del Campeonato de España de </w:t>
      </w:r>
      <w:proofErr w:type="spellStart"/>
      <w:r w:rsidRPr="00817C5E">
        <w:rPr>
          <w:rFonts w:asciiTheme="minorHAnsi" w:hAnsiTheme="minorHAnsi"/>
          <w:snapToGrid w:val="0"/>
          <w:sz w:val="24"/>
          <w:lang w:val="es-ES_tradnl"/>
        </w:rPr>
        <w:t>Interclubes</w:t>
      </w:r>
      <w:proofErr w:type="spellEnd"/>
      <w:r w:rsidRPr="00817C5E">
        <w:rPr>
          <w:rFonts w:asciiTheme="minorHAnsi" w:hAnsiTheme="minorHAnsi"/>
          <w:snapToGrid w:val="0"/>
          <w:sz w:val="24"/>
          <w:lang w:val="es-ES_tradnl"/>
        </w:rPr>
        <w:t xml:space="preserve"> Infantil  al tercer equipo </w:t>
      </w:r>
      <w:proofErr w:type="spellStart"/>
      <w:r w:rsidRPr="00817C5E">
        <w:rPr>
          <w:rFonts w:asciiTheme="minorHAnsi" w:hAnsiTheme="minorHAnsi"/>
          <w:snapToGrid w:val="0"/>
          <w:sz w:val="24"/>
          <w:lang w:val="es-ES_tradnl"/>
        </w:rPr>
        <w:t>scratch</w:t>
      </w:r>
      <w:proofErr w:type="spellEnd"/>
      <w:r w:rsidRPr="00817C5E">
        <w:rPr>
          <w:rFonts w:asciiTheme="minorHAnsi" w:hAnsiTheme="minorHAnsi"/>
          <w:snapToGrid w:val="0"/>
          <w:sz w:val="24"/>
          <w:lang w:val="es-ES_tradnl"/>
        </w:rPr>
        <w:t>.</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tabs>
          <w:tab w:val="left" w:pos="-1440"/>
        </w:tabs>
        <w:jc w:val="both"/>
        <w:rPr>
          <w:rFonts w:asciiTheme="minorHAnsi" w:hAnsiTheme="minorHAnsi"/>
          <w:snapToGrid w:val="0"/>
          <w:sz w:val="24"/>
          <w:lang w:val="es-ES_tradnl"/>
        </w:rPr>
      </w:pPr>
      <w:r w:rsidRPr="00817C5E">
        <w:rPr>
          <w:rFonts w:asciiTheme="minorHAnsi" w:hAnsiTheme="minorHAnsi"/>
          <w:snapToGrid w:val="0"/>
          <w:sz w:val="24"/>
          <w:lang w:val="es-ES_tradnl"/>
        </w:rPr>
        <w:t>4º</w:t>
      </w:r>
      <w:r w:rsidRPr="00817C5E">
        <w:rPr>
          <w:rFonts w:asciiTheme="minorHAnsi" w:hAnsiTheme="minorHAnsi"/>
          <w:snapToGrid w:val="0"/>
          <w:sz w:val="24"/>
          <w:lang w:val="es-ES_tradnl"/>
        </w:rPr>
        <w:tab/>
        <w:t xml:space="preserve">Copa </w:t>
      </w:r>
      <w:proofErr w:type="spellStart"/>
      <w:r w:rsidRPr="00817C5E">
        <w:rPr>
          <w:rFonts w:asciiTheme="minorHAnsi" w:hAnsiTheme="minorHAnsi"/>
          <w:snapToGrid w:val="0"/>
          <w:sz w:val="24"/>
          <w:lang w:val="es-ES_tradnl"/>
        </w:rPr>
        <w:t>Handicap</w:t>
      </w:r>
      <w:proofErr w:type="spellEnd"/>
      <w:r w:rsidRPr="00817C5E">
        <w:rPr>
          <w:rFonts w:asciiTheme="minorHAnsi" w:hAnsiTheme="minorHAnsi"/>
          <w:snapToGrid w:val="0"/>
          <w:sz w:val="24"/>
          <w:lang w:val="es-ES_tradnl"/>
        </w:rPr>
        <w:t xml:space="preserve"> de consolación al primer equipo </w:t>
      </w:r>
      <w:proofErr w:type="spellStart"/>
      <w:r w:rsidRPr="00817C5E">
        <w:rPr>
          <w:rFonts w:asciiTheme="minorHAnsi" w:hAnsiTheme="minorHAnsi"/>
          <w:snapToGrid w:val="0"/>
          <w:sz w:val="24"/>
          <w:lang w:val="es-ES_tradnl"/>
        </w:rPr>
        <w:t>handicap</w:t>
      </w:r>
      <w:proofErr w:type="spellEnd"/>
      <w:r w:rsidRPr="00817C5E">
        <w:rPr>
          <w:rFonts w:asciiTheme="minorHAnsi" w:hAnsiTheme="minorHAnsi"/>
          <w:snapToGrid w:val="0"/>
          <w:sz w:val="24"/>
          <w:lang w:val="es-ES_tradnl"/>
        </w:rPr>
        <w:t xml:space="preserve"> con mejor resultado neto.</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pStyle w:val="Textoindependiente"/>
        <w:rPr>
          <w:rFonts w:asciiTheme="minorHAnsi" w:hAnsiTheme="minorHAnsi"/>
          <w:sz w:val="24"/>
        </w:rPr>
      </w:pPr>
      <w:r w:rsidRPr="00817C5E">
        <w:rPr>
          <w:rFonts w:asciiTheme="minorHAnsi" w:hAnsiTheme="minorHAnsi"/>
          <w:sz w:val="24"/>
        </w:rPr>
        <w:t xml:space="preserve">Las copas de los Campeones, Subcampeones, Terceros, y Copa </w:t>
      </w:r>
      <w:proofErr w:type="spellStart"/>
      <w:r w:rsidRPr="00817C5E">
        <w:rPr>
          <w:rFonts w:asciiTheme="minorHAnsi" w:hAnsiTheme="minorHAnsi"/>
          <w:sz w:val="24"/>
        </w:rPr>
        <w:t>Handicap</w:t>
      </w:r>
      <w:proofErr w:type="spellEnd"/>
      <w:r w:rsidRPr="00817C5E">
        <w:rPr>
          <w:rFonts w:asciiTheme="minorHAnsi" w:hAnsiTheme="minorHAnsi"/>
          <w:sz w:val="24"/>
        </w:rPr>
        <w:t xml:space="preserve">, serán cinco, individuales para cada Jugador componente del equipo, y la quinta será entregada al capitán. El equipo Campeón de España recibirá un trofeo para exponerlo en sus vitrinas. Estos trofeos no serán acumulables, </w:t>
      </w:r>
      <w:r w:rsidRPr="00817C5E">
        <w:rPr>
          <w:rFonts w:asciiTheme="minorHAnsi" w:hAnsiTheme="minorHAnsi"/>
          <w:sz w:val="24"/>
        </w:rPr>
        <w:lastRenderedPageBreak/>
        <w:t xml:space="preserve">prevaleciendo el </w:t>
      </w:r>
      <w:proofErr w:type="spellStart"/>
      <w:r w:rsidRPr="00817C5E">
        <w:rPr>
          <w:rFonts w:asciiTheme="minorHAnsi" w:hAnsiTheme="minorHAnsi"/>
          <w:sz w:val="24"/>
        </w:rPr>
        <w:t>scratch</w:t>
      </w:r>
      <w:proofErr w:type="spellEnd"/>
      <w:r w:rsidRPr="00817C5E">
        <w:rPr>
          <w:rFonts w:asciiTheme="minorHAnsi" w:hAnsiTheme="minorHAnsi"/>
          <w:sz w:val="24"/>
        </w:rPr>
        <w:t xml:space="preserve"> sobre el </w:t>
      </w:r>
      <w:proofErr w:type="spellStart"/>
      <w:r w:rsidRPr="00817C5E">
        <w:rPr>
          <w:rFonts w:asciiTheme="minorHAnsi" w:hAnsiTheme="minorHAnsi"/>
          <w:sz w:val="24"/>
        </w:rPr>
        <w:t>handicap</w:t>
      </w:r>
      <w:proofErr w:type="spellEnd"/>
      <w:r w:rsidRPr="00817C5E">
        <w:rPr>
          <w:rFonts w:asciiTheme="minorHAnsi" w:hAnsiTheme="minorHAnsi"/>
          <w:sz w:val="24"/>
        </w:rPr>
        <w:t>.</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tabs>
          <w:tab w:val="left" w:pos="-1440"/>
        </w:tabs>
        <w:jc w:val="both"/>
        <w:rPr>
          <w:rFonts w:asciiTheme="minorHAnsi" w:hAnsiTheme="minorHAnsi"/>
          <w:snapToGrid w:val="0"/>
          <w:sz w:val="24"/>
          <w:lang w:val="es-ES_tradnl"/>
        </w:rPr>
      </w:pPr>
      <w:r w:rsidRPr="00817C5E">
        <w:rPr>
          <w:rFonts w:asciiTheme="minorHAnsi" w:hAnsiTheme="minorHAnsi"/>
          <w:snapToGrid w:val="0"/>
          <w:sz w:val="24"/>
          <w:lang w:val="es-ES_tradnl"/>
        </w:rPr>
        <w:t xml:space="preserve"> </w:t>
      </w:r>
      <w:r w:rsidRPr="00817C5E">
        <w:rPr>
          <w:rFonts w:asciiTheme="minorHAnsi" w:hAnsiTheme="minorHAnsi"/>
          <w:snapToGrid w:val="0"/>
          <w:sz w:val="24"/>
          <w:lang w:val="es-ES_tradnl"/>
        </w:rPr>
        <w:tab/>
        <w:t>Además, se concederán los siguientes trofeos:</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tabs>
          <w:tab w:val="left" w:pos="-1440"/>
        </w:tabs>
        <w:jc w:val="both"/>
        <w:rPr>
          <w:rFonts w:asciiTheme="minorHAnsi" w:hAnsiTheme="minorHAnsi"/>
          <w:snapToGrid w:val="0"/>
          <w:sz w:val="24"/>
          <w:lang w:val="es-ES_tradnl"/>
        </w:rPr>
      </w:pPr>
      <w:r w:rsidRPr="00817C5E">
        <w:rPr>
          <w:rFonts w:asciiTheme="minorHAnsi" w:hAnsiTheme="minorHAnsi"/>
          <w:snapToGrid w:val="0"/>
          <w:sz w:val="24"/>
          <w:lang w:val="es-ES_tradnl"/>
        </w:rPr>
        <w:t>-</w:t>
      </w:r>
      <w:r w:rsidRPr="00817C5E">
        <w:rPr>
          <w:rFonts w:asciiTheme="minorHAnsi" w:hAnsiTheme="minorHAnsi"/>
          <w:snapToGrid w:val="0"/>
          <w:sz w:val="24"/>
          <w:lang w:val="es-ES_tradnl"/>
        </w:rPr>
        <w:tab/>
        <w:t xml:space="preserve">Mejor resultado </w:t>
      </w:r>
      <w:proofErr w:type="spellStart"/>
      <w:r w:rsidRPr="00817C5E">
        <w:rPr>
          <w:rFonts w:asciiTheme="minorHAnsi" w:hAnsiTheme="minorHAnsi"/>
          <w:snapToGrid w:val="0"/>
          <w:sz w:val="24"/>
          <w:lang w:val="es-ES_tradnl"/>
        </w:rPr>
        <w:t>scratch</w:t>
      </w:r>
      <w:proofErr w:type="spellEnd"/>
      <w:r w:rsidRPr="00817C5E">
        <w:rPr>
          <w:rFonts w:asciiTheme="minorHAnsi" w:hAnsiTheme="minorHAnsi"/>
          <w:snapToGrid w:val="0"/>
          <w:sz w:val="24"/>
          <w:lang w:val="es-ES_tradnl"/>
        </w:rPr>
        <w:t xml:space="preserve"> masculino y femenino de los dos días de Jugadores Infantiles.</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tabs>
          <w:tab w:val="left" w:pos="-1440"/>
        </w:tabs>
        <w:jc w:val="both"/>
        <w:rPr>
          <w:rFonts w:asciiTheme="minorHAnsi" w:hAnsiTheme="minorHAnsi"/>
          <w:snapToGrid w:val="0"/>
          <w:sz w:val="24"/>
          <w:lang w:val="es-ES_tradnl"/>
        </w:rPr>
      </w:pPr>
      <w:r w:rsidRPr="00817C5E">
        <w:rPr>
          <w:rFonts w:asciiTheme="minorHAnsi" w:hAnsiTheme="minorHAnsi"/>
          <w:snapToGrid w:val="0"/>
          <w:sz w:val="24"/>
          <w:lang w:val="es-ES_tradnl"/>
        </w:rPr>
        <w:t>-</w:t>
      </w:r>
      <w:r w:rsidRPr="00817C5E">
        <w:rPr>
          <w:rFonts w:asciiTheme="minorHAnsi" w:hAnsiTheme="minorHAnsi"/>
          <w:snapToGrid w:val="0"/>
          <w:sz w:val="24"/>
          <w:lang w:val="es-ES_tradnl"/>
        </w:rPr>
        <w:tab/>
        <w:t xml:space="preserve">Mejor resultado </w:t>
      </w:r>
      <w:proofErr w:type="spellStart"/>
      <w:r w:rsidRPr="00817C5E">
        <w:rPr>
          <w:rFonts w:asciiTheme="minorHAnsi" w:hAnsiTheme="minorHAnsi"/>
          <w:snapToGrid w:val="0"/>
          <w:sz w:val="24"/>
          <w:lang w:val="es-ES_tradnl"/>
        </w:rPr>
        <w:t>scratch</w:t>
      </w:r>
      <w:proofErr w:type="spellEnd"/>
      <w:r w:rsidRPr="00817C5E">
        <w:rPr>
          <w:rFonts w:asciiTheme="minorHAnsi" w:hAnsiTheme="minorHAnsi"/>
          <w:snapToGrid w:val="0"/>
          <w:sz w:val="24"/>
          <w:lang w:val="es-ES_tradnl"/>
        </w:rPr>
        <w:t xml:space="preserve"> masculino y femenino de los dos días de Jugadores Alevines.</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tabs>
          <w:tab w:val="left" w:pos="-1440"/>
        </w:tabs>
        <w:jc w:val="both"/>
        <w:rPr>
          <w:rFonts w:asciiTheme="minorHAnsi" w:hAnsiTheme="minorHAnsi"/>
          <w:snapToGrid w:val="0"/>
          <w:sz w:val="24"/>
          <w:lang w:val="es-ES_tradnl"/>
        </w:rPr>
      </w:pPr>
      <w:r w:rsidRPr="00817C5E">
        <w:rPr>
          <w:rFonts w:asciiTheme="minorHAnsi" w:hAnsiTheme="minorHAnsi"/>
          <w:snapToGrid w:val="0"/>
          <w:sz w:val="24"/>
          <w:lang w:val="es-ES_tradnl"/>
        </w:rPr>
        <w:t>-</w:t>
      </w:r>
      <w:r w:rsidRPr="00817C5E">
        <w:rPr>
          <w:rFonts w:asciiTheme="minorHAnsi" w:hAnsiTheme="minorHAnsi"/>
          <w:snapToGrid w:val="0"/>
          <w:sz w:val="24"/>
          <w:lang w:val="es-ES_tradnl"/>
        </w:rPr>
        <w:tab/>
        <w:t xml:space="preserve">Mejor resultado </w:t>
      </w:r>
      <w:proofErr w:type="spellStart"/>
      <w:r w:rsidRPr="00817C5E">
        <w:rPr>
          <w:rFonts w:asciiTheme="minorHAnsi" w:hAnsiTheme="minorHAnsi"/>
          <w:snapToGrid w:val="0"/>
          <w:sz w:val="24"/>
          <w:lang w:val="es-ES_tradnl"/>
        </w:rPr>
        <w:t>scratch</w:t>
      </w:r>
      <w:proofErr w:type="spellEnd"/>
      <w:r w:rsidRPr="00817C5E">
        <w:rPr>
          <w:rFonts w:asciiTheme="minorHAnsi" w:hAnsiTheme="minorHAnsi"/>
          <w:snapToGrid w:val="0"/>
          <w:sz w:val="24"/>
          <w:lang w:val="es-ES_tradnl"/>
        </w:rPr>
        <w:t xml:space="preserve"> masculino y femenino de los dos días de Jugadores Benjamines.</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snapToGrid w:val="0"/>
          <w:sz w:val="24"/>
          <w:lang w:val="es-ES_tradnl"/>
        </w:rPr>
        <w:t>Estos trofeos se otorgarán, siempre que el número mínimo de participantes sea de 6 en cada una de las categorías, según lo dispuesto en el "Libro Verde".</w:t>
      </w:r>
    </w:p>
    <w:p w:rsidR="00D66905" w:rsidRPr="00817C5E" w:rsidRDefault="00D66905" w:rsidP="00D66905">
      <w:pPr>
        <w:widowControl w:val="0"/>
        <w:jc w:val="both"/>
        <w:rPr>
          <w:rFonts w:asciiTheme="minorHAnsi" w:hAnsiTheme="minorHAnsi"/>
          <w:snapToGrid w:val="0"/>
          <w:sz w:val="24"/>
          <w:lang w:val="es-ES_tradnl"/>
        </w:rPr>
      </w:pPr>
    </w:p>
    <w:p w:rsidR="00D66905" w:rsidRPr="00817C5E" w:rsidRDefault="00D66905" w:rsidP="00D66905">
      <w:pPr>
        <w:widowControl w:val="0"/>
        <w:jc w:val="both"/>
        <w:rPr>
          <w:rFonts w:asciiTheme="minorHAnsi" w:hAnsiTheme="minorHAnsi"/>
          <w:snapToGrid w:val="0"/>
          <w:sz w:val="24"/>
          <w:lang w:val="es-ES_tradnl"/>
        </w:rPr>
      </w:pPr>
      <w:r w:rsidRPr="00817C5E">
        <w:rPr>
          <w:rFonts w:asciiTheme="minorHAnsi" w:hAnsiTheme="minorHAnsi"/>
          <w:b/>
          <w:snapToGrid w:val="0"/>
          <w:sz w:val="24"/>
          <w:lang w:val="es-ES_tradnl"/>
        </w:rPr>
        <w:t xml:space="preserve">Comité de la Prueba: </w:t>
      </w:r>
      <w:r w:rsidRPr="00817C5E">
        <w:rPr>
          <w:rFonts w:asciiTheme="minorHAnsi" w:hAnsiTheme="minorHAnsi"/>
          <w:snapToGrid w:val="0"/>
          <w:sz w:val="24"/>
          <w:lang w:val="es-ES_tradnl"/>
        </w:rPr>
        <w:t xml:space="preserve">La R.F.E.G. designará los Comités y los </w:t>
      </w:r>
      <w:proofErr w:type="spellStart"/>
      <w:r w:rsidRPr="00817C5E">
        <w:rPr>
          <w:rFonts w:asciiTheme="minorHAnsi" w:hAnsiTheme="minorHAnsi"/>
          <w:snapToGrid w:val="0"/>
          <w:sz w:val="24"/>
          <w:lang w:val="es-ES_tradnl"/>
        </w:rPr>
        <w:t>Arbitros</w:t>
      </w:r>
      <w:proofErr w:type="spellEnd"/>
      <w:r w:rsidRPr="00817C5E">
        <w:rPr>
          <w:rFonts w:asciiTheme="minorHAnsi" w:hAnsiTheme="minorHAnsi"/>
          <w:snapToGrid w:val="0"/>
          <w:sz w:val="24"/>
          <w:lang w:val="es-ES_tradnl"/>
        </w:rPr>
        <w:t xml:space="preserve"> que considere necesarios.</w:t>
      </w:r>
    </w:p>
    <w:p w:rsidR="00D66905" w:rsidRPr="00817C5E" w:rsidRDefault="00D66905" w:rsidP="00D66905">
      <w:pPr>
        <w:widowControl w:val="0"/>
        <w:jc w:val="both"/>
        <w:rPr>
          <w:rFonts w:asciiTheme="minorHAnsi" w:hAnsiTheme="minorHAnsi"/>
          <w:sz w:val="24"/>
        </w:rPr>
      </w:pPr>
      <w:r w:rsidRPr="00817C5E">
        <w:rPr>
          <w:rFonts w:asciiTheme="minorHAnsi" w:hAnsiTheme="minorHAnsi"/>
          <w:snapToGrid w:val="0"/>
          <w:sz w:val="24"/>
          <w:lang w:val="es-ES_tradnl"/>
        </w:rPr>
        <w:t>El Comité de la Prueba decidirá en todo lo que afecte a la organización y a la interpretación del presente reglamento.</w:t>
      </w:r>
    </w:p>
    <w:sectPr w:rsidR="00D66905" w:rsidRPr="00817C5E" w:rsidSect="001A1414">
      <w:headerReference w:type="default" r:id="rId9"/>
      <w:footerReference w:type="default" r:id="rId10"/>
      <w:pgSz w:w="11906" w:h="16838"/>
      <w:pgMar w:top="426" w:right="849" w:bottom="426" w:left="1134" w:header="421" w:footer="43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2C59" w:rsidRDefault="00E62C59" w:rsidP="009C5CEA">
      <w:r>
        <w:separator/>
      </w:r>
    </w:p>
  </w:endnote>
  <w:endnote w:type="continuationSeparator" w:id="0">
    <w:p w:rsidR="00E62C59" w:rsidRDefault="00E62C59" w:rsidP="009C5CE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59" w:rsidRPr="003E3690" w:rsidRDefault="00CC1B6F" w:rsidP="00CC1B6F">
    <w:pPr>
      <w:pStyle w:val="Subttulo"/>
    </w:pPr>
    <w:r w:rsidRPr="00CC1B6F">
      <w:t>26 de noviembre de 2010</w:t>
    </w:r>
    <w:r w:rsidR="00E62C59" w:rsidRPr="003E3690">
      <w:tab/>
    </w:r>
    <w:r>
      <w:tab/>
    </w:r>
    <w:r>
      <w:tab/>
    </w:r>
    <w:r>
      <w:tab/>
    </w:r>
    <w:r>
      <w:tab/>
    </w:r>
    <w:r>
      <w:tab/>
    </w:r>
    <w:r>
      <w:tab/>
    </w:r>
    <w:r w:rsidR="001A1414">
      <w:rPr>
        <w:color w:val="7F7F7F" w:themeColor="background1" w:themeShade="7F"/>
        <w:spacing w:val="60"/>
      </w:rPr>
      <w:t>Página</w:t>
    </w:r>
    <w:r w:rsidR="001A1414">
      <w:t xml:space="preserve"> | </w:t>
    </w:r>
    <w:fldSimple w:instr=" PAGE   \* MERGEFORMAT ">
      <w:r w:rsidR="00F46152" w:rsidRPr="00F46152">
        <w:rPr>
          <w:b/>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2C59" w:rsidRDefault="00E62C59" w:rsidP="009C5CEA">
      <w:r>
        <w:separator/>
      </w:r>
    </w:p>
  </w:footnote>
  <w:footnote w:type="continuationSeparator" w:id="0">
    <w:p w:rsidR="00E62C59" w:rsidRDefault="00E62C59" w:rsidP="009C5C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7F7F7F" w:themeColor="background1" w:themeShade="7F"/>
        <w:spacing w:val="60"/>
      </w:rPr>
      <w:id w:val="8594980"/>
      <w:docPartObj>
        <w:docPartGallery w:val="Page Numbers (Top of Page)"/>
        <w:docPartUnique/>
      </w:docPartObj>
    </w:sdtPr>
    <w:sdtEndPr>
      <w:rPr>
        <w:color w:val="auto"/>
        <w:spacing w:val="0"/>
      </w:rPr>
    </w:sdtEndPr>
    <w:sdtContent>
      <w:p w:rsidR="00E62C59" w:rsidRPr="001A1414" w:rsidRDefault="001A1414" w:rsidP="001A1414">
        <w:pPr>
          <w:pStyle w:val="Encabezado"/>
          <w:pBdr>
            <w:bottom w:val="single" w:sz="4" w:space="1" w:color="D9D9D9" w:themeColor="background1" w:themeShade="D9"/>
          </w:pBdr>
          <w:tabs>
            <w:tab w:val="clear" w:pos="4252"/>
            <w:tab w:val="clear" w:pos="8504"/>
            <w:tab w:val="right" w:pos="9639"/>
          </w:tabs>
          <w:rPr>
            <w:b/>
          </w:rPr>
        </w:pPr>
        <w:r w:rsidRPr="001A1414">
          <w:rPr>
            <w:rFonts w:ascii="Arial" w:hAnsi="Arial" w:cs="Arial"/>
            <w:b/>
            <w:i/>
            <w:color w:val="1F497D" w:themeColor="text2"/>
            <w:sz w:val="28"/>
            <w:szCs w:val="28"/>
          </w:rPr>
          <w:t>Campeonato Nacional por Equipos Infantil</w:t>
        </w:r>
        <w:r w:rsidRPr="001A1414">
          <w:rPr>
            <w:b/>
            <w:i/>
            <w:color w:val="1F497D" w:themeColor="text2"/>
          </w:rPr>
          <w:t xml:space="preserve"> </w:t>
        </w:r>
      </w:p>
    </w:sdtContent>
  </w:sdt>
  <w:p w:rsidR="00E62C59" w:rsidRDefault="00E62C59">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rsids>
    <w:rsidRoot w:val="00D66905"/>
    <w:rsid w:val="00185C22"/>
    <w:rsid w:val="001A1414"/>
    <w:rsid w:val="001F7508"/>
    <w:rsid w:val="0023570A"/>
    <w:rsid w:val="0029367D"/>
    <w:rsid w:val="00295474"/>
    <w:rsid w:val="00387946"/>
    <w:rsid w:val="003E3690"/>
    <w:rsid w:val="004132F6"/>
    <w:rsid w:val="00443F17"/>
    <w:rsid w:val="004E30DC"/>
    <w:rsid w:val="00537E23"/>
    <w:rsid w:val="00817C5E"/>
    <w:rsid w:val="00894EE9"/>
    <w:rsid w:val="00965185"/>
    <w:rsid w:val="00990E73"/>
    <w:rsid w:val="009C5CEA"/>
    <w:rsid w:val="00AA3986"/>
    <w:rsid w:val="00AC1B41"/>
    <w:rsid w:val="00AE6A0A"/>
    <w:rsid w:val="00B05F17"/>
    <w:rsid w:val="00B43B7F"/>
    <w:rsid w:val="00B441B2"/>
    <w:rsid w:val="00C60FB9"/>
    <w:rsid w:val="00CC1B6F"/>
    <w:rsid w:val="00CE2DC9"/>
    <w:rsid w:val="00D12446"/>
    <w:rsid w:val="00D66905"/>
    <w:rsid w:val="00D7763E"/>
    <w:rsid w:val="00E17425"/>
    <w:rsid w:val="00E62C59"/>
    <w:rsid w:val="00EE1A44"/>
    <w:rsid w:val="00F46152"/>
    <w:rsid w:val="00FD55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905"/>
    <w:pPr>
      <w:spacing w:after="0" w:line="240" w:lineRule="auto"/>
    </w:pPr>
    <w:rPr>
      <w:rFonts w:ascii="Tahoma" w:eastAsia="Times New Roman" w:hAnsi="Tahoma" w:cs="Tahoma"/>
      <w:sz w:val="20"/>
      <w:szCs w:val="24"/>
      <w:lang w:eastAsia="es-ES"/>
    </w:rPr>
  </w:style>
  <w:style w:type="paragraph" w:styleId="Ttulo2">
    <w:name w:val="heading 2"/>
    <w:basedOn w:val="Normal"/>
    <w:next w:val="Normal"/>
    <w:link w:val="Ttulo2Car"/>
    <w:qFormat/>
    <w:rsid w:val="00D66905"/>
    <w:pPr>
      <w:keepNext/>
      <w:widowControl w:val="0"/>
      <w:tabs>
        <w:tab w:val="left" w:pos="-1440"/>
      </w:tabs>
      <w:ind w:left="720" w:hanging="720"/>
      <w:jc w:val="center"/>
      <w:outlineLvl w:val="1"/>
    </w:pPr>
    <w:rPr>
      <w:b/>
      <w:snapToGrid w:val="0"/>
      <w:sz w:val="2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D66905"/>
    <w:rPr>
      <w:rFonts w:ascii="Tahoma" w:eastAsia="Times New Roman" w:hAnsi="Tahoma" w:cs="Tahoma"/>
      <w:b/>
      <w:snapToGrid w:val="0"/>
      <w:sz w:val="28"/>
      <w:szCs w:val="24"/>
      <w:lang w:val="es-ES_tradnl" w:eastAsia="es-ES"/>
    </w:rPr>
  </w:style>
  <w:style w:type="paragraph" w:styleId="Textoindependiente">
    <w:name w:val="Body Text"/>
    <w:basedOn w:val="Normal"/>
    <w:link w:val="TextoindependienteCar"/>
    <w:rsid w:val="00D66905"/>
    <w:pPr>
      <w:widowControl w:val="0"/>
      <w:jc w:val="both"/>
    </w:pPr>
    <w:rPr>
      <w:snapToGrid w:val="0"/>
      <w:sz w:val="18"/>
      <w:lang w:val="es-ES_tradnl"/>
    </w:rPr>
  </w:style>
  <w:style w:type="character" w:customStyle="1" w:styleId="TextoindependienteCar">
    <w:name w:val="Texto independiente Car"/>
    <w:basedOn w:val="Fuentedeprrafopredeter"/>
    <w:link w:val="Textoindependiente"/>
    <w:rsid w:val="00D66905"/>
    <w:rPr>
      <w:rFonts w:ascii="Tahoma" w:eastAsia="Times New Roman" w:hAnsi="Tahoma" w:cs="Tahoma"/>
      <w:snapToGrid w:val="0"/>
      <w:sz w:val="18"/>
      <w:szCs w:val="24"/>
      <w:lang w:val="es-ES_tradnl" w:eastAsia="es-ES"/>
    </w:rPr>
  </w:style>
  <w:style w:type="paragraph" w:styleId="Encabezado">
    <w:name w:val="header"/>
    <w:basedOn w:val="Normal"/>
    <w:link w:val="EncabezadoCar"/>
    <w:uiPriority w:val="99"/>
    <w:unhideWhenUsed/>
    <w:rsid w:val="009C5CEA"/>
    <w:pPr>
      <w:tabs>
        <w:tab w:val="center" w:pos="4252"/>
        <w:tab w:val="right" w:pos="8504"/>
      </w:tabs>
    </w:pPr>
  </w:style>
  <w:style w:type="character" w:customStyle="1" w:styleId="EncabezadoCar">
    <w:name w:val="Encabezado Car"/>
    <w:basedOn w:val="Fuentedeprrafopredeter"/>
    <w:link w:val="Encabezado"/>
    <w:uiPriority w:val="99"/>
    <w:rsid w:val="009C5CEA"/>
    <w:rPr>
      <w:rFonts w:ascii="Tahoma" w:eastAsia="Times New Roman" w:hAnsi="Tahoma" w:cs="Tahoma"/>
      <w:sz w:val="20"/>
      <w:szCs w:val="24"/>
      <w:lang w:eastAsia="es-ES"/>
    </w:rPr>
  </w:style>
  <w:style w:type="paragraph" w:styleId="Piedepgina">
    <w:name w:val="footer"/>
    <w:basedOn w:val="Normal"/>
    <w:link w:val="PiedepginaCar"/>
    <w:uiPriority w:val="99"/>
    <w:unhideWhenUsed/>
    <w:rsid w:val="009C5CEA"/>
    <w:pPr>
      <w:tabs>
        <w:tab w:val="center" w:pos="4252"/>
        <w:tab w:val="right" w:pos="8504"/>
      </w:tabs>
    </w:pPr>
  </w:style>
  <w:style w:type="character" w:customStyle="1" w:styleId="PiedepginaCar">
    <w:name w:val="Pie de página Car"/>
    <w:basedOn w:val="Fuentedeprrafopredeter"/>
    <w:link w:val="Piedepgina"/>
    <w:uiPriority w:val="99"/>
    <w:rsid w:val="009C5CEA"/>
    <w:rPr>
      <w:rFonts w:ascii="Tahoma" w:eastAsia="Times New Roman" w:hAnsi="Tahoma" w:cs="Tahoma"/>
      <w:sz w:val="20"/>
      <w:szCs w:val="24"/>
      <w:lang w:eastAsia="es-ES"/>
    </w:rPr>
  </w:style>
  <w:style w:type="paragraph" w:styleId="Textodeglobo">
    <w:name w:val="Balloon Text"/>
    <w:basedOn w:val="Normal"/>
    <w:link w:val="TextodegloboCar"/>
    <w:uiPriority w:val="99"/>
    <w:semiHidden/>
    <w:unhideWhenUsed/>
    <w:rsid w:val="009C5CEA"/>
    <w:rPr>
      <w:sz w:val="16"/>
      <w:szCs w:val="16"/>
    </w:rPr>
  </w:style>
  <w:style w:type="character" w:customStyle="1" w:styleId="TextodegloboCar">
    <w:name w:val="Texto de globo Car"/>
    <w:basedOn w:val="Fuentedeprrafopredeter"/>
    <w:link w:val="Textodeglobo"/>
    <w:uiPriority w:val="99"/>
    <w:semiHidden/>
    <w:rsid w:val="009C5CEA"/>
    <w:rPr>
      <w:rFonts w:ascii="Tahoma" w:eastAsia="Times New Roman" w:hAnsi="Tahoma" w:cs="Tahoma"/>
      <w:sz w:val="16"/>
      <w:szCs w:val="16"/>
      <w:lang w:eastAsia="es-ES"/>
    </w:rPr>
  </w:style>
  <w:style w:type="paragraph" w:styleId="Subttulo">
    <w:name w:val="Subtitle"/>
    <w:basedOn w:val="Normal"/>
    <w:next w:val="Normal"/>
    <w:link w:val="SubttuloCar"/>
    <w:uiPriority w:val="11"/>
    <w:qFormat/>
    <w:rsid w:val="00CC1B6F"/>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CC1B6F"/>
    <w:rPr>
      <w:rFonts w:asciiTheme="majorHAnsi" w:eastAsiaTheme="majorEastAsia" w:hAnsiTheme="majorHAnsi" w:cstheme="majorBidi"/>
      <w:i/>
      <w:iCs/>
      <w:color w:val="4F81BD" w:themeColor="accent1"/>
      <w:spacing w:val="15"/>
      <w:sz w:val="24"/>
      <w:szCs w:val="24"/>
      <w:lang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90FC8BA-9CDC-41B4-8AE0-21DC8B3D2824}">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7A7FD16A-0BD0-4CB3-9B60-8D6F8E55C8A7}">
  <ds:schemaRefs>
    <ds:schemaRef ds:uri="http://schemas.microsoft.com/sharepoint/v3/contenttype/forms"/>
  </ds:schemaRefs>
</ds:datastoreItem>
</file>

<file path=customXml/itemProps3.xml><?xml version="1.0" encoding="utf-8"?>
<ds:datastoreItem xmlns:ds="http://schemas.openxmlformats.org/officeDocument/2006/customXml" ds:itemID="{07A89CA9-3258-48B8-8CB8-11FBD521B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984</Words>
  <Characters>5418</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3</cp:revision>
  <cp:lastPrinted>2010-11-11T14:45:00Z</cp:lastPrinted>
  <dcterms:created xsi:type="dcterms:W3CDTF">2011-10-24T13:25:00Z</dcterms:created>
  <dcterms:modified xsi:type="dcterms:W3CDTF">2011-10-28T14:10:00Z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