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114" w:rsidRPr="0022053B" w:rsidRDefault="00B82114" w:rsidP="00B82114">
      <w:pPr>
        <w:pStyle w:val="Ttulo"/>
        <w:rPr>
          <w:rFonts w:asciiTheme="minorHAnsi" w:hAnsiTheme="minorHAnsi" w:cstheme="minorHAnsi"/>
        </w:rPr>
      </w:pPr>
      <w:r w:rsidRPr="0022053B">
        <w:rPr>
          <w:rFonts w:asciiTheme="minorHAnsi" w:hAnsiTheme="minorHAnsi" w:cstheme="minorHAnsi"/>
        </w:rPr>
        <w:t xml:space="preserve">ACTA REUNIÓN </w:t>
      </w:r>
      <w:r w:rsidR="004150C3">
        <w:rPr>
          <w:rFonts w:asciiTheme="minorHAnsi" w:hAnsiTheme="minorHAnsi" w:cstheme="minorHAnsi"/>
        </w:rPr>
        <w:t>DIRECTORES DEPORTIVOS</w:t>
      </w:r>
    </w:p>
    <w:p w:rsidR="00B82114" w:rsidRPr="0022053B" w:rsidRDefault="00B82114" w:rsidP="00B82114">
      <w:pPr>
        <w:jc w:val="center"/>
        <w:rPr>
          <w:rFonts w:asciiTheme="minorHAnsi" w:hAnsiTheme="minorHAnsi" w:cstheme="minorHAnsi"/>
          <w:b/>
          <w:lang w:val="es-ES_tradnl"/>
        </w:rPr>
      </w:pPr>
      <w:r w:rsidRPr="0022053B">
        <w:rPr>
          <w:rFonts w:asciiTheme="minorHAnsi" w:hAnsiTheme="minorHAnsi" w:cstheme="minorHAnsi"/>
          <w:b/>
          <w:lang w:val="es-ES_tradnl"/>
        </w:rPr>
        <w:t>Madrid, 2</w:t>
      </w:r>
      <w:r w:rsidR="004150C3">
        <w:rPr>
          <w:rFonts w:asciiTheme="minorHAnsi" w:hAnsiTheme="minorHAnsi" w:cstheme="minorHAnsi"/>
          <w:b/>
          <w:lang w:val="es-ES_tradnl"/>
        </w:rPr>
        <w:t>0 de octubre</w:t>
      </w:r>
      <w:r w:rsidRPr="0022053B">
        <w:rPr>
          <w:rFonts w:asciiTheme="minorHAnsi" w:hAnsiTheme="minorHAnsi" w:cstheme="minorHAnsi"/>
          <w:b/>
          <w:lang w:val="es-ES_tradnl"/>
        </w:rPr>
        <w:t xml:space="preserve"> de 2010</w:t>
      </w:r>
    </w:p>
    <w:p w:rsidR="00B82114" w:rsidRDefault="00B82114" w:rsidP="00B82114">
      <w:pPr>
        <w:rPr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B82114" w:rsidTr="00B82114">
        <w:tc>
          <w:tcPr>
            <w:tcW w:w="4889" w:type="dxa"/>
          </w:tcPr>
          <w:p w:rsidR="00B82114" w:rsidRDefault="00B82114" w:rsidP="00B82114">
            <w:pPr>
              <w:spacing w:line="216" w:lineRule="auto"/>
              <w:rPr>
                <w:rFonts w:asciiTheme="minorHAnsi" w:hAnsiTheme="minorHAnsi" w:cstheme="minorHAnsi"/>
                <w:b/>
                <w:sz w:val="20"/>
                <w:lang w:val="es-ES_tradnl"/>
              </w:rPr>
            </w:pPr>
            <w:r w:rsidRPr="0022053B">
              <w:rPr>
                <w:rFonts w:asciiTheme="minorHAnsi" w:hAnsiTheme="minorHAnsi" w:cstheme="minorHAnsi"/>
                <w:b/>
                <w:sz w:val="20"/>
                <w:lang w:val="es-ES_tradnl"/>
              </w:rPr>
              <w:t>P</w:t>
            </w:r>
            <w:r w:rsidR="004150C3">
              <w:rPr>
                <w:rFonts w:asciiTheme="minorHAnsi" w:hAnsiTheme="minorHAnsi" w:cstheme="minorHAnsi"/>
                <w:b/>
                <w:sz w:val="20"/>
                <w:lang w:val="es-ES_tradnl"/>
              </w:rPr>
              <w:t>articipantes</w:t>
            </w:r>
            <w:r w:rsidRPr="0022053B">
              <w:rPr>
                <w:rFonts w:asciiTheme="minorHAnsi" w:hAnsiTheme="minorHAnsi" w:cstheme="minorHAnsi"/>
                <w:b/>
                <w:sz w:val="20"/>
                <w:lang w:val="es-ES_tradnl"/>
              </w:rPr>
              <w:t>:</w:t>
            </w:r>
          </w:p>
          <w:p w:rsidR="004150C3" w:rsidRPr="004150C3" w:rsidRDefault="004150C3" w:rsidP="00B82114">
            <w:pPr>
              <w:spacing w:line="216" w:lineRule="auto"/>
              <w:rPr>
                <w:rFonts w:asciiTheme="minorHAnsi" w:hAnsiTheme="minorHAnsi" w:cstheme="minorHAnsi"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lang w:val="es-ES_tradnl"/>
              </w:rPr>
              <w:t>Pablo Bernardez (CTP)</w:t>
            </w:r>
          </w:p>
          <w:p w:rsidR="00B82114" w:rsidRDefault="004150C3" w:rsidP="00B82114">
            <w:pPr>
              <w:spacing w:line="216" w:lineRule="auto"/>
              <w:rPr>
                <w:rFonts w:asciiTheme="minorHAnsi" w:hAnsiTheme="minorHAnsi" w:cstheme="minorHAnsi"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lang w:val="es-ES_tradnl"/>
              </w:rPr>
              <w:t>Ernesto Fernández-Gamboa (CTAM)</w:t>
            </w:r>
          </w:p>
          <w:p w:rsidR="004150C3" w:rsidRDefault="004150C3" w:rsidP="00B82114">
            <w:pPr>
              <w:spacing w:line="216" w:lineRule="auto"/>
              <w:rPr>
                <w:rFonts w:asciiTheme="minorHAnsi" w:hAnsiTheme="minorHAnsi" w:cstheme="minorHAnsi"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lang w:val="es-ES_tradnl"/>
              </w:rPr>
              <w:t>Mabel Pascual del Pobil (CTAF)</w:t>
            </w:r>
          </w:p>
          <w:p w:rsidR="004150C3" w:rsidRDefault="004150C3" w:rsidP="00B82114">
            <w:pPr>
              <w:spacing w:line="216" w:lineRule="auto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  <w:p w:rsidR="004150C3" w:rsidRDefault="004150C3" w:rsidP="00B82114">
            <w:pPr>
              <w:spacing w:line="216" w:lineRule="auto"/>
              <w:rPr>
                <w:rFonts w:asciiTheme="minorHAnsi" w:hAnsiTheme="minorHAnsi" w:cstheme="minorHAnsi"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lang w:val="es-ES_tradnl"/>
              </w:rPr>
              <w:t xml:space="preserve">Ricardo </w:t>
            </w:r>
            <w:proofErr w:type="spellStart"/>
            <w:r>
              <w:rPr>
                <w:rFonts w:asciiTheme="minorHAnsi" w:hAnsiTheme="minorHAnsi" w:cstheme="minorHAnsi"/>
                <w:sz w:val="20"/>
                <w:lang w:val="es-ES_tradnl"/>
              </w:rPr>
              <w:t>Relinque</w:t>
            </w:r>
            <w:proofErr w:type="spellEnd"/>
            <w:r>
              <w:rPr>
                <w:rFonts w:asciiTheme="minorHAnsi" w:hAnsiTheme="minorHAnsi" w:cstheme="minorHAnsi"/>
                <w:sz w:val="20"/>
                <w:lang w:val="es-ES_tradnl"/>
              </w:rPr>
              <w:t xml:space="preserve"> (CTP): recibimos sus comentarios al orden del día por e-mail desde EEUU.</w:t>
            </w:r>
          </w:p>
          <w:p w:rsidR="004150C3" w:rsidRDefault="004150C3" w:rsidP="00B82114">
            <w:pPr>
              <w:spacing w:line="216" w:lineRule="auto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  <w:p w:rsidR="004150C3" w:rsidRPr="0022053B" w:rsidRDefault="004150C3" w:rsidP="00B82114">
            <w:pPr>
              <w:spacing w:line="216" w:lineRule="auto"/>
              <w:rPr>
                <w:rFonts w:asciiTheme="minorHAnsi" w:hAnsiTheme="minorHAnsi" w:cstheme="minorHAnsi"/>
                <w:sz w:val="20"/>
                <w:lang w:val="es-ES_tradnl"/>
              </w:rPr>
            </w:pPr>
            <w:r>
              <w:rPr>
                <w:rFonts w:asciiTheme="minorHAnsi" w:hAnsiTheme="minorHAnsi" w:cstheme="minorHAnsi"/>
                <w:sz w:val="20"/>
                <w:lang w:val="es-ES_tradnl"/>
              </w:rPr>
              <w:t xml:space="preserve">Macarena </w:t>
            </w:r>
            <w:proofErr w:type="spellStart"/>
            <w:r>
              <w:rPr>
                <w:rFonts w:asciiTheme="minorHAnsi" w:hAnsiTheme="minorHAnsi" w:cstheme="minorHAnsi"/>
                <w:sz w:val="20"/>
                <w:lang w:val="es-ES_tradnl"/>
              </w:rPr>
              <w:t>Tey</w:t>
            </w:r>
            <w:proofErr w:type="spellEnd"/>
            <w:r>
              <w:rPr>
                <w:rFonts w:asciiTheme="minorHAnsi" w:hAnsiTheme="minorHAnsi" w:cstheme="minorHAnsi"/>
                <w:sz w:val="20"/>
                <w:lang w:val="es-ES_tradnl"/>
              </w:rPr>
              <w:t xml:space="preserve"> (CTJ): recogemos su punto de vista en previa reunión con Ernesto y Mabel el día 13/10.</w:t>
            </w:r>
          </w:p>
          <w:p w:rsidR="00B82114" w:rsidRPr="0022053B" w:rsidRDefault="00B82114" w:rsidP="00B82114">
            <w:pPr>
              <w:spacing w:line="216" w:lineRule="auto"/>
              <w:rPr>
                <w:rFonts w:asciiTheme="minorHAnsi" w:hAnsiTheme="minorHAnsi" w:cstheme="minorHAnsi"/>
                <w:sz w:val="20"/>
                <w:lang w:val="es-ES_tradnl"/>
              </w:rPr>
            </w:pPr>
          </w:p>
          <w:p w:rsidR="00B82114" w:rsidRDefault="00B82114" w:rsidP="004150C3">
            <w:pPr>
              <w:spacing w:line="216" w:lineRule="auto"/>
              <w:rPr>
                <w:b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B82114" w:rsidRDefault="00B82114" w:rsidP="00B82114">
            <w:pPr>
              <w:jc w:val="both"/>
            </w:pPr>
          </w:p>
          <w:p w:rsidR="00B82114" w:rsidRDefault="00B82114" w:rsidP="00B82114">
            <w:pPr>
              <w:jc w:val="both"/>
            </w:pPr>
          </w:p>
          <w:p w:rsidR="00B82114" w:rsidRPr="0022053B" w:rsidRDefault="00B82114" w:rsidP="00B82114">
            <w:pPr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</w:tbl>
    <w:p w:rsidR="00B82114" w:rsidRDefault="00B82114" w:rsidP="00B82114">
      <w:pPr>
        <w:rPr>
          <w:b/>
          <w:lang w:val="es-ES_tradnl"/>
        </w:rPr>
      </w:pPr>
    </w:p>
    <w:p w:rsidR="00B82114" w:rsidRDefault="00B82114" w:rsidP="00B82114">
      <w:pPr>
        <w:spacing w:line="216" w:lineRule="auto"/>
        <w:rPr>
          <w:b/>
          <w:lang w:val="es-ES_tradnl"/>
        </w:rPr>
      </w:pPr>
    </w:p>
    <w:p w:rsidR="00B82114" w:rsidRPr="009A5229" w:rsidRDefault="00B82114" w:rsidP="00B82114">
      <w:pPr>
        <w:pStyle w:val="Textoindependiente2"/>
        <w:rPr>
          <w:rFonts w:asciiTheme="minorHAnsi" w:hAnsiTheme="minorHAnsi" w:cs="Tahoma"/>
          <w:b/>
          <w:szCs w:val="22"/>
        </w:rPr>
      </w:pPr>
      <w:r w:rsidRPr="009A5229">
        <w:rPr>
          <w:rFonts w:asciiTheme="minorHAnsi" w:hAnsiTheme="minorHAnsi" w:cstheme="minorHAnsi"/>
          <w:b/>
          <w:szCs w:val="22"/>
        </w:rPr>
        <w:t>1 –</w:t>
      </w:r>
      <w:r w:rsidRPr="009A5229">
        <w:rPr>
          <w:b/>
          <w:szCs w:val="22"/>
        </w:rPr>
        <w:t xml:space="preserve"> </w:t>
      </w:r>
      <w:r w:rsidRPr="009A5229">
        <w:rPr>
          <w:rFonts w:asciiTheme="minorHAnsi" w:hAnsiTheme="minorHAnsi" w:cs="Tahoma"/>
          <w:b/>
          <w:szCs w:val="22"/>
        </w:rPr>
        <w:t>Revisión puntos pendientes</w:t>
      </w:r>
      <w:r w:rsidR="00152D66">
        <w:rPr>
          <w:rFonts w:asciiTheme="minorHAnsi" w:hAnsiTheme="minorHAnsi" w:cs="Tahoma"/>
          <w:b/>
          <w:szCs w:val="22"/>
        </w:rPr>
        <w:t xml:space="preserve"> última reunión CTAF (17 de marzo</w:t>
      </w:r>
      <w:r w:rsidRPr="009A5229">
        <w:rPr>
          <w:rFonts w:asciiTheme="minorHAnsi" w:hAnsiTheme="minorHAnsi" w:cs="Tahoma"/>
          <w:b/>
          <w:szCs w:val="22"/>
        </w:rPr>
        <w:t>).</w:t>
      </w:r>
    </w:p>
    <w:p w:rsidR="00B82114" w:rsidRDefault="00B82114" w:rsidP="00B82114">
      <w:pPr>
        <w:pStyle w:val="Textoindependiente2"/>
        <w:rPr>
          <w:b/>
        </w:rPr>
      </w:pPr>
    </w:p>
    <w:p w:rsidR="00B82114" w:rsidRPr="00ED43E7" w:rsidRDefault="00152D66" w:rsidP="00B82114">
      <w:pPr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="Tahoma"/>
          <w:sz w:val="20"/>
        </w:rPr>
      </w:pPr>
      <w:r>
        <w:rPr>
          <w:rFonts w:asciiTheme="minorHAnsi" w:hAnsiTheme="minorHAnsi" w:cs="Tahoma"/>
          <w:sz w:val="20"/>
        </w:rPr>
        <w:t xml:space="preserve">Material Deportivo: acuerdo con </w:t>
      </w:r>
      <w:proofErr w:type="spellStart"/>
      <w:r>
        <w:rPr>
          <w:rFonts w:asciiTheme="minorHAnsi" w:hAnsiTheme="minorHAnsi" w:cs="Tahoma"/>
          <w:sz w:val="20"/>
        </w:rPr>
        <w:t>Acushnet</w:t>
      </w:r>
      <w:proofErr w:type="spellEnd"/>
      <w:r w:rsidR="00B82114" w:rsidRPr="00ED43E7">
        <w:rPr>
          <w:rFonts w:asciiTheme="minorHAnsi" w:hAnsiTheme="minorHAnsi" w:cs="Tahoma"/>
          <w:sz w:val="20"/>
        </w:rPr>
        <w:t>.</w:t>
      </w:r>
      <w:r w:rsidR="00B82114">
        <w:rPr>
          <w:rFonts w:asciiTheme="minorHAnsi" w:hAnsiTheme="minorHAnsi" w:cs="Tahoma"/>
          <w:sz w:val="20"/>
        </w:rPr>
        <w:t xml:space="preserve"> </w:t>
      </w:r>
      <w:r>
        <w:rPr>
          <w:rFonts w:asciiTheme="minorHAnsi" w:hAnsiTheme="minorHAnsi" w:cs="Tahoma"/>
          <w:color w:val="1F497D" w:themeColor="text2"/>
          <w:sz w:val="20"/>
        </w:rPr>
        <w:t>F</w:t>
      </w:r>
      <w:r w:rsidR="00AB299E">
        <w:rPr>
          <w:rFonts w:asciiTheme="minorHAnsi" w:hAnsiTheme="minorHAnsi" w:cs="Tahoma"/>
          <w:color w:val="1F497D" w:themeColor="text2"/>
          <w:sz w:val="20"/>
        </w:rPr>
        <w:t>irmado y en marcha desde primavera</w:t>
      </w:r>
      <w:r w:rsidR="00B82114">
        <w:rPr>
          <w:rFonts w:asciiTheme="minorHAnsi" w:hAnsiTheme="minorHAnsi" w:cs="Tahoma"/>
          <w:color w:val="1F497D" w:themeColor="text2"/>
          <w:sz w:val="20"/>
        </w:rPr>
        <w:t>.</w:t>
      </w:r>
    </w:p>
    <w:p w:rsidR="00B82114" w:rsidRPr="00ED43E7" w:rsidRDefault="00152D66" w:rsidP="00B82114">
      <w:pPr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="Tahoma"/>
          <w:sz w:val="20"/>
        </w:rPr>
      </w:pPr>
      <w:r>
        <w:rPr>
          <w:rFonts w:asciiTheme="minorHAnsi" w:hAnsiTheme="minorHAnsi" w:cs="Tahoma"/>
          <w:sz w:val="20"/>
        </w:rPr>
        <w:t>Formación entrenadores: cobertura de gastos por asistencia a cursos</w:t>
      </w:r>
      <w:r w:rsidR="00B82114" w:rsidRPr="00ED43E7">
        <w:rPr>
          <w:rFonts w:asciiTheme="minorHAnsi" w:hAnsiTheme="minorHAnsi" w:cs="Tahoma"/>
          <w:sz w:val="20"/>
        </w:rPr>
        <w:t>.</w:t>
      </w:r>
      <w:r w:rsidR="00B82114">
        <w:rPr>
          <w:rFonts w:asciiTheme="minorHAnsi" w:hAnsiTheme="minorHAnsi" w:cs="Tahoma"/>
          <w:sz w:val="20"/>
        </w:rPr>
        <w:t xml:space="preserve"> </w:t>
      </w:r>
      <w:r w:rsidR="00BE6286">
        <w:rPr>
          <w:rFonts w:asciiTheme="minorHAnsi" w:hAnsiTheme="minorHAnsi" w:cs="Tahoma"/>
          <w:color w:val="1F497D" w:themeColor="text2"/>
          <w:sz w:val="20"/>
        </w:rPr>
        <w:t>No está clara la política</w:t>
      </w:r>
      <w:r>
        <w:rPr>
          <w:rFonts w:asciiTheme="minorHAnsi" w:hAnsiTheme="minorHAnsi" w:cs="Tahoma"/>
          <w:color w:val="1F497D" w:themeColor="text2"/>
          <w:sz w:val="20"/>
        </w:rPr>
        <w:t xml:space="preserve">. Nuestra opinión es que el CTP </w:t>
      </w:r>
      <w:r w:rsidR="00BE6286">
        <w:rPr>
          <w:rFonts w:asciiTheme="minorHAnsi" w:hAnsiTheme="minorHAnsi" w:cs="Tahoma"/>
          <w:color w:val="1F497D" w:themeColor="text2"/>
          <w:sz w:val="20"/>
        </w:rPr>
        <w:t>dirija la formación de los técnicos</w:t>
      </w:r>
      <w:r>
        <w:rPr>
          <w:rFonts w:asciiTheme="minorHAnsi" w:hAnsiTheme="minorHAnsi" w:cs="Tahoma"/>
          <w:color w:val="1F497D" w:themeColor="text2"/>
          <w:sz w:val="20"/>
        </w:rPr>
        <w:t xml:space="preserve"> que colaboran con </w:t>
      </w:r>
      <w:r w:rsidR="00BE6286">
        <w:rPr>
          <w:rFonts w:asciiTheme="minorHAnsi" w:hAnsiTheme="minorHAnsi" w:cs="Tahoma"/>
          <w:color w:val="1F497D" w:themeColor="text2"/>
          <w:sz w:val="20"/>
        </w:rPr>
        <w:t xml:space="preserve">los comités de </w:t>
      </w:r>
      <w:r>
        <w:rPr>
          <w:rFonts w:asciiTheme="minorHAnsi" w:hAnsiTheme="minorHAnsi" w:cs="Tahoma"/>
          <w:color w:val="1F497D" w:themeColor="text2"/>
          <w:sz w:val="20"/>
        </w:rPr>
        <w:t>la RFEG desarrollando un plan de formación personalizado para cada uno según sus necesidades y orientado siempre a poder disponer de los mejores profesionales para la alta competición</w:t>
      </w:r>
      <w:r w:rsidR="00B82114">
        <w:rPr>
          <w:rFonts w:asciiTheme="minorHAnsi" w:hAnsiTheme="minorHAnsi" w:cs="Tahoma"/>
          <w:color w:val="1F497D" w:themeColor="text2"/>
          <w:sz w:val="20"/>
        </w:rPr>
        <w:t>.</w:t>
      </w:r>
      <w:r>
        <w:rPr>
          <w:rFonts w:asciiTheme="minorHAnsi" w:hAnsiTheme="minorHAnsi" w:cs="Tahoma"/>
          <w:color w:val="1F497D" w:themeColor="text2"/>
          <w:sz w:val="20"/>
        </w:rPr>
        <w:t xml:space="preserve"> Esta formación debería ser con cargo a un presupuesto general de formación.  Los gastos por la asistencia a los </w:t>
      </w:r>
      <w:r w:rsidRPr="00BE6286">
        <w:rPr>
          <w:rFonts w:asciiTheme="minorHAnsi" w:hAnsiTheme="minorHAnsi" w:cs="Tahoma"/>
          <w:color w:val="1F497D" w:themeColor="text2"/>
          <w:sz w:val="20"/>
          <w:u w:val="single"/>
        </w:rPr>
        <w:t>cursos planificados</w:t>
      </w:r>
      <w:r>
        <w:rPr>
          <w:rFonts w:asciiTheme="minorHAnsi" w:hAnsiTheme="minorHAnsi" w:cs="Tahoma"/>
          <w:color w:val="1F497D" w:themeColor="text2"/>
          <w:sz w:val="20"/>
        </w:rPr>
        <w:t xml:space="preserve"> deberían ser cubiertos por la RFEG.</w:t>
      </w:r>
    </w:p>
    <w:p w:rsidR="00B82114" w:rsidRPr="00ED43E7" w:rsidRDefault="00152D66" w:rsidP="00B82114">
      <w:pPr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="Tahoma"/>
          <w:sz w:val="20"/>
        </w:rPr>
      </w:pPr>
      <w:r>
        <w:rPr>
          <w:rFonts w:asciiTheme="minorHAnsi" w:hAnsiTheme="minorHAnsi" w:cs="Tahoma"/>
          <w:sz w:val="20"/>
        </w:rPr>
        <w:t xml:space="preserve">Proyecto Olímpico: enfoque RFEG + definición de rol de los directores deportivos en este proyecto. </w:t>
      </w:r>
      <w:r w:rsidR="00BE6286">
        <w:rPr>
          <w:rFonts w:asciiTheme="minorHAnsi" w:hAnsiTheme="minorHAnsi" w:cs="Tahoma"/>
          <w:color w:val="1F497D" w:themeColor="text2"/>
          <w:sz w:val="20"/>
        </w:rPr>
        <w:t>La Federación Internacional todavía no ha difundido</w:t>
      </w:r>
      <w:r w:rsidR="00DE403B">
        <w:rPr>
          <w:rFonts w:asciiTheme="minorHAnsi" w:hAnsiTheme="minorHAnsi" w:cs="Tahoma"/>
          <w:color w:val="1F497D" w:themeColor="text2"/>
          <w:sz w:val="20"/>
        </w:rPr>
        <w:t xml:space="preserve"> el formato de la competición y los requisitos de participación. </w:t>
      </w:r>
      <w:r w:rsidR="00BE6286">
        <w:rPr>
          <w:rFonts w:asciiTheme="minorHAnsi" w:hAnsiTheme="minorHAnsi" w:cs="Tahoma"/>
          <w:color w:val="1F497D" w:themeColor="text2"/>
          <w:sz w:val="20"/>
        </w:rPr>
        <w:t>Cuando nos lleguen, n</w:t>
      </w:r>
      <w:r w:rsidR="00DE403B">
        <w:rPr>
          <w:rFonts w:asciiTheme="minorHAnsi" w:hAnsiTheme="minorHAnsi" w:cs="Tahoma"/>
          <w:color w:val="1F497D" w:themeColor="text2"/>
          <w:sz w:val="20"/>
        </w:rPr>
        <w:t>os gustaría tener una reunión con el CAC, Jorge y Gonzaga para trazar las primeras líneas de este proyecto.</w:t>
      </w:r>
    </w:p>
    <w:p w:rsidR="00B82114" w:rsidRPr="00ED43E7" w:rsidRDefault="00DE403B" w:rsidP="00B82114">
      <w:pPr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="Tahoma"/>
          <w:sz w:val="20"/>
        </w:rPr>
      </w:pPr>
      <w:r>
        <w:rPr>
          <w:rFonts w:asciiTheme="minorHAnsi" w:hAnsiTheme="minorHAnsi" w:cs="Tahoma"/>
          <w:sz w:val="20"/>
        </w:rPr>
        <w:t>Refuerzo del equipo de preparadores físicos</w:t>
      </w:r>
      <w:r w:rsidR="00B82114" w:rsidRPr="00ED43E7">
        <w:rPr>
          <w:rFonts w:asciiTheme="minorHAnsi" w:hAnsiTheme="minorHAnsi" w:cs="Tahoma"/>
          <w:sz w:val="20"/>
        </w:rPr>
        <w:t>.</w:t>
      </w:r>
      <w:r w:rsidR="00B82114">
        <w:rPr>
          <w:rFonts w:asciiTheme="minorHAnsi" w:hAnsiTheme="minorHAnsi" w:cs="Tahoma"/>
          <w:sz w:val="20"/>
        </w:rPr>
        <w:t xml:space="preserve"> </w:t>
      </w:r>
      <w:r w:rsidR="00AB299E">
        <w:rPr>
          <w:rFonts w:asciiTheme="minorHAnsi" w:hAnsiTheme="minorHAnsi" w:cs="Tahoma"/>
          <w:color w:val="1F497D" w:themeColor="text2"/>
          <w:sz w:val="20"/>
        </w:rPr>
        <w:t>Surge del conflicto que tiene Paco de compaginar su trabajo en el colegio con la asistencia a campeonatos del CTAM, CTAF y cursos del CTP. A</w:t>
      </w:r>
      <w:r>
        <w:rPr>
          <w:rFonts w:asciiTheme="minorHAnsi" w:hAnsiTheme="minorHAnsi" w:cs="Tahoma"/>
          <w:color w:val="1F497D" w:themeColor="text2"/>
          <w:sz w:val="20"/>
        </w:rPr>
        <w:t xml:space="preserve"> principios de año se hizo un intento de integrar a Lorena Torres</w:t>
      </w:r>
      <w:r w:rsidR="00AB299E">
        <w:rPr>
          <w:rFonts w:asciiTheme="minorHAnsi" w:hAnsiTheme="minorHAnsi" w:cs="Tahoma"/>
          <w:color w:val="1F497D" w:themeColor="text2"/>
          <w:sz w:val="20"/>
        </w:rPr>
        <w:t xml:space="preserve"> (preparadora física de la FCG), pero</w:t>
      </w:r>
      <w:r>
        <w:rPr>
          <w:rFonts w:asciiTheme="minorHAnsi" w:hAnsiTheme="minorHAnsi" w:cs="Tahoma"/>
          <w:color w:val="1F497D" w:themeColor="text2"/>
          <w:sz w:val="20"/>
        </w:rPr>
        <w:t xml:space="preserve"> </w:t>
      </w:r>
      <w:r w:rsidR="00BE6286">
        <w:rPr>
          <w:rFonts w:asciiTheme="minorHAnsi" w:hAnsiTheme="minorHAnsi" w:cs="Tahoma"/>
          <w:color w:val="1F497D" w:themeColor="text2"/>
          <w:sz w:val="20"/>
        </w:rPr>
        <w:t>su</w:t>
      </w:r>
      <w:r>
        <w:rPr>
          <w:rFonts w:asciiTheme="minorHAnsi" w:hAnsiTheme="minorHAnsi" w:cs="Tahoma"/>
          <w:color w:val="1F497D" w:themeColor="text2"/>
          <w:sz w:val="20"/>
        </w:rPr>
        <w:t xml:space="preserve"> primera actuación en la Copa de la Reina</w:t>
      </w:r>
      <w:r w:rsidR="00BE6286">
        <w:rPr>
          <w:rFonts w:asciiTheme="minorHAnsi" w:hAnsiTheme="minorHAnsi" w:cs="Tahoma"/>
          <w:color w:val="1F497D" w:themeColor="text2"/>
          <w:sz w:val="20"/>
        </w:rPr>
        <w:t xml:space="preserve"> no fue lo que Paco esperaba y </w:t>
      </w:r>
      <w:r w:rsidR="00AB299E">
        <w:rPr>
          <w:rFonts w:asciiTheme="minorHAnsi" w:hAnsiTheme="minorHAnsi" w:cs="Tahoma"/>
          <w:color w:val="1F497D" w:themeColor="text2"/>
          <w:sz w:val="20"/>
        </w:rPr>
        <w:t>al percibir</w:t>
      </w:r>
      <w:r w:rsidR="00BE6286">
        <w:rPr>
          <w:rFonts w:asciiTheme="minorHAnsi" w:hAnsiTheme="minorHAnsi" w:cs="Tahoma"/>
          <w:color w:val="1F497D" w:themeColor="text2"/>
          <w:sz w:val="20"/>
        </w:rPr>
        <w:t xml:space="preserve"> que trabajaban con dos visiones distintas</w:t>
      </w:r>
      <w:r w:rsidR="00AB299E">
        <w:rPr>
          <w:rFonts w:asciiTheme="minorHAnsi" w:hAnsiTheme="minorHAnsi" w:cs="Tahoma"/>
          <w:color w:val="1F497D" w:themeColor="text2"/>
          <w:sz w:val="20"/>
        </w:rPr>
        <w:t xml:space="preserve"> </w:t>
      </w:r>
      <w:r w:rsidR="00BE6286">
        <w:rPr>
          <w:rFonts w:asciiTheme="minorHAnsi" w:hAnsiTheme="minorHAnsi" w:cs="Tahoma"/>
          <w:color w:val="1F497D" w:themeColor="text2"/>
          <w:sz w:val="20"/>
        </w:rPr>
        <w:t xml:space="preserve"> </w:t>
      </w:r>
      <w:r w:rsidR="00AB299E">
        <w:rPr>
          <w:rFonts w:asciiTheme="minorHAnsi" w:hAnsiTheme="minorHAnsi" w:cs="Tahoma"/>
          <w:color w:val="1F497D" w:themeColor="text2"/>
          <w:sz w:val="20"/>
        </w:rPr>
        <w:t>decidimos esperar al final de la temporada y estudiar otras alternativas</w:t>
      </w:r>
      <w:r>
        <w:rPr>
          <w:rFonts w:asciiTheme="minorHAnsi" w:hAnsiTheme="minorHAnsi" w:cs="Tahoma"/>
          <w:color w:val="1F497D" w:themeColor="text2"/>
          <w:sz w:val="20"/>
        </w:rPr>
        <w:t xml:space="preserve">.  </w:t>
      </w:r>
      <w:r w:rsidR="00AB299E">
        <w:rPr>
          <w:rFonts w:asciiTheme="minorHAnsi" w:hAnsiTheme="minorHAnsi" w:cs="Tahoma"/>
          <w:color w:val="1F497D" w:themeColor="text2"/>
          <w:sz w:val="20"/>
        </w:rPr>
        <w:t>En estos momentos, Paco está montando un equipo del que posiblemente formen parte</w:t>
      </w:r>
      <w:r>
        <w:rPr>
          <w:rFonts w:asciiTheme="minorHAnsi" w:hAnsiTheme="minorHAnsi" w:cs="Tahoma"/>
          <w:color w:val="1F497D" w:themeColor="text2"/>
          <w:sz w:val="20"/>
        </w:rPr>
        <w:t xml:space="preserve"> </w:t>
      </w:r>
      <w:r w:rsidR="00AB299E">
        <w:rPr>
          <w:rFonts w:asciiTheme="minorHAnsi" w:hAnsiTheme="minorHAnsi" w:cs="Tahoma"/>
          <w:color w:val="1F497D" w:themeColor="text2"/>
          <w:sz w:val="20"/>
        </w:rPr>
        <w:t xml:space="preserve">el preparador físico de la FGCV, </w:t>
      </w:r>
      <w:r>
        <w:rPr>
          <w:rFonts w:asciiTheme="minorHAnsi" w:hAnsiTheme="minorHAnsi" w:cs="Tahoma"/>
          <w:color w:val="1F497D" w:themeColor="text2"/>
          <w:sz w:val="20"/>
        </w:rPr>
        <w:t xml:space="preserve">Luis </w:t>
      </w:r>
      <w:proofErr w:type="spellStart"/>
      <w:r>
        <w:rPr>
          <w:rFonts w:asciiTheme="minorHAnsi" w:hAnsiTheme="minorHAnsi" w:cs="Tahoma"/>
          <w:color w:val="1F497D" w:themeColor="text2"/>
          <w:sz w:val="20"/>
        </w:rPr>
        <w:t>Espí</w:t>
      </w:r>
      <w:proofErr w:type="spellEnd"/>
      <w:r w:rsidR="00AB299E">
        <w:rPr>
          <w:rFonts w:asciiTheme="minorHAnsi" w:hAnsiTheme="minorHAnsi" w:cs="Tahoma"/>
          <w:color w:val="1F497D" w:themeColor="text2"/>
          <w:sz w:val="20"/>
        </w:rPr>
        <w:t xml:space="preserve"> (iniciativa del CTAM), su</w:t>
      </w:r>
      <w:r w:rsidR="00E42C49">
        <w:rPr>
          <w:rFonts w:asciiTheme="minorHAnsi" w:hAnsiTheme="minorHAnsi" w:cs="Tahoma"/>
          <w:color w:val="1F497D" w:themeColor="text2"/>
          <w:sz w:val="20"/>
        </w:rPr>
        <w:t xml:space="preserve"> hijo</w:t>
      </w:r>
      <w:r w:rsidR="00AB299E">
        <w:rPr>
          <w:rFonts w:asciiTheme="minorHAnsi" w:hAnsiTheme="minorHAnsi" w:cs="Tahoma"/>
          <w:color w:val="1F497D" w:themeColor="text2"/>
          <w:sz w:val="20"/>
        </w:rPr>
        <w:t>, e Inmaculada Sánchez (iniciativa del CTAF)</w:t>
      </w:r>
      <w:r w:rsidR="00E42C49">
        <w:rPr>
          <w:rFonts w:asciiTheme="minorHAnsi" w:hAnsiTheme="minorHAnsi" w:cs="Tahoma"/>
          <w:color w:val="1F497D" w:themeColor="text2"/>
          <w:sz w:val="20"/>
        </w:rPr>
        <w:t>.</w:t>
      </w:r>
    </w:p>
    <w:p w:rsidR="00B82114" w:rsidRPr="00C530F0" w:rsidRDefault="00B82114" w:rsidP="00B82114">
      <w:pPr>
        <w:pStyle w:val="Textoindependiente2"/>
      </w:pPr>
    </w:p>
    <w:p w:rsidR="00B82114" w:rsidRPr="009A5229" w:rsidRDefault="00B82114" w:rsidP="00B82114">
      <w:pPr>
        <w:pStyle w:val="Textoindependiente2"/>
        <w:rPr>
          <w:rFonts w:asciiTheme="minorHAnsi" w:hAnsiTheme="minorHAnsi" w:cstheme="minorHAnsi"/>
          <w:b/>
          <w:szCs w:val="22"/>
        </w:rPr>
      </w:pPr>
      <w:r w:rsidRPr="009A5229">
        <w:rPr>
          <w:rFonts w:asciiTheme="minorHAnsi" w:hAnsiTheme="minorHAnsi" w:cstheme="minorHAnsi"/>
          <w:b/>
          <w:szCs w:val="22"/>
        </w:rPr>
        <w:t xml:space="preserve">2 – </w:t>
      </w:r>
      <w:r w:rsidR="00E42C49">
        <w:rPr>
          <w:rFonts w:asciiTheme="minorHAnsi" w:hAnsiTheme="minorHAnsi" w:cstheme="minorHAnsi"/>
          <w:b/>
          <w:szCs w:val="22"/>
        </w:rPr>
        <w:t>Material Deportivo: coordinación pedidos 2011.</w:t>
      </w:r>
    </w:p>
    <w:p w:rsidR="00B82114" w:rsidRPr="008777CE" w:rsidRDefault="00B82114" w:rsidP="00B82114">
      <w:pPr>
        <w:pStyle w:val="Textoindependiente2"/>
        <w:rPr>
          <w:rFonts w:asciiTheme="minorHAnsi" w:hAnsiTheme="minorHAnsi" w:cstheme="minorHAnsi"/>
        </w:rPr>
      </w:pPr>
    </w:p>
    <w:p w:rsidR="00B82114" w:rsidRDefault="00E42C49" w:rsidP="00B82114">
      <w:pPr>
        <w:pStyle w:val="Textoindependiente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El CTAF y el CTAM enviarán sus pedidos</w:t>
      </w:r>
      <w:r w:rsidR="009A7FCE">
        <w:rPr>
          <w:rFonts w:asciiTheme="minorHAnsi" w:hAnsiTheme="minorHAnsi" w:cstheme="minorHAnsi"/>
        </w:rPr>
        <w:t xml:space="preserve"> antes del 1 de noviembre</w:t>
      </w:r>
      <w:r>
        <w:rPr>
          <w:rFonts w:asciiTheme="minorHAnsi" w:hAnsiTheme="minorHAnsi" w:cstheme="minorHAnsi"/>
        </w:rPr>
        <w:t xml:space="preserve"> al representa</w:t>
      </w:r>
      <w:r w:rsidR="009A7FCE">
        <w:rPr>
          <w:rFonts w:asciiTheme="minorHAnsi" w:hAnsiTheme="minorHAnsi" w:cstheme="minorHAnsi"/>
        </w:rPr>
        <w:t xml:space="preserve">nte de </w:t>
      </w:r>
      <w:proofErr w:type="spellStart"/>
      <w:r w:rsidR="009A7FCE">
        <w:rPr>
          <w:rFonts w:asciiTheme="minorHAnsi" w:hAnsiTheme="minorHAnsi" w:cstheme="minorHAnsi"/>
        </w:rPr>
        <w:t>Acushnet</w:t>
      </w:r>
      <w:proofErr w:type="spellEnd"/>
      <w:r w:rsidR="009A7FCE">
        <w:rPr>
          <w:rFonts w:asciiTheme="minorHAnsi" w:hAnsiTheme="minorHAnsi" w:cstheme="minorHAnsi"/>
        </w:rPr>
        <w:t xml:space="preserve">, Jacques </w:t>
      </w:r>
      <w:proofErr w:type="spellStart"/>
      <w:r w:rsidR="009A7FCE">
        <w:rPr>
          <w:rFonts w:asciiTheme="minorHAnsi" w:hAnsiTheme="minorHAnsi" w:cstheme="minorHAnsi"/>
        </w:rPr>
        <w:t>Retief</w:t>
      </w:r>
      <w:proofErr w:type="spellEnd"/>
      <w:r w:rsidR="009A7FCE">
        <w:rPr>
          <w:rFonts w:asciiTheme="minorHAnsi" w:hAnsiTheme="minorHAnsi" w:cstheme="minorHAnsi"/>
        </w:rPr>
        <w:t xml:space="preserve">. En los pedidos irán incluidas las </w:t>
      </w:r>
      <w:r>
        <w:rPr>
          <w:rFonts w:asciiTheme="minorHAnsi" w:hAnsiTheme="minorHAnsi" w:cstheme="minorHAnsi"/>
        </w:rPr>
        <w:t>necesidades del CTJ: 8 bolsas</w:t>
      </w:r>
      <w:r w:rsidR="009A7FCE">
        <w:rPr>
          <w:rFonts w:asciiTheme="minorHAnsi" w:hAnsiTheme="minorHAnsi" w:cstheme="minorHAnsi"/>
        </w:rPr>
        <w:t xml:space="preserve"> (misma cantidad de </w:t>
      </w:r>
      <w:proofErr w:type="spellStart"/>
      <w:r w:rsidR="009A7FCE">
        <w:rPr>
          <w:rFonts w:asciiTheme="minorHAnsi" w:hAnsiTheme="minorHAnsi" w:cstheme="minorHAnsi"/>
        </w:rPr>
        <w:t>covers</w:t>
      </w:r>
      <w:proofErr w:type="spellEnd"/>
      <w:r w:rsidR="009A7FCE">
        <w:rPr>
          <w:rFonts w:asciiTheme="minorHAnsi" w:hAnsiTheme="minorHAnsi" w:cstheme="minorHAnsi"/>
        </w:rPr>
        <w:t>, paraguas, y trajes de agua)</w:t>
      </w:r>
      <w:r>
        <w:rPr>
          <w:rFonts w:asciiTheme="minorHAnsi" w:hAnsiTheme="minorHAnsi" w:cstheme="minorHAnsi"/>
        </w:rPr>
        <w:t>, 12 pares de zapatos, unas 60 docenas de bolas</w:t>
      </w:r>
      <w:r w:rsidR="009A7FCE">
        <w:rPr>
          <w:rFonts w:asciiTheme="minorHAnsi" w:hAnsiTheme="minorHAnsi" w:cstheme="minorHAnsi"/>
        </w:rPr>
        <w:t xml:space="preserve">, y 5 pares de zapatos y trajes de agua </w:t>
      </w:r>
      <w:r w:rsidR="00AB299E">
        <w:rPr>
          <w:rFonts w:asciiTheme="minorHAnsi" w:hAnsiTheme="minorHAnsi" w:cstheme="minorHAnsi"/>
        </w:rPr>
        <w:t xml:space="preserve">adicionales </w:t>
      </w:r>
      <w:r w:rsidR="009A7FCE">
        <w:rPr>
          <w:rFonts w:asciiTheme="minorHAnsi" w:hAnsiTheme="minorHAnsi" w:cstheme="minorHAnsi"/>
        </w:rPr>
        <w:t>para representantes de su comité.</w:t>
      </w:r>
      <w:r>
        <w:rPr>
          <w:rFonts w:asciiTheme="minorHAnsi" w:hAnsiTheme="minorHAnsi" w:cstheme="minorHAnsi"/>
        </w:rPr>
        <w:t xml:space="preserve"> </w:t>
      </w:r>
    </w:p>
    <w:p w:rsidR="00B82114" w:rsidRDefault="00B82114" w:rsidP="00B82114">
      <w:pPr>
        <w:pStyle w:val="Textoindependiente2"/>
        <w:rPr>
          <w:rFonts w:asciiTheme="minorHAnsi" w:hAnsiTheme="minorHAnsi" w:cstheme="minorHAnsi"/>
        </w:rPr>
      </w:pPr>
    </w:p>
    <w:p w:rsidR="00B82114" w:rsidRDefault="00B82114" w:rsidP="00B82114">
      <w:pPr>
        <w:pStyle w:val="Textoindependiente2"/>
        <w:rPr>
          <w:b/>
        </w:rPr>
      </w:pPr>
      <w:r w:rsidRPr="00840686">
        <w:rPr>
          <w:rFonts w:asciiTheme="minorHAnsi" w:hAnsiTheme="minorHAnsi" w:cstheme="minorHAnsi"/>
          <w:b/>
        </w:rPr>
        <w:t xml:space="preserve">3 – </w:t>
      </w:r>
      <w:r w:rsidR="009A7FCE">
        <w:rPr>
          <w:rFonts w:asciiTheme="minorHAnsi" w:hAnsiTheme="minorHAnsi" w:cstheme="minorHAnsi"/>
          <w:b/>
        </w:rPr>
        <w:t xml:space="preserve">Coordinación de la asistencia de técnicos a las distintas actividades (competiciones, concentraciones, </w:t>
      </w:r>
      <w:proofErr w:type="spellStart"/>
      <w:r w:rsidR="009A7FCE">
        <w:rPr>
          <w:rFonts w:asciiTheme="minorHAnsi" w:hAnsiTheme="minorHAnsi" w:cstheme="minorHAnsi"/>
          <w:b/>
        </w:rPr>
        <w:t>Blume</w:t>
      </w:r>
      <w:proofErr w:type="spellEnd"/>
      <w:r w:rsidR="009A7FCE">
        <w:rPr>
          <w:rFonts w:asciiTheme="minorHAnsi" w:hAnsiTheme="minorHAnsi" w:cstheme="minorHAnsi"/>
          <w:b/>
        </w:rPr>
        <w:t>, cursos de formación) de los calendarios masculino, femenino, juvenil y profesional.</w:t>
      </w:r>
      <w:r>
        <w:rPr>
          <w:b/>
        </w:rPr>
        <w:t xml:space="preserve">  </w:t>
      </w:r>
    </w:p>
    <w:p w:rsidR="00B82114" w:rsidRDefault="00B82114" w:rsidP="00B82114">
      <w:pPr>
        <w:pStyle w:val="Textoindependiente2"/>
        <w:ind w:left="360"/>
      </w:pPr>
    </w:p>
    <w:p w:rsidR="00DB10D2" w:rsidRDefault="00DB10D2" w:rsidP="00B82114">
      <w:pPr>
        <w:pStyle w:val="Textoindependiente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Se acuerda reflejar en el calendario común toda la información referente a necesidades de organización, capitanes y técnicos; para ello se han creado nuevas columnas, que cada comité, en un color distinto, se ocupará de actualizar.  </w:t>
      </w:r>
    </w:p>
    <w:p w:rsidR="00DB10D2" w:rsidRDefault="00DB10D2" w:rsidP="00B82114">
      <w:pPr>
        <w:pStyle w:val="Textoindependiente2"/>
        <w:rPr>
          <w:rFonts w:asciiTheme="minorHAnsi" w:hAnsiTheme="minorHAnsi" w:cstheme="minorHAnsi"/>
        </w:rPr>
      </w:pPr>
    </w:p>
    <w:p w:rsidR="00B82114" w:rsidRDefault="009A7FCE" w:rsidP="00B82114">
      <w:pPr>
        <w:pStyle w:val="Textoindependiente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Macarena </w:t>
      </w:r>
      <w:proofErr w:type="spellStart"/>
      <w:r>
        <w:rPr>
          <w:rFonts w:asciiTheme="minorHAnsi" w:hAnsiTheme="minorHAnsi" w:cstheme="minorHAnsi"/>
        </w:rPr>
        <w:t>Tey</w:t>
      </w:r>
      <w:proofErr w:type="spellEnd"/>
      <w:r>
        <w:rPr>
          <w:rFonts w:asciiTheme="minorHAnsi" w:hAnsiTheme="minorHAnsi" w:cstheme="minorHAnsi"/>
        </w:rPr>
        <w:t xml:space="preserve"> comenta que </w:t>
      </w:r>
      <w:r w:rsidR="00DB10D2">
        <w:rPr>
          <w:rFonts w:asciiTheme="minorHAnsi" w:hAnsiTheme="minorHAnsi" w:cstheme="minorHAnsi"/>
        </w:rPr>
        <w:t xml:space="preserve">en lo que se refiere a entrenadores, </w:t>
      </w:r>
      <w:r>
        <w:rPr>
          <w:rFonts w:asciiTheme="minorHAnsi" w:hAnsiTheme="minorHAnsi" w:cstheme="minorHAnsi"/>
        </w:rPr>
        <w:t>en su caso cree que no hay conflicto de coincidencia de fechas</w:t>
      </w:r>
      <w:r w:rsidR="00DB10D2">
        <w:rPr>
          <w:rFonts w:asciiTheme="minorHAnsi" w:hAnsiTheme="minorHAnsi" w:cstheme="minorHAnsi"/>
        </w:rPr>
        <w:t xml:space="preserve"> ya que </w:t>
      </w:r>
      <w:r>
        <w:rPr>
          <w:rFonts w:asciiTheme="minorHAnsi" w:hAnsiTheme="minorHAnsi" w:cstheme="minorHAnsi"/>
        </w:rPr>
        <w:t>el CTJ no tiene previsto desplazar a campeonatos ni al preparador físico ni al psicólogo</w:t>
      </w:r>
      <w:r w:rsidR="00DB10D2">
        <w:rPr>
          <w:rFonts w:asciiTheme="minorHAnsi" w:hAnsiTheme="minorHAnsi" w:cstheme="minorHAnsi"/>
        </w:rPr>
        <w:t xml:space="preserve">. En cualquier caso, expresa </w:t>
      </w:r>
      <w:r>
        <w:rPr>
          <w:rFonts w:asciiTheme="minorHAnsi" w:hAnsiTheme="minorHAnsi" w:cstheme="minorHAnsi"/>
        </w:rPr>
        <w:t xml:space="preserve">que las necesidades del CTAM y CTAF deberían tener prioridad. </w:t>
      </w:r>
    </w:p>
    <w:p w:rsidR="009A7FCE" w:rsidRDefault="009A7FCE" w:rsidP="00B82114">
      <w:pPr>
        <w:pStyle w:val="Textoindependiente2"/>
        <w:rPr>
          <w:rFonts w:asciiTheme="minorHAnsi" w:hAnsiTheme="minorHAnsi" w:cstheme="minorHAnsi"/>
        </w:rPr>
      </w:pPr>
    </w:p>
    <w:p w:rsidR="009A7FCE" w:rsidRDefault="009A7FCE" w:rsidP="00B82114">
      <w:pPr>
        <w:pStyle w:val="Textoindependiente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Pablo Bernardez comenta que todavía no tienen el calendario de actividades del CTP pero que si los técnicos se comprometen con los comités amateurs, ellos intentarán adaptarse a esas fechas de manera que no se genere conflicto.  Añade que Marta, Marcelo y Salva han decidido dejar de colaborar con los cursos de formación porque se veían desbordados.  Paco y Oscar sin embargo, sí que continuarán colaborando con ellos.</w:t>
      </w:r>
    </w:p>
    <w:p w:rsidR="009A7FCE" w:rsidRDefault="009A7FCE" w:rsidP="00B82114">
      <w:pPr>
        <w:pStyle w:val="Textoindependiente2"/>
        <w:rPr>
          <w:rFonts w:asciiTheme="minorHAnsi" w:hAnsiTheme="minorHAnsi" w:cstheme="minorHAnsi"/>
        </w:rPr>
      </w:pPr>
    </w:p>
    <w:p w:rsidR="009A7FCE" w:rsidRDefault="003621D5" w:rsidP="00B82114">
      <w:pPr>
        <w:pStyle w:val="Textoindependiente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Mabel comenta </w:t>
      </w:r>
      <w:r w:rsidR="00DB10D2">
        <w:rPr>
          <w:rFonts w:asciiTheme="minorHAnsi" w:hAnsiTheme="minorHAnsi" w:cstheme="minorHAnsi"/>
        </w:rPr>
        <w:t xml:space="preserve">que le ha pedido a Salva </w:t>
      </w:r>
      <w:r>
        <w:rPr>
          <w:rFonts w:asciiTheme="minorHAnsi" w:hAnsiTheme="minorHAnsi" w:cstheme="minorHAnsi"/>
        </w:rPr>
        <w:t>confirmar sus compromisos con el CTAM para saber su disponibilidad para el CTAF</w:t>
      </w:r>
      <w:r w:rsidR="00DB10D2">
        <w:rPr>
          <w:rFonts w:asciiTheme="minorHAnsi" w:hAnsiTheme="minorHAnsi" w:cstheme="minorHAnsi"/>
        </w:rPr>
        <w:t xml:space="preserve"> ya que su grado de colaboración afecta directamente a la planificación de los demás entrenadores</w:t>
      </w:r>
      <w:r>
        <w:rPr>
          <w:rFonts w:asciiTheme="minorHAnsi" w:hAnsiTheme="minorHAnsi" w:cstheme="minorHAnsi"/>
        </w:rPr>
        <w:t>.  De todas formas, todos los presentes están de acuerdo en que sería más fácil que un mismo entrenador no diera servicio a</w:t>
      </w:r>
      <w:r w:rsidR="00AB299E">
        <w:rPr>
          <w:rFonts w:asciiTheme="minorHAnsi" w:hAnsiTheme="minorHAnsi" w:cstheme="minorHAnsi"/>
        </w:rPr>
        <w:t>l CTAF y CTAM a la vez</w:t>
      </w:r>
      <w:r>
        <w:rPr>
          <w:rFonts w:asciiTheme="minorHAnsi" w:hAnsiTheme="minorHAnsi" w:cstheme="minorHAnsi"/>
        </w:rPr>
        <w:t>. Sí que es importante que todos los entrenadores nacionales sigan la misma línea y que ésta la marque el CTP</w:t>
      </w:r>
      <w:r w:rsidR="00DB10D2">
        <w:rPr>
          <w:rFonts w:asciiTheme="minorHAnsi" w:hAnsiTheme="minorHAnsi" w:cstheme="minorHAnsi"/>
        </w:rPr>
        <w:t>, pero sería más sencillo identificar determinados entrenadores con un solo comité.</w:t>
      </w:r>
    </w:p>
    <w:p w:rsidR="00B82114" w:rsidRDefault="00B82114" w:rsidP="00B82114">
      <w:pPr>
        <w:pStyle w:val="Textoindependiente2"/>
      </w:pPr>
    </w:p>
    <w:p w:rsidR="00B82114" w:rsidRPr="009A5229" w:rsidRDefault="00B82114" w:rsidP="00B82114">
      <w:pPr>
        <w:pStyle w:val="Textoindependiente2"/>
        <w:ind w:left="60"/>
        <w:rPr>
          <w:rFonts w:asciiTheme="minorHAnsi" w:hAnsiTheme="minorHAnsi" w:cstheme="minorHAnsi"/>
          <w:b/>
          <w:szCs w:val="22"/>
        </w:rPr>
      </w:pPr>
      <w:r w:rsidRPr="009A5229">
        <w:rPr>
          <w:rFonts w:asciiTheme="minorHAnsi" w:hAnsiTheme="minorHAnsi" w:cstheme="minorHAnsi"/>
          <w:b/>
          <w:szCs w:val="22"/>
        </w:rPr>
        <w:t xml:space="preserve">4 – </w:t>
      </w:r>
      <w:r w:rsidR="00DB10D2">
        <w:rPr>
          <w:rFonts w:asciiTheme="minorHAnsi" w:hAnsiTheme="minorHAnsi" w:cstheme="minorHAnsi"/>
          <w:b/>
          <w:szCs w:val="22"/>
        </w:rPr>
        <w:t>Alta competición: objetivos y estructura concentraciones 2011</w:t>
      </w:r>
      <w:r w:rsidRPr="009A5229">
        <w:rPr>
          <w:rFonts w:asciiTheme="minorHAnsi" w:hAnsiTheme="minorHAnsi" w:cstheme="minorHAnsi"/>
          <w:b/>
          <w:szCs w:val="22"/>
        </w:rPr>
        <w:t>.</w:t>
      </w:r>
    </w:p>
    <w:p w:rsidR="00B82114" w:rsidRDefault="00B82114" w:rsidP="00B82114">
      <w:pPr>
        <w:pStyle w:val="Textoindependiente2"/>
        <w:ind w:left="420"/>
      </w:pPr>
    </w:p>
    <w:p w:rsidR="00B82114" w:rsidRDefault="002A0901" w:rsidP="00B82114">
      <w:pPr>
        <w:pStyle w:val="Textoindependiente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Ernesto </w:t>
      </w:r>
      <w:r w:rsidR="009F66AE">
        <w:rPr>
          <w:rFonts w:asciiTheme="minorHAnsi" w:hAnsiTheme="minorHAnsi" w:cstheme="minorHAnsi"/>
        </w:rPr>
        <w:t>explica</w:t>
      </w:r>
      <w:r>
        <w:rPr>
          <w:rFonts w:asciiTheme="minorHAnsi" w:hAnsiTheme="minorHAnsi" w:cstheme="minorHAnsi"/>
        </w:rPr>
        <w:t xml:space="preserve"> los cambios</w:t>
      </w:r>
      <w:r w:rsidR="009F66AE">
        <w:rPr>
          <w:rFonts w:asciiTheme="minorHAnsi" w:hAnsiTheme="minorHAnsi" w:cstheme="minorHAnsi"/>
        </w:rPr>
        <w:t xml:space="preserve"> que se van a realizar</w:t>
      </w:r>
      <w:r>
        <w:rPr>
          <w:rFonts w:asciiTheme="minorHAnsi" w:hAnsiTheme="minorHAnsi" w:cstheme="minorHAnsi"/>
        </w:rPr>
        <w:t xml:space="preserve"> en la estructura de las concentraciones del CTAM impulsado</w:t>
      </w:r>
      <w:r w:rsidR="0068348A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por los técnicos de su comité. En la pre-temporada 2011 no se celebrará la concentración que llevaban años haciendo entre Navidad y fin de año y en su lugar, en los próximos dos meses, irán convocando a sus jugadores de dos en dos para  venir al Centro Nacional dos días para hacerles un estudio completo con las herramientas del centro de excelencia y</w:t>
      </w:r>
      <w:r w:rsidR="0068348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proponerles un plan de trabajo</w:t>
      </w:r>
      <w:r w:rsidR="0068348A">
        <w:rPr>
          <w:rFonts w:asciiTheme="minorHAnsi" w:hAnsiTheme="minorHAnsi" w:cstheme="minorHAnsi"/>
        </w:rPr>
        <w:t xml:space="preserve"> y seguimiento</w:t>
      </w:r>
      <w:r>
        <w:rPr>
          <w:rFonts w:asciiTheme="minorHAnsi" w:hAnsiTheme="minorHAnsi" w:cstheme="minorHAnsi"/>
        </w:rPr>
        <w:t>.</w:t>
      </w:r>
    </w:p>
    <w:p w:rsidR="002A0901" w:rsidRDefault="002A0901" w:rsidP="00B82114">
      <w:pPr>
        <w:pStyle w:val="Textoindependiente2"/>
        <w:rPr>
          <w:rFonts w:asciiTheme="minorHAnsi" w:hAnsiTheme="minorHAnsi" w:cstheme="minorHAnsi"/>
        </w:rPr>
      </w:pPr>
    </w:p>
    <w:p w:rsidR="002A0901" w:rsidRDefault="002A0901" w:rsidP="00B82114">
      <w:pPr>
        <w:pStyle w:val="Textoindependiente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Mabel le sorprende que esos mismos técnicos no hayan propuesto una fórmula de trabajo parecida para la pre-temporada del CTAF que sí que tendrá una primera concentración con el grupo completo de trabajo del 19 al 21 de noviembre, seguida de una segunda concentración en diciembre y una tercera a finales de enero cuyos contenidos y objetivos (excepto los de la primera) están aún por definir.</w:t>
      </w:r>
      <w:r w:rsidR="00D91743">
        <w:rPr>
          <w:rFonts w:asciiTheme="minorHAnsi" w:hAnsiTheme="minorHAnsi" w:cstheme="minorHAnsi"/>
        </w:rPr>
        <w:t xml:space="preserve"> </w:t>
      </w:r>
    </w:p>
    <w:p w:rsidR="00D91743" w:rsidRDefault="00D91743" w:rsidP="00B82114">
      <w:pPr>
        <w:pStyle w:val="Textoindependiente2"/>
        <w:rPr>
          <w:rFonts w:asciiTheme="minorHAnsi" w:hAnsiTheme="minorHAnsi" w:cstheme="minorHAnsi"/>
        </w:rPr>
      </w:pPr>
    </w:p>
    <w:p w:rsidR="00D91743" w:rsidRDefault="00D91743" w:rsidP="00B82114">
      <w:pPr>
        <w:pStyle w:val="Textoindependiente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Solicitaremos a los técnicos los motivos de esta diferencia de enfoque.</w:t>
      </w:r>
    </w:p>
    <w:p w:rsidR="009F66AE" w:rsidRDefault="009F66AE" w:rsidP="00B82114">
      <w:pPr>
        <w:pStyle w:val="Textoindependiente2"/>
        <w:rPr>
          <w:rFonts w:asciiTheme="minorHAnsi" w:hAnsiTheme="minorHAnsi" w:cstheme="minorHAnsi"/>
        </w:rPr>
      </w:pPr>
    </w:p>
    <w:p w:rsidR="009F66AE" w:rsidRPr="002A0901" w:rsidRDefault="009F66AE" w:rsidP="00B82114">
      <w:pPr>
        <w:pStyle w:val="Textoindependiente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En lo que respecta al trabajo en sí, el CTAF tiene claro que dejará de transmitir comentarios puramente técnicos a las jugadoras.  El trabajo </w:t>
      </w:r>
      <w:r w:rsidR="00F30E60">
        <w:rPr>
          <w:rFonts w:asciiTheme="minorHAnsi" w:hAnsiTheme="minorHAnsi" w:cstheme="minorHAnsi"/>
        </w:rPr>
        <w:t xml:space="preserve">de las concentraciones </w:t>
      </w:r>
      <w:r>
        <w:rPr>
          <w:rFonts w:asciiTheme="minorHAnsi" w:hAnsiTheme="minorHAnsi" w:cstheme="minorHAnsi"/>
        </w:rPr>
        <w:t xml:space="preserve">se centrará en </w:t>
      </w:r>
      <w:r w:rsidR="00F30E60">
        <w:rPr>
          <w:rFonts w:asciiTheme="minorHAnsi" w:hAnsiTheme="minorHAnsi" w:cstheme="minorHAnsi"/>
        </w:rPr>
        <w:t>ampliar sus recursos como jugadora</w:t>
      </w:r>
      <w:r w:rsidR="00BF1DF6">
        <w:rPr>
          <w:rFonts w:asciiTheme="minorHAnsi" w:hAnsiTheme="minorHAnsi" w:cstheme="minorHAnsi"/>
        </w:rPr>
        <w:t>s,</w:t>
      </w:r>
      <w:r w:rsidR="00F30E60">
        <w:rPr>
          <w:rFonts w:asciiTheme="minorHAnsi" w:hAnsiTheme="minorHAnsi" w:cstheme="minorHAnsi"/>
        </w:rPr>
        <w:t xml:space="preserve"> relacionados con aprendizaje de </w:t>
      </w:r>
      <w:r>
        <w:rPr>
          <w:rFonts w:asciiTheme="minorHAnsi" w:hAnsiTheme="minorHAnsi" w:cstheme="minorHAnsi"/>
        </w:rPr>
        <w:t xml:space="preserve">técnicas de entrenamiento, variedad de golpes, táctica, </w:t>
      </w:r>
      <w:r w:rsidR="00F30E60">
        <w:rPr>
          <w:rFonts w:asciiTheme="minorHAnsi" w:hAnsiTheme="minorHAnsi" w:cstheme="minorHAnsi"/>
        </w:rPr>
        <w:t xml:space="preserve">relajación, motivación, </w:t>
      </w:r>
      <w:r>
        <w:rPr>
          <w:rFonts w:asciiTheme="minorHAnsi" w:hAnsiTheme="minorHAnsi" w:cstheme="minorHAnsi"/>
        </w:rPr>
        <w:t>trabajo en equipo</w:t>
      </w:r>
      <w:r w:rsidR="0068348A">
        <w:rPr>
          <w:rFonts w:asciiTheme="minorHAnsi" w:hAnsiTheme="minorHAnsi" w:cstheme="minorHAnsi"/>
        </w:rPr>
        <w:t>, etc.</w:t>
      </w:r>
      <w:r>
        <w:rPr>
          <w:rFonts w:asciiTheme="minorHAnsi" w:hAnsiTheme="minorHAnsi" w:cstheme="minorHAnsi"/>
        </w:rPr>
        <w:t xml:space="preserve"> </w:t>
      </w:r>
      <w:r w:rsidR="00F30E60">
        <w:rPr>
          <w:rFonts w:asciiTheme="minorHAnsi" w:hAnsiTheme="minorHAnsi" w:cstheme="minorHAnsi"/>
        </w:rPr>
        <w:t>L</w:t>
      </w:r>
      <w:r w:rsidR="0068348A">
        <w:rPr>
          <w:rFonts w:asciiTheme="minorHAnsi" w:hAnsiTheme="minorHAnsi" w:cstheme="minorHAnsi"/>
        </w:rPr>
        <w:t>as</w:t>
      </w:r>
      <w:r>
        <w:rPr>
          <w:rFonts w:asciiTheme="minorHAnsi" w:hAnsiTheme="minorHAnsi" w:cstheme="minorHAnsi"/>
        </w:rPr>
        <w:t xml:space="preserve"> observaciones técnicas </w:t>
      </w:r>
      <w:r w:rsidR="0068348A">
        <w:rPr>
          <w:rFonts w:asciiTheme="minorHAnsi" w:hAnsiTheme="minorHAnsi" w:cstheme="minorHAnsi"/>
        </w:rPr>
        <w:t>que pueda haber se hablarán directamente con el profesor habitual de la jugadora.</w:t>
      </w:r>
    </w:p>
    <w:p w:rsidR="00B82114" w:rsidRDefault="00B82114" w:rsidP="00B82114">
      <w:pPr>
        <w:pStyle w:val="Textoindependiente2"/>
        <w:rPr>
          <w:rFonts w:asciiTheme="minorHAnsi" w:hAnsiTheme="minorHAnsi" w:cstheme="minorHAnsi"/>
        </w:rPr>
      </w:pPr>
    </w:p>
    <w:p w:rsidR="00B82114" w:rsidRPr="009A5229" w:rsidRDefault="00B82114" w:rsidP="00B82114">
      <w:pPr>
        <w:pStyle w:val="Textoindependiente2"/>
        <w:ind w:left="60"/>
        <w:rPr>
          <w:rFonts w:asciiTheme="minorHAnsi" w:hAnsiTheme="minorHAnsi" w:cstheme="minorHAnsi"/>
          <w:b/>
          <w:szCs w:val="22"/>
        </w:rPr>
      </w:pPr>
      <w:r w:rsidRPr="009A5229">
        <w:rPr>
          <w:rFonts w:asciiTheme="minorHAnsi" w:hAnsiTheme="minorHAnsi" w:cstheme="minorHAnsi"/>
          <w:b/>
          <w:szCs w:val="22"/>
        </w:rPr>
        <w:t xml:space="preserve">5– </w:t>
      </w:r>
      <w:r w:rsidR="00D91743">
        <w:rPr>
          <w:rFonts w:asciiTheme="minorHAnsi" w:hAnsiTheme="minorHAnsi" w:cstheme="minorHAnsi"/>
          <w:b/>
          <w:szCs w:val="22"/>
        </w:rPr>
        <w:t>Universidades EEUU: postura actual RFEG</w:t>
      </w:r>
      <w:r w:rsidRPr="009A5229">
        <w:rPr>
          <w:rFonts w:asciiTheme="minorHAnsi" w:hAnsiTheme="minorHAnsi" w:cstheme="minorHAnsi"/>
          <w:b/>
          <w:szCs w:val="22"/>
        </w:rPr>
        <w:t>.</w:t>
      </w:r>
    </w:p>
    <w:p w:rsidR="00B82114" w:rsidRPr="009A5229" w:rsidRDefault="00B82114" w:rsidP="00B82114">
      <w:pPr>
        <w:pStyle w:val="Textoindependiente2"/>
        <w:rPr>
          <w:rFonts w:asciiTheme="minorHAnsi" w:hAnsiTheme="minorHAnsi" w:cstheme="minorHAnsi"/>
          <w:b/>
        </w:rPr>
      </w:pPr>
    </w:p>
    <w:p w:rsidR="0068348A" w:rsidRDefault="0068348A" w:rsidP="0068348A">
      <w:pPr>
        <w:rPr>
          <w:rFonts w:ascii="Calibri" w:hAnsi="Calibri" w:cs="Calibri"/>
          <w:color w:val="1F497D"/>
        </w:rPr>
      </w:pPr>
      <w:r w:rsidRPr="0068348A">
        <w:rPr>
          <w:rFonts w:asciiTheme="minorHAnsi" w:hAnsiTheme="minorHAnsi" w:cstheme="minorHAnsi"/>
          <w:sz w:val="20"/>
          <w:szCs w:val="20"/>
        </w:rPr>
        <w:t>Qued</w:t>
      </w:r>
      <w:r>
        <w:rPr>
          <w:rFonts w:asciiTheme="minorHAnsi" w:hAnsiTheme="minorHAnsi" w:cstheme="minorHAnsi"/>
          <w:sz w:val="20"/>
          <w:szCs w:val="20"/>
        </w:rPr>
        <w:t>a aclarada la postura</w:t>
      </w:r>
      <w:r w:rsidRPr="0068348A">
        <w:rPr>
          <w:rFonts w:asciiTheme="minorHAnsi" w:hAnsiTheme="minorHAnsi" w:cstheme="minorHAnsi"/>
          <w:sz w:val="20"/>
          <w:szCs w:val="20"/>
        </w:rPr>
        <w:t xml:space="preserve">: </w:t>
      </w:r>
      <w:r>
        <w:rPr>
          <w:rFonts w:asciiTheme="minorHAnsi" w:hAnsiTheme="minorHAnsi" w:cstheme="minorHAnsi"/>
          <w:sz w:val="20"/>
          <w:szCs w:val="20"/>
        </w:rPr>
        <w:t xml:space="preserve">la RFEG apoyará a los jugadores de los equipos nacionales que </w:t>
      </w:r>
      <w:r w:rsidR="00656196">
        <w:rPr>
          <w:rFonts w:asciiTheme="minorHAnsi" w:hAnsiTheme="minorHAnsi" w:cstheme="minorHAnsi"/>
          <w:sz w:val="20"/>
          <w:szCs w:val="20"/>
        </w:rPr>
        <w:t>tengan claro su deseo de</w:t>
      </w:r>
      <w:r>
        <w:rPr>
          <w:rFonts w:asciiTheme="minorHAnsi" w:hAnsiTheme="minorHAnsi" w:cstheme="minorHAnsi"/>
          <w:sz w:val="20"/>
          <w:szCs w:val="20"/>
        </w:rPr>
        <w:t xml:space="preserve"> obtener una beca de golf en EEUU. La persona que les </w:t>
      </w:r>
      <w:r w:rsidR="00656196">
        <w:rPr>
          <w:rFonts w:asciiTheme="minorHAnsi" w:hAnsiTheme="minorHAnsi" w:cstheme="minorHAnsi"/>
          <w:sz w:val="20"/>
          <w:szCs w:val="20"/>
        </w:rPr>
        <w:t>oriente</w:t>
      </w:r>
      <w:r>
        <w:rPr>
          <w:rFonts w:asciiTheme="minorHAnsi" w:hAnsiTheme="minorHAnsi" w:cstheme="minorHAnsi"/>
          <w:sz w:val="20"/>
          <w:szCs w:val="20"/>
        </w:rPr>
        <w:t xml:space="preserve"> será Ricardo </w:t>
      </w:r>
      <w:proofErr w:type="spellStart"/>
      <w:r>
        <w:rPr>
          <w:rFonts w:asciiTheme="minorHAnsi" w:hAnsiTheme="minorHAnsi" w:cstheme="minorHAnsi"/>
          <w:sz w:val="20"/>
          <w:szCs w:val="20"/>
        </w:rPr>
        <w:t>Relinque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que mantendrá informados a los comités del estado de las gestiones. </w:t>
      </w:r>
      <w:r w:rsidRPr="0068348A">
        <w:rPr>
          <w:rFonts w:asciiTheme="minorHAnsi" w:hAnsiTheme="minorHAnsi" w:cstheme="minorHAnsi"/>
          <w:sz w:val="20"/>
          <w:szCs w:val="20"/>
        </w:rPr>
        <w:t>Otras opciones que puedan llegar po</w:t>
      </w:r>
      <w:r>
        <w:rPr>
          <w:rFonts w:asciiTheme="minorHAnsi" w:hAnsiTheme="minorHAnsi" w:cstheme="minorHAnsi"/>
          <w:sz w:val="20"/>
          <w:szCs w:val="20"/>
        </w:rPr>
        <w:t>r fuera deberán ser tratadas</w:t>
      </w:r>
      <w:r w:rsidRPr="0068348A">
        <w:rPr>
          <w:rFonts w:asciiTheme="minorHAnsi" w:hAnsiTheme="minorHAnsi" w:cstheme="minorHAnsi"/>
          <w:sz w:val="20"/>
          <w:szCs w:val="20"/>
        </w:rPr>
        <w:t xml:space="preserve"> internamente antes de tomar cualquier decisión.</w:t>
      </w:r>
    </w:p>
    <w:p w:rsidR="00B82114" w:rsidRPr="00AD4CAC" w:rsidRDefault="00B82114" w:rsidP="00656196">
      <w:pPr>
        <w:pStyle w:val="Textoindependiente2"/>
      </w:pPr>
    </w:p>
    <w:p w:rsidR="00B82114" w:rsidRPr="00591351" w:rsidRDefault="00B82114" w:rsidP="00B82114">
      <w:pPr>
        <w:pStyle w:val="Textoindependiente2"/>
        <w:ind w:left="60"/>
        <w:rPr>
          <w:rFonts w:asciiTheme="minorHAnsi" w:hAnsiTheme="minorHAnsi" w:cstheme="minorHAnsi"/>
          <w:b/>
        </w:rPr>
      </w:pPr>
      <w:r w:rsidRPr="00591351">
        <w:rPr>
          <w:rFonts w:asciiTheme="minorHAnsi" w:hAnsiTheme="minorHAnsi" w:cstheme="minorHAnsi"/>
          <w:b/>
        </w:rPr>
        <w:t xml:space="preserve">6– </w:t>
      </w:r>
      <w:r w:rsidR="00AB71FB">
        <w:rPr>
          <w:rFonts w:asciiTheme="minorHAnsi" w:hAnsiTheme="minorHAnsi" w:cstheme="minorHAnsi"/>
          <w:b/>
        </w:rPr>
        <w:t>Novedades 2011: puesta en común de modificaciones en reglamentos, nuevas actividades, cambios en la forma de trabajar (ej. Papel del director deportivo en la organización de torneos)</w:t>
      </w:r>
      <w:r w:rsidRPr="00591351">
        <w:rPr>
          <w:rFonts w:asciiTheme="minorHAnsi" w:hAnsiTheme="minorHAnsi" w:cstheme="minorHAnsi"/>
          <w:b/>
        </w:rPr>
        <w:t>.</w:t>
      </w:r>
    </w:p>
    <w:p w:rsidR="00B82114" w:rsidRDefault="00B82114" w:rsidP="00B82114">
      <w:pPr>
        <w:rPr>
          <w:lang w:val="es-ES_tradnl"/>
        </w:rPr>
      </w:pPr>
    </w:p>
    <w:p w:rsidR="00B82114" w:rsidRPr="00ED43E7" w:rsidRDefault="00AB71FB" w:rsidP="00BD21E3">
      <w:pPr>
        <w:numPr>
          <w:ilvl w:val="0"/>
          <w:numId w:val="9"/>
        </w:numPr>
        <w:autoSpaceDE w:val="0"/>
        <w:autoSpaceDN w:val="0"/>
        <w:adjustRightInd w:val="0"/>
        <w:rPr>
          <w:rFonts w:asciiTheme="minorHAnsi" w:hAnsiTheme="minorHAnsi" w:cs="Tahoma"/>
          <w:sz w:val="20"/>
        </w:rPr>
      </w:pPr>
      <w:r>
        <w:rPr>
          <w:rFonts w:asciiTheme="minorHAnsi" w:hAnsiTheme="minorHAnsi" w:cs="Tahoma"/>
          <w:sz w:val="20"/>
        </w:rPr>
        <w:t>Nueva cláusula sobre la participación de extranjeros: el CTJ está buscando la fórmula para evitar que puedan entrar muchos extranjeros; de momento no saben muy bien cómo equiparar hándicaps y están pensando en obligar a los extranjeros a jugar una prueba</w:t>
      </w:r>
      <w:r w:rsidR="009F66AE">
        <w:rPr>
          <w:rFonts w:asciiTheme="minorHAnsi" w:hAnsiTheme="minorHAnsi" w:cs="Tahoma"/>
          <w:sz w:val="20"/>
        </w:rPr>
        <w:t xml:space="preserve"> en España y ponerles el hándicap que cumplan. El CTAM y el CTAF de momento no van a realizar ninguna acción ya que no prevén que buenos jugadores españoles se vayan a quedar fuera de las competiciones nacionales por la existencia de esta nueva cláusula.</w:t>
      </w:r>
    </w:p>
    <w:p w:rsidR="00B82114" w:rsidRPr="009F66AE" w:rsidRDefault="009F66AE" w:rsidP="00BD21E3">
      <w:pPr>
        <w:numPr>
          <w:ilvl w:val="0"/>
          <w:numId w:val="9"/>
        </w:numPr>
        <w:autoSpaceDE w:val="0"/>
        <w:autoSpaceDN w:val="0"/>
        <w:adjustRightInd w:val="0"/>
      </w:pPr>
      <w:r>
        <w:rPr>
          <w:rFonts w:asciiTheme="minorHAnsi" w:hAnsiTheme="minorHAnsi" w:cs="Tahoma"/>
          <w:sz w:val="20"/>
        </w:rPr>
        <w:lastRenderedPageBreak/>
        <w:t xml:space="preserve">El CTAF </w:t>
      </w:r>
      <w:r w:rsidR="00F30E60">
        <w:rPr>
          <w:rFonts w:asciiTheme="minorHAnsi" w:hAnsiTheme="minorHAnsi" w:cs="Tahoma"/>
          <w:sz w:val="20"/>
        </w:rPr>
        <w:t>anuncia el cambio de</w:t>
      </w:r>
      <w:r>
        <w:rPr>
          <w:rFonts w:asciiTheme="minorHAnsi" w:hAnsiTheme="minorHAnsi" w:cs="Tahoma"/>
          <w:sz w:val="20"/>
        </w:rPr>
        <w:t xml:space="preserve"> modalidad de su </w:t>
      </w:r>
      <w:r w:rsidR="00B82114" w:rsidRPr="003367E3">
        <w:rPr>
          <w:rFonts w:asciiTheme="minorHAnsi" w:hAnsiTheme="minorHAnsi" w:cs="Tahoma"/>
          <w:sz w:val="20"/>
        </w:rPr>
        <w:t>Internacional de España Junior</w:t>
      </w:r>
      <w:r>
        <w:rPr>
          <w:rFonts w:asciiTheme="minorHAnsi" w:hAnsiTheme="minorHAnsi" w:cs="Tahoma"/>
          <w:sz w:val="20"/>
        </w:rPr>
        <w:t xml:space="preserve"> que a partir del 2011 se jugará a </w:t>
      </w:r>
      <w:r w:rsidR="00B82114" w:rsidRPr="003367E3">
        <w:rPr>
          <w:rFonts w:asciiTheme="minorHAnsi" w:hAnsiTheme="minorHAnsi" w:cs="Tahoma"/>
          <w:sz w:val="20"/>
        </w:rPr>
        <w:t>54 hoyos</w:t>
      </w:r>
      <w:r>
        <w:rPr>
          <w:rFonts w:asciiTheme="minorHAnsi" w:hAnsiTheme="minorHAnsi" w:cs="Tahoma"/>
          <w:sz w:val="20"/>
        </w:rPr>
        <w:t xml:space="preserve"> </w:t>
      </w:r>
      <w:proofErr w:type="spellStart"/>
      <w:r>
        <w:rPr>
          <w:rFonts w:asciiTheme="minorHAnsi" w:hAnsiTheme="minorHAnsi" w:cs="Tahoma"/>
          <w:sz w:val="20"/>
        </w:rPr>
        <w:t>Stroke</w:t>
      </w:r>
      <w:proofErr w:type="spellEnd"/>
      <w:r>
        <w:rPr>
          <w:rFonts w:asciiTheme="minorHAnsi" w:hAnsiTheme="minorHAnsi" w:cs="Tahoma"/>
          <w:sz w:val="20"/>
        </w:rPr>
        <w:t xml:space="preserve"> Play repartidos en tres jornadas.</w:t>
      </w:r>
    </w:p>
    <w:p w:rsidR="009F66AE" w:rsidRPr="003367E3" w:rsidRDefault="009F66AE" w:rsidP="00BD21E3">
      <w:pPr>
        <w:numPr>
          <w:ilvl w:val="0"/>
          <w:numId w:val="9"/>
        </w:numPr>
        <w:autoSpaceDE w:val="0"/>
        <w:autoSpaceDN w:val="0"/>
        <w:adjustRightInd w:val="0"/>
      </w:pPr>
      <w:r>
        <w:rPr>
          <w:rFonts w:asciiTheme="minorHAnsi" w:hAnsiTheme="minorHAnsi" w:cs="Tahoma"/>
          <w:sz w:val="20"/>
        </w:rPr>
        <w:t xml:space="preserve">Organización de torneos: en el caso del CTAF y CTAM, los directores deportivos </w:t>
      </w:r>
      <w:r w:rsidR="00F30E60">
        <w:rPr>
          <w:rFonts w:asciiTheme="minorHAnsi" w:hAnsiTheme="minorHAnsi" w:cs="Tahoma"/>
          <w:sz w:val="20"/>
        </w:rPr>
        <w:t>seguirán la línea marcada por Gonzaga, viajando</w:t>
      </w:r>
      <w:r>
        <w:rPr>
          <w:rFonts w:asciiTheme="minorHAnsi" w:hAnsiTheme="minorHAnsi" w:cs="Tahoma"/>
          <w:sz w:val="20"/>
        </w:rPr>
        <w:t xml:space="preserve"> a los campeonatos para realizar labores </w:t>
      </w:r>
      <w:r w:rsidR="00F30E60">
        <w:rPr>
          <w:rFonts w:asciiTheme="minorHAnsi" w:hAnsiTheme="minorHAnsi" w:cs="Tahoma"/>
          <w:sz w:val="20"/>
        </w:rPr>
        <w:t xml:space="preserve">puramente </w:t>
      </w:r>
      <w:r>
        <w:rPr>
          <w:rFonts w:asciiTheme="minorHAnsi" w:hAnsiTheme="minorHAnsi" w:cs="Tahoma"/>
          <w:sz w:val="20"/>
        </w:rPr>
        <w:t>deportivas durante determinadas jornadas</w:t>
      </w:r>
      <w:r w:rsidR="00F30E60">
        <w:rPr>
          <w:rFonts w:asciiTheme="minorHAnsi" w:hAnsiTheme="minorHAnsi" w:cs="Tahoma"/>
          <w:sz w:val="20"/>
        </w:rPr>
        <w:t>. L</w:t>
      </w:r>
      <w:r>
        <w:rPr>
          <w:rFonts w:asciiTheme="minorHAnsi" w:hAnsiTheme="minorHAnsi" w:cs="Tahoma"/>
          <w:sz w:val="20"/>
        </w:rPr>
        <w:t>a organización y dirección del torneo será responsabilidad del equipo que designe Pablo Chaves. Excepción, Copa S.</w:t>
      </w:r>
      <w:r w:rsidR="00724ABB">
        <w:rPr>
          <w:rFonts w:asciiTheme="minorHAnsi" w:hAnsiTheme="minorHAnsi" w:cs="Tahoma"/>
          <w:sz w:val="20"/>
        </w:rPr>
        <w:t xml:space="preserve">M. El Rey y </w:t>
      </w:r>
      <w:proofErr w:type="spellStart"/>
      <w:r w:rsidR="00724ABB">
        <w:rPr>
          <w:rFonts w:asciiTheme="minorHAnsi" w:hAnsiTheme="minorHAnsi" w:cs="Tahoma"/>
          <w:sz w:val="20"/>
        </w:rPr>
        <w:t>Cto</w:t>
      </w:r>
      <w:proofErr w:type="spellEnd"/>
      <w:r w:rsidR="00724ABB">
        <w:rPr>
          <w:rFonts w:asciiTheme="minorHAnsi" w:hAnsiTheme="minorHAnsi" w:cs="Tahoma"/>
          <w:sz w:val="20"/>
        </w:rPr>
        <w:t xml:space="preserve"> de España Absolu</w:t>
      </w:r>
      <w:r>
        <w:rPr>
          <w:rFonts w:asciiTheme="minorHAnsi" w:hAnsiTheme="minorHAnsi" w:cs="Tahoma"/>
          <w:sz w:val="20"/>
        </w:rPr>
        <w:t>to Masculino que Ernesto tiene previsto organizar y dirigir directamente.</w:t>
      </w:r>
    </w:p>
    <w:p w:rsidR="00B82114" w:rsidRDefault="00B82114" w:rsidP="00B82114">
      <w:pPr>
        <w:autoSpaceDE w:val="0"/>
        <w:autoSpaceDN w:val="0"/>
        <w:adjustRightInd w:val="0"/>
        <w:ind w:left="1440"/>
      </w:pPr>
    </w:p>
    <w:p w:rsidR="00B82114" w:rsidRDefault="00B82114" w:rsidP="00B82114">
      <w:pPr>
        <w:pStyle w:val="Textoindependiente2"/>
        <w:ind w:left="60"/>
        <w:rPr>
          <w:rFonts w:asciiTheme="minorHAnsi" w:hAnsiTheme="minorHAnsi" w:cstheme="minorHAnsi"/>
          <w:b/>
          <w:szCs w:val="22"/>
        </w:rPr>
      </w:pPr>
      <w:r w:rsidRPr="003367E3">
        <w:rPr>
          <w:rFonts w:asciiTheme="minorHAnsi" w:hAnsiTheme="minorHAnsi" w:cstheme="minorHAnsi"/>
          <w:b/>
          <w:szCs w:val="22"/>
        </w:rPr>
        <w:t xml:space="preserve">7– </w:t>
      </w:r>
      <w:r w:rsidR="00656196">
        <w:rPr>
          <w:rFonts w:asciiTheme="minorHAnsi" w:hAnsiTheme="minorHAnsi" w:cstheme="minorHAnsi"/>
          <w:b/>
          <w:szCs w:val="22"/>
        </w:rPr>
        <w:t>Resumen reunión “</w:t>
      </w:r>
      <w:proofErr w:type="spellStart"/>
      <w:r w:rsidR="00656196">
        <w:rPr>
          <w:rFonts w:asciiTheme="minorHAnsi" w:hAnsiTheme="minorHAnsi" w:cstheme="minorHAnsi"/>
          <w:b/>
          <w:szCs w:val="22"/>
        </w:rPr>
        <w:t>Senior</w:t>
      </w:r>
      <w:proofErr w:type="spellEnd"/>
      <w:r w:rsidR="00656196">
        <w:rPr>
          <w:rFonts w:asciiTheme="minorHAnsi" w:hAnsiTheme="minorHAnsi" w:cstheme="minorHAnsi"/>
          <w:b/>
          <w:szCs w:val="22"/>
        </w:rPr>
        <w:t xml:space="preserve"> </w:t>
      </w:r>
      <w:proofErr w:type="spellStart"/>
      <w:r w:rsidR="00656196">
        <w:rPr>
          <w:rFonts w:asciiTheme="minorHAnsi" w:hAnsiTheme="minorHAnsi" w:cstheme="minorHAnsi"/>
          <w:b/>
          <w:szCs w:val="22"/>
        </w:rPr>
        <w:t>Games</w:t>
      </w:r>
      <w:proofErr w:type="spellEnd"/>
      <w:r w:rsidR="00656196">
        <w:rPr>
          <w:rFonts w:asciiTheme="minorHAnsi" w:hAnsiTheme="minorHAnsi" w:cstheme="minorHAnsi"/>
          <w:b/>
          <w:szCs w:val="22"/>
        </w:rPr>
        <w:t>” convocada por el CSD el 13 de septiembre</w:t>
      </w:r>
      <w:r>
        <w:rPr>
          <w:rFonts w:asciiTheme="minorHAnsi" w:hAnsiTheme="minorHAnsi" w:cstheme="minorHAnsi"/>
          <w:b/>
          <w:szCs w:val="22"/>
        </w:rPr>
        <w:t>.</w:t>
      </w:r>
    </w:p>
    <w:p w:rsidR="00BD21E3" w:rsidRDefault="00BD21E3" w:rsidP="00BD21E3">
      <w:pPr>
        <w:pStyle w:val="Textoindependiente2"/>
        <w:rPr>
          <w:rFonts w:asciiTheme="minorHAnsi" w:hAnsiTheme="minorHAnsi" w:cstheme="minorHAnsi"/>
          <w:b/>
          <w:szCs w:val="22"/>
        </w:rPr>
      </w:pPr>
    </w:p>
    <w:p w:rsidR="00FC40BD" w:rsidRDefault="00656196" w:rsidP="00BD21E3">
      <w:pPr>
        <w:pStyle w:val="Textoindependiente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ind w:left="60"/>
        <w:rPr>
          <w:rFonts w:asciiTheme="minorHAnsi" w:hAnsiTheme="minorHAnsi" w:cstheme="minorHAnsi"/>
          <w:i w:val="0"/>
          <w:sz w:val="20"/>
        </w:rPr>
      </w:pPr>
      <w:r>
        <w:rPr>
          <w:rFonts w:asciiTheme="minorHAnsi" w:hAnsiTheme="minorHAnsi" w:cstheme="minorHAnsi"/>
          <w:i w:val="0"/>
          <w:sz w:val="20"/>
        </w:rPr>
        <w:t xml:space="preserve">A la reunión asistieron Ernesto y Mabel en substitución de Xavi que se encontraba fuera de Madrid.  </w:t>
      </w:r>
      <w:r w:rsidR="00F30E60">
        <w:rPr>
          <w:rFonts w:asciiTheme="minorHAnsi" w:hAnsiTheme="minorHAnsi" w:cstheme="minorHAnsi"/>
          <w:i w:val="0"/>
          <w:sz w:val="20"/>
        </w:rPr>
        <w:t>En la reunión se presentaron las líneas generales del proyecto</w:t>
      </w:r>
      <w:r w:rsidR="00BF1DF6">
        <w:rPr>
          <w:rFonts w:asciiTheme="minorHAnsi" w:hAnsiTheme="minorHAnsi" w:cstheme="minorHAnsi"/>
          <w:i w:val="0"/>
          <w:sz w:val="20"/>
        </w:rPr>
        <w:t>, el cual</w:t>
      </w:r>
      <w:r w:rsidR="00F30E60">
        <w:rPr>
          <w:rFonts w:asciiTheme="minorHAnsi" w:hAnsiTheme="minorHAnsi" w:cstheme="minorHAnsi"/>
          <w:i w:val="0"/>
          <w:sz w:val="20"/>
        </w:rPr>
        <w:t xml:space="preserve"> pretende difundir el espíritu olímpico a los mayores de 55 años</w:t>
      </w:r>
      <w:r w:rsidR="00BF1DF6">
        <w:rPr>
          <w:rFonts w:asciiTheme="minorHAnsi" w:hAnsiTheme="minorHAnsi" w:cstheme="minorHAnsi"/>
          <w:i w:val="0"/>
          <w:sz w:val="20"/>
        </w:rPr>
        <w:t xml:space="preserve">, </w:t>
      </w:r>
      <w:r w:rsidR="00F30E60">
        <w:rPr>
          <w:rFonts w:asciiTheme="minorHAnsi" w:hAnsiTheme="minorHAnsi" w:cstheme="minorHAnsi"/>
          <w:i w:val="0"/>
          <w:sz w:val="20"/>
        </w:rPr>
        <w:t>convocándoles a unos ju</w:t>
      </w:r>
      <w:r w:rsidR="00FC40BD">
        <w:rPr>
          <w:rFonts w:asciiTheme="minorHAnsi" w:hAnsiTheme="minorHAnsi" w:cstheme="minorHAnsi"/>
          <w:i w:val="0"/>
          <w:sz w:val="20"/>
        </w:rPr>
        <w:t>egos cuya primera edición tendría</w:t>
      </w:r>
      <w:r w:rsidR="00F30E60">
        <w:rPr>
          <w:rFonts w:asciiTheme="minorHAnsi" w:hAnsiTheme="minorHAnsi" w:cstheme="minorHAnsi"/>
          <w:i w:val="0"/>
          <w:sz w:val="20"/>
        </w:rPr>
        <w:t xml:space="preserve"> lugar del 10 al 14 de octubre de 2011 en </w:t>
      </w:r>
      <w:proofErr w:type="spellStart"/>
      <w:r w:rsidR="00F30E60">
        <w:rPr>
          <w:rFonts w:asciiTheme="minorHAnsi" w:hAnsiTheme="minorHAnsi" w:cstheme="minorHAnsi"/>
          <w:i w:val="0"/>
          <w:sz w:val="20"/>
        </w:rPr>
        <w:t>Lloret</w:t>
      </w:r>
      <w:proofErr w:type="spellEnd"/>
      <w:r w:rsidR="00F30E60">
        <w:rPr>
          <w:rFonts w:asciiTheme="minorHAnsi" w:hAnsiTheme="minorHAnsi" w:cstheme="minorHAnsi"/>
          <w:i w:val="0"/>
          <w:sz w:val="20"/>
        </w:rPr>
        <w:t xml:space="preserve"> de Mar. </w:t>
      </w:r>
    </w:p>
    <w:p w:rsidR="00FC40BD" w:rsidRDefault="00FC40BD" w:rsidP="00BD21E3">
      <w:pPr>
        <w:pStyle w:val="Textoindependiente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ind w:left="60"/>
        <w:rPr>
          <w:rFonts w:asciiTheme="minorHAnsi" w:hAnsiTheme="minorHAnsi" w:cstheme="minorHAnsi"/>
          <w:i w:val="0"/>
          <w:sz w:val="20"/>
        </w:rPr>
      </w:pPr>
    </w:p>
    <w:p w:rsidR="00BD21E3" w:rsidRDefault="00F30E60" w:rsidP="00BD21E3">
      <w:pPr>
        <w:pStyle w:val="Textoindependiente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ind w:left="60"/>
        <w:rPr>
          <w:rFonts w:asciiTheme="minorHAnsi" w:hAnsiTheme="minorHAnsi" w:cstheme="minorHAnsi"/>
          <w:i w:val="0"/>
          <w:sz w:val="20"/>
        </w:rPr>
      </w:pPr>
      <w:r>
        <w:rPr>
          <w:rFonts w:asciiTheme="minorHAnsi" w:hAnsiTheme="minorHAnsi" w:cstheme="minorHAnsi"/>
          <w:i w:val="0"/>
          <w:sz w:val="20"/>
        </w:rPr>
        <w:t xml:space="preserve">El </w:t>
      </w:r>
      <w:r w:rsidR="00FC40BD">
        <w:rPr>
          <w:rFonts w:asciiTheme="minorHAnsi" w:hAnsiTheme="minorHAnsi" w:cstheme="minorHAnsi"/>
          <w:i w:val="0"/>
          <w:sz w:val="20"/>
        </w:rPr>
        <w:t xml:space="preserve">proyecto no </w:t>
      </w:r>
      <w:r>
        <w:rPr>
          <w:rFonts w:asciiTheme="minorHAnsi" w:hAnsiTheme="minorHAnsi" w:cstheme="minorHAnsi"/>
          <w:i w:val="0"/>
          <w:sz w:val="20"/>
        </w:rPr>
        <w:t xml:space="preserve">convenció </w:t>
      </w:r>
      <w:r w:rsidR="006F3B7D">
        <w:rPr>
          <w:rFonts w:asciiTheme="minorHAnsi" w:hAnsiTheme="minorHAnsi" w:cstheme="minorHAnsi"/>
          <w:i w:val="0"/>
          <w:sz w:val="20"/>
        </w:rPr>
        <w:t xml:space="preserve">demasiado </w:t>
      </w:r>
      <w:r>
        <w:rPr>
          <w:rFonts w:asciiTheme="minorHAnsi" w:hAnsiTheme="minorHAnsi" w:cstheme="minorHAnsi"/>
          <w:i w:val="0"/>
          <w:sz w:val="20"/>
        </w:rPr>
        <w:t>ni a Ernesto</w:t>
      </w:r>
      <w:r w:rsidR="00FC40BD">
        <w:rPr>
          <w:rFonts w:asciiTheme="minorHAnsi" w:hAnsiTheme="minorHAnsi" w:cstheme="minorHAnsi"/>
          <w:i w:val="0"/>
          <w:sz w:val="20"/>
        </w:rPr>
        <w:t>,</w:t>
      </w:r>
      <w:r>
        <w:rPr>
          <w:rFonts w:asciiTheme="minorHAnsi" w:hAnsiTheme="minorHAnsi" w:cstheme="minorHAnsi"/>
          <w:i w:val="0"/>
          <w:sz w:val="20"/>
        </w:rPr>
        <w:t xml:space="preserve"> ni a Mabel</w:t>
      </w:r>
      <w:r w:rsidR="00FC40BD">
        <w:rPr>
          <w:rFonts w:asciiTheme="minorHAnsi" w:hAnsiTheme="minorHAnsi" w:cstheme="minorHAnsi"/>
          <w:i w:val="0"/>
          <w:sz w:val="20"/>
        </w:rPr>
        <w:t>,</w:t>
      </w:r>
      <w:r>
        <w:rPr>
          <w:rFonts w:asciiTheme="minorHAnsi" w:hAnsiTheme="minorHAnsi" w:cstheme="minorHAnsi"/>
          <w:i w:val="0"/>
          <w:sz w:val="20"/>
        </w:rPr>
        <w:t xml:space="preserve"> ni a muchos de los representantes de las demás federaciones </w:t>
      </w:r>
      <w:r w:rsidR="00FC40BD">
        <w:rPr>
          <w:rFonts w:asciiTheme="minorHAnsi" w:hAnsiTheme="minorHAnsi" w:cstheme="minorHAnsi"/>
          <w:i w:val="0"/>
          <w:sz w:val="20"/>
        </w:rPr>
        <w:t>que pusieron en duda que el formato resultase atractivo para los que ya practican un det</w:t>
      </w:r>
      <w:r w:rsidR="00BF1DF6">
        <w:rPr>
          <w:rFonts w:asciiTheme="minorHAnsi" w:hAnsiTheme="minorHAnsi" w:cstheme="minorHAnsi"/>
          <w:i w:val="0"/>
          <w:sz w:val="20"/>
        </w:rPr>
        <w:t xml:space="preserve">erminado deporte (existe </w:t>
      </w:r>
      <w:r w:rsidR="00FC40BD">
        <w:rPr>
          <w:rFonts w:asciiTheme="minorHAnsi" w:hAnsiTheme="minorHAnsi" w:cstheme="minorHAnsi"/>
          <w:i w:val="0"/>
          <w:sz w:val="20"/>
        </w:rPr>
        <w:t>un calendario bastante completo</w:t>
      </w:r>
      <w:r w:rsidR="00724ABB">
        <w:rPr>
          <w:rFonts w:asciiTheme="minorHAnsi" w:hAnsiTheme="minorHAnsi" w:cstheme="minorHAnsi"/>
          <w:i w:val="0"/>
          <w:sz w:val="20"/>
        </w:rPr>
        <w:t xml:space="preserve"> para esta categoría en tod</w:t>
      </w:r>
      <w:r w:rsidR="00BF1DF6">
        <w:rPr>
          <w:rFonts w:asciiTheme="minorHAnsi" w:hAnsiTheme="minorHAnsi" w:cstheme="minorHAnsi"/>
          <w:i w:val="0"/>
          <w:sz w:val="20"/>
        </w:rPr>
        <w:t>as las disciplinas</w:t>
      </w:r>
      <w:r w:rsidR="00FC40BD">
        <w:rPr>
          <w:rFonts w:asciiTheme="minorHAnsi" w:hAnsiTheme="minorHAnsi" w:cstheme="minorHAnsi"/>
          <w:i w:val="0"/>
          <w:sz w:val="20"/>
        </w:rPr>
        <w:t>)</w:t>
      </w:r>
      <w:r>
        <w:rPr>
          <w:rFonts w:asciiTheme="minorHAnsi" w:hAnsiTheme="minorHAnsi" w:cstheme="minorHAnsi"/>
          <w:i w:val="0"/>
          <w:sz w:val="20"/>
        </w:rPr>
        <w:t>.</w:t>
      </w:r>
      <w:r w:rsidR="00FC40BD">
        <w:rPr>
          <w:rFonts w:asciiTheme="minorHAnsi" w:hAnsiTheme="minorHAnsi" w:cstheme="minorHAnsi"/>
          <w:i w:val="0"/>
          <w:sz w:val="20"/>
        </w:rPr>
        <w:t xml:space="preserve"> En general, todos los presentes apoyaban más una idea de organizar unas jornadas para fomentar la práctica del deporte entre los mayores de 55 años que </w:t>
      </w:r>
      <w:r w:rsidR="00724ABB">
        <w:rPr>
          <w:rFonts w:asciiTheme="minorHAnsi" w:hAnsiTheme="minorHAnsi" w:cstheme="minorHAnsi"/>
          <w:i w:val="0"/>
          <w:sz w:val="20"/>
        </w:rPr>
        <w:t xml:space="preserve">aún </w:t>
      </w:r>
      <w:r w:rsidR="00FC40BD">
        <w:rPr>
          <w:rFonts w:asciiTheme="minorHAnsi" w:hAnsiTheme="minorHAnsi" w:cstheme="minorHAnsi"/>
          <w:i w:val="0"/>
          <w:sz w:val="20"/>
        </w:rPr>
        <w:t>no lo practican</w:t>
      </w:r>
      <w:r w:rsidR="00724ABB">
        <w:rPr>
          <w:rFonts w:asciiTheme="minorHAnsi" w:hAnsiTheme="minorHAnsi" w:cstheme="minorHAnsi"/>
          <w:i w:val="0"/>
          <w:sz w:val="20"/>
        </w:rPr>
        <w:t>, que a la vez podría resultar en un aumento de licencias para las federaciones que se involucrasen</w:t>
      </w:r>
      <w:r w:rsidR="00FC40BD">
        <w:rPr>
          <w:rFonts w:asciiTheme="minorHAnsi" w:hAnsiTheme="minorHAnsi" w:cstheme="minorHAnsi"/>
          <w:i w:val="0"/>
          <w:sz w:val="20"/>
        </w:rPr>
        <w:t>.</w:t>
      </w:r>
    </w:p>
    <w:p w:rsidR="00724ABB" w:rsidRDefault="00724ABB" w:rsidP="00BD21E3">
      <w:pPr>
        <w:pStyle w:val="Textoindependiente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ind w:left="60"/>
        <w:rPr>
          <w:rFonts w:asciiTheme="minorHAnsi" w:hAnsiTheme="minorHAnsi" w:cstheme="minorHAnsi"/>
          <w:i w:val="0"/>
          <w:sz w:val="20"/>
        </w:rPr>
      </w:pPr>
    </w:p>
    <w:p w:rsidR="00724ABB" w:rsidRPr="00BD21E3" w:rsidRDefault="00724ABB" w:rsidP="00BD21E3">
      <w:pPr>
        <w:pStyle w:val="Textoindependiente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16" w:lineRule="auto"/>
        <w:ind w:left="60"/>
        <w:rPr>
          <w:rFonts w:asciiTheme="minorHAnsi" w:hAnsiTheme="minorHAnsi" w:cstheme="minorHAnsi"/>
          <w:i w:val="0"/>
          <w:sz w:val="20"/>
        </w:rPr>
      </w:pPr>
      <w:r>
        <w:rPr>
          <w:rFonts w:asciiTheme="minorHAnsi" w:hAnsiTheme="minorHAnsi" w:cstheme="minorHAnsi"/>
          <w:i w:val="0"/>
          <w:sz w:val="20"/>
        </w:rPr>
        <w:t>Después de una larga discusión de ideas y opiniones, los responsables del proyecto quedaron en ir poniéndose en contacto con cada una de las diferentes federaciones por separado para seguir dándole forma al proyecto.</w:t>
      </w:r>
    </w:p>
    <w:p w:rsidR="00BD21E3" w:rsidRPr="00724ABB" w:rsidRDefault="00BD21E3" w:rsidP="00B82114">
      <w:pPr>
        <w:pStyle w:val="Textoindependiente2"/>
        <w:ind w:left="60"/>
        <w:rPr>
          <w:rFonts w:asciiTheme="minorHAnsi" w:hAnsiTheme="minorHAnsi" w:cstheme="minorHAnsi"/>
          <w:b/>
          <w:szCs w:val="22"/>
          <w:lang w:val="es-ES_tradnl"/>
        </w:rPr>
      </w:pPr>
    </w:p>
    <w:p w:rsidR="00B82114" w:rsidRPr="00CC426E" w:rsidRDefault="00B82114" w:rsidP="00B82114">
      <w:pPr>
        <w:pStyle w:val="Textoindependiente2"/>
        <w:ind w:left="60"/>
        <w:rPr>
          <w:rFonts w:asciiTheme="minorHAnsi" w:hAnsiTheme="minorHAnsi" w:cstheme="minorHAnsi"/>
          <w:b/>
          <w:szCs w:val="22"/>
        </w:rPr>
      </w:pPr>
      <w:r w:rsidRPr="00CC426E">
        <w:rPr>
          <w:rFonts w:asciiTheme="minorHAnsi" w:hAnsiTheme="minorHAnsi" w:cstheme="minorHAnsi"/>
          <w:b/>
          <w:szCs w:val="22"/>
        </w:rPr>
        <w:t xml:space="preserve">8– </w:t>
      </w:r>
      <w:r w:rsidR="00724ABB">
        <w:rPr>
          <w:rFonts w:asciiTheme="minorHAnsi" w:hAnsiTheme="minorHAnsi" w:cstheme="minorHAnsi"/>
          <w:b/>
          <w:szCs w:val="22"/>
        </w:rPr>
        <w:t>Resumen reunión 18 octubre con Lola Tello (técnico Alta Competición CSD): temas ADO y puesta al día</w:t>
      </w:r>
      <w:r w:rsidRPr="00CC426E">
        <w:rPr>
          <w:rFonts w:asciiTheme="minorHAnsi" w:hAnsiTheme="minorHAnsi" w:cstheme="minorHAnsi"/>
          <w:b/>
          <w:szCs w:val="22"/>
        </w:rPr>
        <w:t>.</w:t>
      </w:r>
    </w:p>
    <w:p w:rsidR="00B82114" w:rsidRDefault="00B82114" w:rsidP="00B82114">
      <w:pPr>
        <w:pStyle w:val="Textoindependiente2"/>
        <w:rPr>
          <w:b/>
        </w:rPr>
      </w:pPr>
    </w:p>
    <w:p w:rsidR="00B82114" w:rsidRPr="00E81732" w:rsidRDefault="00724ABB" w:rsidP="00B82114">
      <w:pPr>
        <w:pStyle w:val="Textoindependiente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La reunión tenía como objetivo principal hacernos conscientes de </w:t>
      </w:r>
      <w:r w:rsidR="00BF1DF6">
        <w:rPr>
          <w:rFonts w:asciiTheme="minorHAnsi" w:hAnsiTheme="minorHAnsi" w:cstheme="minorHAnsi"/>
        </w:rPr>
        <w:t>la anticipación con la que se preparan</w:t>
      </w:r>
      <w:r>
        <w:rPr>
          <w:rFonts w:asciiTheme="minorHAnsi" w:hAnsiTheme="minorHAnsi" w:cstheme="minorHAnsi"/>
        </w:rPr>
        <w:t xml:space="preserve"> los proyectos olímpicos</w:t>
      </w:r>
      <w:r w:rsidR="00BF1DF6">
        <w:rPr>
          <w:rFonts w:asciiTheme="minorHAnsi" w:hAnsiTheme="minorHAnsi" w:cstheme="minorHAnsi"/>
        </w:rPr>
        <w:t xml:space="preserve"> e introducirnos al Programa ADO</w:t>
      </w:r>
      <w:r w:rsidR="00193A4A">
        <w:rPr>
          <w:rFonts w:asciiTheme="minorHAnsi" w:hAnsiTheme="minorHAnsi" w:cstheme="minorHAnsi"/>
        </w:rPr>
        <w:t xml:space="preserve">.  Insistió en la importancia de preparar el proyecto con tiempo, </w:t>
      </w:r>
      <w:r w:rsidR="00BF1DF6">
        <w:rPr>
          <w:rFonts w:asciiTheme="minorHAnsi" w:hAnsiTheme="minorHAnsi" w:cstheme="minorHAnsi"/>
        </w:rPr>
        <w:t xml:space="preserve">ya que para el </w:t>
      </w:r>
      <w:r>
        <w:rPr>
          <w:rFonts w:asciiTheme="minorHAnsi" w:hAnsiTheme="minorHAnsi" w:cstheme="minorHAnsi"/>
        </w:rPr>
        <w:t>2013</w:t>
      </w:r>
      <w:r w:rsidR="00BF1DF6">
        <w:rPr>
          <w:rFonts w:asciiTheme="minorHAnsi" w:hAnsiTheme="minorHAnsi" w:cstheme="minorHAnsi"/>
        </w:rPr>
        <w:t xml:space="preserve"> (comienzo del ciclo olímpico para los juegos del 2016)</w:t>
      </w:r>
      <w:r w:rsidR="006F3B7D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="00193A4A">
        <w:rPr>
          <w:rFonts w:asciiTheme="minorHAnsi" w:hAnsiTheme="minorHAnsi" w:cstheme="minorHAnsi"/>
        </w:rPr>
        <w:t>tanto el proyecto como las ayudas deberían estar definidas</w:t>
      </w:r>
      <w:bookmarkStart w:id="0" w:name="_GoBack"/>
      <w:bookmarkEnd w:id="0"/>
      <w:r>
        <w:rPr>
          <w:rFonts w:asciiTheme="minorHAnsi" w:hAnsiTheme="minorHAnsi" w:cstheme="minorHAnsi"/>
        </w:rPr>
        <w:t>. Nos dejó una copia del Programa ADO Londres 2012 para que empecemos a fa</w:t>
      </w:r>
      <w:r w:rsidR="006F3B7D">
        <w:rPr>
          <w:rFonts w:asciiTheme="minorHAnsi" w:hAnsiTheme="minorHAnsi" w:cstheme="minorHAnsi"/>
        </w:rPr>
        <w:t>miliarizarnos con este programa y nos ofreció su apoyo para resolver dudas.</w:t>
      </w:r>
    </w:p>
    <w:p w:rsidR="00B82114" w:rsidRPr="0058205F" w:rsidRDefault="00B82114" w:rsidP="00B82114">
      <w:pPr>
        <w:pStyle w:val="Textoindependiente2"/>
        <w:ind w:left="420"/>
      </w:pPr>
    </w:p>
    <w:p w:rsidR="00B82114" w:rsidRDefault="00B82114" w:rsidP="00B82114">
      <w:pPr>
        <w:pStyle w:val="Textoindependiente2"/>
        <w:ind w:left="60"/>
        <w:rPr>
          <w:b/>
        </w:rPr>
      </w:pPr>
      <w:r w:rsidRPr="00E81732">
        <w:rPr>
          <w:rFonts w:asciiTheme="minorHAnsi" w:hAnsiTheme="minorHAnsi" w:cstheme="minorHAnsi"/>
          <w:b/>
          <w:szCs w:val="22"/>
        </w:rPr>
        <w:t xml:space="preserve">10– </w:t>
      </w:r>
      <w:r>
        <w:rPr>
          <w:rFonts w:asciiTheme="minorHAnsi" w:hAnsiTheme="minorHAnsi" w:cstheme="minorHAnsi"/>
          <w:b/>
          <w:szCs w:val="22"/>
        </w:rPr>
        <w:t>Ruegos y preguntas:</w:t>
      </w:r>
    </w:p>
    <w:p w:rsidR="00B82114" w:rsidRDefault="00B82114" w:rsidP="00B82114">
      <w:pPr>
        <w:pStyle w:val="Textoindependiente2"/>
        <w:ind w:left="60"/>
        <w:rPr>
          <w:b/>
        </w:rPr>
      </w:pPr>
    </w:p>
    <w:p w:rsidR="00B82114" w:rsidRPr="005D4860" w:rsidRDefault="00724ABB" w:rsidP="00724ABB">
      <w:pPr>
        <w:pStyle w:val="Textoindependiente2"/>
      </w:pPr>
      <w:r>
        <w:rPr>
          <w:rFonts w:asciiTheme="minorHAnsi" w:hAnsiTheme="minorHAnsi" w:cstheme="minorHAnsi"/>
        </w:rPr>
        <w:t>Fecha próxima reunión: lunes 17 de enero de 2011.</w:t>
      </w:r>
    </w:p>
    <w:p w:rsidR="00B82114" w:rsidRPr="005D4860" w:rsidRDefault="00B82114" w:rsidP="00B82114">
      <w:pPr>
        <w:pStyle w:val="Textoindependiente2"/>
        <w:ind w:left="420"/>
      </w:pPr>
    </w:p>
    <w:p w:rsidR="006F3B7D" w:rsidRDefault="006F3B7D" w:rsidP="00B82114">
      <w:pPr>
        <w:pStyle w:val="Textoindependiente2"/>
        <w:rPr>
          <w:rFonts w:asciiTheme="minorHAnsi" w:hAnsiTheme="minorHAnsi" w:cstheme="minorHAnsi"/>
        </w:rPr>
      </w:pPr>
    </w:p>
    <w:p w:rsidR="006F3B7D" w:rsidRDefault="006F3B7D" w:rsidP="00B82114">
      <w:pPr>
        <w:pStyle w:val="Textoindependiente2"/>
        <w:rPr>
          <w:rFonts w:asciiTheme="minorHAnsi" w:hAnsiTheme="minorHAnsi" w:cstheme="minorHAnsi"/>
        </w:rPr>
      </w:pPr>
    </w:p>
    <w:p w:rsidR="00B82114" w:rsidRPr="00E81732" w:rsidRDefault="00B82114" w:rsidP="00B82114">
      <w:pPr>
        <w:pStyle w:val="Textoindependiente2"/>
        <w:rPr>
          <w:rFonts w:asciiTheme="minorHAnsi" w:hAnsiTheme="minorHAnsi" w:cstheme="minorHAnsi"/>
        </w:rPr>
      </w:pPr>
      <w:r w:rsidRPr="00E81732">
        <w:rPr>
          <w:rFonts w:asciiTheme="minorHAnsi" w:hAnsiTheme="minorHAnsi" w:cstheme="minorHAnsi"/>
        </w:rPr>
        <w:t xml:space="preserve">Sin más asuntos que tratar, </w:t>
      </w:r>
      <w:r w:rsidR="006F3B7D">
        <w:rPr>
          <w:rFonts w:asciiTheme="minorHAnsi" w:hAnsiTheme="minorHAnsi" w:cstheme="minorHAnsi"/>
        </w:rPr>
        <w:t>siendo las 12:3</w:t>
      </w:r>
      <w:r w:rsidR="0009531C">
        <w:rPr>
          <w:rFonts w:asciiTheme="minorHAnsi" w:hAnsiTheme="minorHAnsi" w:cstheme="minorHAnsi"/>
        </w:rPr>
        <w:t xml:space="preserve">0 </w:t>
      </w:r>
      <w:r w:rsidRPr="00E81732">
        <w:rPr>
          <w:rFonts w:asciiTheme="minorHAnsi" w:hAnsiTheme="minorHAnsi" w:cstheme="minorHAnsi"/>
        </w:rPr>
        <w:t>se da por finalizada la reunión.</w:t>
      </w:r>
    </w:p>
    <w:p w:rsidR="00B82114" w:rsidRDefault="00B82114" w:rsidP="00B82114">
      <w:pPr>
        <w:pStyle w:val="Textoindependiente2"/>
      </w:pPr>
    </w:p>
    <w:p w:rsidR="00B82114" w:rsidRDefault="00B82114" w:rsidP="00B82114">
      <w:pPr>
        <w:pStyle w:val="Textoindependiente2"/>
        <w:jc w:val="center"/>
      </w:pPr>
    </w:p>
    <w:p w:rsidR="00B82114" w:rsidRDefault="00B82114" w:rsidP="00B82114">
      <w:pPr>
        <w:pStyle w:val="Textoindependiente2"/>
        <w:jc w:val="center"/>
      </w:pPr>
    </w:p>
    <w:p w:rsidR="00B82114" w:rsidRDefault="00B82114" w:rsidP="00B82114">
      <w:pPr>
        <w:pStyle w:val="Textoindependiente2"/>
        <w:jc w:val="center"/>
      </w:pPr>
    </w:p>
    <w:p w:rsidR="00B82114" w:rsidRDefault="00B82114" w:rsidP="00B82114">
      <w:pPr>
        <w:pStyle w:val="Textoindependiente2"/>
        <w:jc w:val="center"/>
      </w:pPr>
    </w:p>
    <w:p w:rsidR="006C6DCF" w:rsidRDefault="006C6DCF" w:rsidP="008F4CEE">
      <w:pPr>
        <w:ind w:right="-35"/>
        <w:jc w:val="both"/>
        <w:rPr>
          <w:rFonts w:asciiTheme="minorHAnsi" w:hAnsiTheme="minorHAnsi"/>
        </w:rPr>
      </w:pPr>
    </w:p>
    <w:sectPr w:rsidR="006C6DCF" w:rsidSect="00E04578">
      <w:headerReference w:type="default" r:id="rId9"/>
      <w:footerReference w:type="default" r:id="rId10"/>
      <w:pgSz w:w="11906" w:h="16838" w:code="9"/>
      <w:pgMar w:top="1733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DF6" w:rsidRDefault="00BF1DF6" w:rsidP="00D929EE">
      <w:r>
        <w:separator/>
      </w:r>
    </w:p>
  </w:endnote>
  <w:endnote w:type="continuationSeparator" w:id="0">
    <w:p w:rsidR="00BF1DF6" w:rsidRDefault="00BF1DF6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DF6" w:rsidRDefault="00BF1DF6">
    <w:pPr>
      <w:pStyle w:val="Piedepgin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Acta Reunión Directores Deportivos 20 de octubre de 2010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="00193A4A" w:rsidRPr="00193A4A">
      <w:rPr>
        <w:rFonts w:asciiTheme="majorHAnsi" w:eastAsiaTheme="majorEastAsia" w:hAnsiTheme="majorHAnsi" w:cstheme="majorBidi"/>
        <w:noProof/>
      </w:rPr>
      <w:t>3</w:t>
    </w:r>
    <w:r>
      <w:rPr>
        <w:rFonts w:asciiTheme="majorHAnsi" w:eastAsiaTheme="majorEastAsia" w:hAnsiTheme="majorHAnsi" w:cstheme="majorBidi"/>
      </w:rPr>
      <w:fldChar w:fldCharType="end"/>
    </w:r>
  </w:p>
  <w:p w:rsidR="00BF1DF6" w:rsidRDefault="00BF1DF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DF6" w:rsidRDefault="00BF1DF6" w:rsidP="00D929EE">
      <w:r>
        <w:separator/>
      </w:r>
    </w:p>
  </w:footnote>
  <w:footnote w:type="continuationSeparator" w:id="0">
    <w:p w:rsidR="00BF1DF6" w:rsidRDefault="00BF1DF6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DF6" w:rsidRDefault="00BF1DF6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6145" type="#_x0000_t75" style="position:absolute;margin-left:426.75pt;margin-top:-18.95pt;width:63.95pt;height:55.95pt;z-index:-251657728" fillcolor="window">
          <v:imagedata r:id="rId1" o:title=""/>
        </v:shape>
        <o:OLEObject Type="Embed" ProgID="Word.Picture.8" ShapeID="_x0000_s6145" DrawAspect="Content" ObjectID="_1349253587" r:id="rId2"/>
      </w:pict>
    </w: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-139284</wp:posOffset>
          </wp:positionV>
          <wp:extent cx="425450" cy="616169"/>
          <wp:effectExtent l="19050" t="0" r="0" b="0"/>
          <wp:wrapNone/>
          <wp:docPr id="1" name="0 Imagen" descr="SPAIN HOST CANDIDATE 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AIN HOST CANDIDATE AW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25450" cy="6161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2676525</wp:posOffset>
          </wp:positionH>
          <wp:positionV relativeFrom="paragraph">
            <wp:posOffset>-307340</wp:posOffset>
          </wp:positionV>
          <wp:extent cx="742950" cy="781050"/>
          <wp:effectExtent l="19050" t="0" r="0" b="0"/>
          <wp:wrapNone/>
          <wp:docPr id="3" name="Imagen 1" descr="\\Serv-rfge-1\I.SANUDO\LOGOS RFEG 2010\A.F_Logo_Fede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I.SANUDO\LOGOS RFEG 2010\A.F_Logo_Federación.jpg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BF1DF6" w:rsidRDefault="00BF1DF6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BF1DF6" w:rsidRDefault="00BF1DF6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BF1DF6" w:rsidRDefault="00BF1DF6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BF1DF6" w:rsidRDefault="00BF1DF6" w:rsidP="00E04578">
    <w:pPr>
      <w:ind w:right="567"/>
      <w:jc w:val="both"/>
      <w:rPr>
        <w:rFonts w:asciiTheme="minorHAnsi" w:hAnsiTheme="minorHAnsi"/>
      </w:rPr>
    </w:pPr>
  </w:p>
  <w:p w:rsidR="00BF1DF6" w:rsidRPr="00576BDC" w:rsidRDefault="00BF1DF6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56467"/>
    <w:multiLevelType w:val="hybridMultilevel"/>
    <w:tmpl w:val="448AE6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911D3"/>
    <w:multiLevelType w:val="hybridMultilevel"/>
    <w:tmpl w:val="10222BB8"/>
    <w:lvl w:ilvl="0" w:tplc="631CADB0">
      <w:start w:val="1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Gill Sans MT" w:eastAsia="Times New Roman" w:hAnsi="Gill Sans MT" w:cs="Tahoma" w:hint="default"/>
      </w:rPr>
    </w:lvl>
    <w:lvl w:ilvl="1" w:tplc="631CADB0">
      <w:start w:val="1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Gill Sans MT" w:eastAsia="Times New Roman" w:hAnsi="Gill Sans MT" w:cs="Tahoma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496868C2"/>
    <w:multiLevelType w:val="hybridMultilevel"/>
    <w:tmpl w:val="A4586A7A"/>
    <w:lvl w:ilvl="0" w:tplc="0C0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631CADB0">
      <w:start w:val="1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Gill Sans MT" w:eastAsia="Times New Roman" w:hAnsi="Gill Sans MT" w:cs="Tahoma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4FDC7C60"/>
    <w:multiLevelType w:val="hybridMultilevel"/>
    <w:tmpl w:val="7422AC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3259E5"/>
    <w:multiLevelType w:val="hybridMultilevel"/>
    <w:tmpl w:val="EF40FD92"/>
    <w:lvl w:ilvl="0" w:tplc="631CADB0">
      <w:start w:val="1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Gill Sans MT" w:eastAsia="Times New Roman" w:hAnsi="Gill Sans MT" w:cs="Tahoma" w:hint="default"/>
      </w:rPr>
    </w:lvl>
    <w:lvl w:ilvl="1" w:tplc="631CADB0">
      <w:start w:val="1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Gill Sans MT" w:eastAsia="Times New Roman" w:hAnsi="Gill Sans MT" w:cs="Tahoma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D931B4"/>
    <w:multiLevelType w:val="hybridMultilevel"/>
    <w:tmpl w:val="EC4A545C"/>
    <w:lvl w:ilvl="0" w:tplc="631CADB0">
      <w:start w:val="11"/>
      <w:numFmt w:val="bullet"/>
      <w:lvlText w:val="-"/>
      <w:lvlJc w:val="left"/>
      <w:pPr>
        <w:ind w:left="780" w:hanging="360"/>
      </w:pPr>
      <w:rPr>
        <w:rFonts w:ascii="Gill Sans MT" w:eastAsia="Times New Roman" w:hAnsi="Gill Sans MT" w:cs="Tahoma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3"/>
  </w:num>
  <w:num w:numId="8">
    <w:abstractNumId w:val="1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6146">
      <o:colormenu v:ext="edit" fillcolor="none [3204]"/>
    </o:shapedefaults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12F32"/>
    <w:rsid w:val="0003509D"/>
    <w:rsid w:val="00036D7C"/>
    <w:rsid w:val="00047464"/>
    <w:rsid w:val="00061947"/>
    <w:rsid w:val="000730C0"/>
    <w:rsid w:val="0007591D"/>
    <w:rsid w:val="0009531C"/>
    <w:rsid w:val="00097014"/>
    <w:rsid w:val="001043E1"/>
    <w:rsid w:val="001245C6"/>
    <w:rsid w:val="00135492"/>
    <w:rsid w:val="00152D66"/>
    <w:rsid w:val="0016548D"/>
    <w:rsid w:val="00193A4A"/>
    <w:rsid w:val="001C2F8C"/>
    <w:rsid w:val="001C50AB"/>
    <w:rsid w:val="001D662F"/>
    <w:rsid w:val="001E0466"/>
    <w:rsid w:val="001E615B"/>
    <w:rsid w:val="00204429"/>
    <w:rsid w:val="002A0901"/>
    <w:rsid w:val="002A7FB6"/>
    <w:rsid w:val="002B2E60"/>
    <w:rsid w:val="002C2911"/>
    <w:rsid w:val="002C484A"/>
    <w:rsid w:val="002F56C8"/>
    <w:rsid w:val="002F683E"/>
    <w:rsid w:val="0032155A"/>
    <w:rsid w:val="00323C46"/>
    <w:rsid w:val="003241CF"/>
    <w:rsid w:val="00342E8F"/>
    <w:rsid w:val="00345872"/>
    <w:rsid w:val="00351449"/>
    <w:rsid w:val="003621D5"/>
    <w:rsid w:val="00382FD8"/>
    <w:rsid w:val="0039104A"/>
    <w:rsid w:val="003A1828"/>
    <w:rsid w:val="003A3EAD"/>
    <w:rsid w:val="003B1D5A"/>
    <w:rsid w:val="00414F11"/>
    <w:rsid w:val="004150C3"/>
    <w:rsid w:val="004153B7"/>
    <w:rsid w:val="004245BD"/>
    <w:rsid w:val="00424733"/>
    <w:rsid w:val="00433730"/>
    <w:rsid w:val="00453CFB"/>
    <w:rsid w:val="004557DD"/>
    <w:rsid w:val="00477401"/>
    <w:rsid w:val="004A7ED9"/>
    <w:rsid w:val="004B0EF9"/>
    <w:rsid w:val="004F48B1"/>
    <w:rsid w:val="00500854"/>
    <w:rsid w:val="00503D38"/>
    <w:rsid w:val="00504438"/>
    <w:rsid w:val="00507C4E"/>
    <w:rsid w:val="0051265D"/>
    <w:rsid w:val="005331F0"/>
    <w:rsid w:val="00535E47"/>
    <w:rsid w:val="00545300"/>
    <w:rsid w:val="0055157F"/>
    <w:rsid w:val="00551914"/>
    <w:rsid w:val="0055199E"/>
    <w:rsid w:val="00576BDC"/>
    <w:rsid w:val="00577BCB"/>
    <w:rsid w:val="00586923"/>
    <w:rsid w:val="005B0CD0"/>
    <w:rsid w:val="006057C6"/>
    <w:rsid w:val="00610EA7"/>
    <w:rsid w:val="00622965"/>
    <w:rsid w:val="00656196"/>
    <w:rsid w:val="00665B74"/>
    <w:rsid w:val="00667828"/>
    <w:rsid w:val="0068348A"/>
    <w:rsid w:val="006A0275"/>
    <w:rsid w:val="006A6E00"/>
    <w:rsid w:val="006B16ED"/>
    <w:rsid w:val="006C3127"/>
    <w:rsid w:val="006C6DCF"/>
    <w:rsid w:val="006E2C45"/>
    <w:rsid w:val="006F3B7D"/>
    <w:rsid w:val="007154FE"/>
    <w:rsid w:val="00724ABB"/>
    <w:rsid w:val="007A754C"/>
    <w:rsid w:val="007B683E"/>
    <w:rsid w:val="007D32E5"/>
    <w:rsid w:val="007D4629"/>
    <w:rsid w:val="007E40D7"/>
    <w:rsid w:val="00815C8E"/>
    <w:rsid w:val="00843514"/>
    <w:rsid w:val="008479DC"/>
    <w:rsid w:val="008504B2"/>
    <w:rsid w:val="00865CCF"/>
    <w:rsid w:val="00875366"/>
    <w:rsid w:val="008909E5"/>
    <w:rsid w:val="008C4D8C"/>
    <w:rsid w:val="008D4A6F"/>
    <w:rsid w:val="008D7C44"/>
    <w:rsid w:val="008F4CEE"/>
    <w:rsid w:val="00935258"/>
    <w:rsid w:val="00952C18"/>
    <w:rsid w:val="00960AA2"/>
    <w:rsid w:val="009840D7"/>
    <w:rsid w:val="009A5CE9"/>
    <w:rsid w:val="009A7FCE"/>
    <w:rsid w:val="009B6520"/>
    <w:rsid w:val="009C3E31"/>
    <w:rsid w:val="009D72F0"/>
    <w:rsid w:val="009E6875"/>
    <w:rsid w:val="009F66AE"/>
    <w:rsid w:val="00A158F7"/>
    <w:rsid w:val="00A15F0A"/>
    <w:rsid w:val="00A24BC7"/>
    <w:rsid w:val="00A32DE3"/>
    <w:rsid w:val="00A37B81"/>
    <w:rsid w:val="00A44EB3"/>
    <w:rsid w:val="00A656D4"/>
    <w:rsid w:val="00A81479"/>
    <w:rsid w:val="00A977C4"/>
    <w:rsid w:val="00AA7CCD"/>
    <w:rsid w:val="00AB299E"/>
    <w:rsid w:val="00AB32E6"/>
    <w:rsid w:val="00AB6982"/>
    <w:rsid w:val="00AB71FB"/>
    <w:rsid w:val="00AD60A3"/>
    <w:rsid w:val="00B004CD"/>
    <w:rsid w:val="00B16159"/>
    <w:rsid w:val="00B23B89"/>
    <w:rsid w:val="00B33CB5"/>
    <w:rsid w:val="00B67276"/>
    <w:rsid w:val="00B82114"/>
    <w:rsid w:val="00BB28D5"/>
    <w:rsid w:val="00BB6839"/>
    <w:rsid w:val="00BD21E3"/>
    <w:rsid w:val="00BD4E0C"/>
    <w:rsid w:val="00BE6286"/>
    <w:rsid w:val="00BF1DF6"/>
    <w:rsid w:val="00CA3E1E"/>
    <w:rsid w:val="00CC3B17"/>
    <w:rsid w:val="00CC47D7"/>
    <w:rsid w:val="00CC5D99"/>
    <w:rsid w:val="00CC6C3F"/>
    <w:rsid w:val="00CE1F6D"/>
    <w:rsid w:val="00CF4C4C"/>
    <w:rsid w:val="00D311A8"/>
    <w:rsid w:val="00D65FEF"/>
    <w:rsid w:val="00D725AA"/>
    <w:rsid w:val="00D86E04"/>
    <w:rsid w:val="00D91743"/>
    <w:rsid w:val="00D929EE"/>
    <w:rsid w:val="00DB03E2"/>
    <w:rsid w:val="00DB10D2"/>
    <w:rsid w:val="00DE403B"/>
    <w:rsid w:val="00DE6A42"/>
    <w:rsid w:val="00DE7901"/>
    <w:rsid w:val="00DF0C55"/>
    <w:rsid w:val="00E04578"/>
    <w:rsid w:val="00E42C49"/>
    <w:rsid w:val="00E526A7"/>
    <w:rsid w:val="00E61BE7"/>
    <w:rsid w:val="00E74E28"/>
    <w:rsid w:val="00E806F1"/>
    <w:rsid w:val="00E9014F"/>
    <w:rsid w:val="00EA48AC"/>
    <w:rsid w:val="00ED4F95"/>
    <w:rsid w:val="00EF5809"/>
    <w:rsid w:val="00F2434C"/>
    <w:rsid w:val="00F30E60"/>
    <w:rsid w:val="00F45F7E"/>
    <w:rsid w:val="00F86D4E"/>
    <w:rsid w:val="00F87098"/>
    <w:rsid w:val="00FA219A"/>
    <w:rsid w:val="00FA2C05"/>
    <w:rsid w:val="00FA2E7A"/>
    <w:rsid w:val="00FB2BE3"/>
    <w:rsid w:val="00FC1913"/>
    <w:rsid w:val="00FC40BD"/>
    <w:rsid w:val="00FE0FC0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enu v:ext="edit" fillcolor="none [32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character" w:styleId="Nmerodepgina">
    <w:name w:val="page number"/>
    <w:basedOn w:val="Fuentedeprrafopredeter"/>
    <w:rsid w:val="00B82114"/>
  </w:style>
  <w:style w:type="table" w:styleId="Tablaconcuadrcula">
    <w:name w:val="Table Grid"/>
    <w:basedOn w:val="Tablanormal"/>
    <w:rsid w:val="00B821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cabezadoCar">
    <w:name w:val="Encabezado Car"/>
    <w:basedOn w:val="Fuentedeprrafopredeter"/>
    <w:link w:val="Encabezado"/>
    <w:uiPriority w:val="99"/>
    <w:rsid w:val="002B2E60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character" w:styleId="Nmerodepgina">
    <w:name w:val="page number"/>
    <w:basedOn w:val="Fuentedeprrafopredeter"/>
    <w:rsid w:val="00B82114"/>
  </w:style>
  <w:style w:type="table" w:styleId="Tablaconcuadrcula">
    <w:name w:val="Table Grid"/>
    <w:basedOn w:val="Tablanormal"/>
    <w:rsid w:val="00B821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cabezadoCar">
    <w:name w:val="Encabezado Car"/>
    <w:basedOn w:val="Fuentedeprrafopredeter"/>
    <w:link w:val="Encabezado"/>
    <w:uiPriority w:val="99"/>
    <w:rsid w:val="002B2E60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9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0F83E87-8584-4AB2-89B4-6328FF51B4D8}"/>
</file>

<file path=customXml/itemProps2.xml><?xml version="1.0" encoding="utf-8"?>
<ds:datastoreItem xmlns:ds="http://schemas.openxmlformats.org/officeDocument/2006/customXml" ds:itemID="{3BA45193-DBAE-4AAD-B0A8-CD338253DAE7}"/>
</file>

<file path=customXml/itemProps3.xml><?xml version="1.0" encoding="utf-8"?>
<ds:datastoreItem xmlns:ds="http://schemas.openxmlformats.org/officeDocument/2006/customXml" ds:itemID="{2AF6A75C-57F5-449A-8251-854018C7B566}"/>
</file>

<file path=customXml/itemProps4.xml><?xml version="1.0" encoding="utf-8"?>
<ds:datastoreItem xmlns:ds="http://schemas.openxmlformats.org/officeDocument/2006/customXml" ds:itemID="{10BFB152-F8BE-4691-BC48-2DA21F6312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1536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9461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Rfegolf</cp:lastModifiedBy>
  <cp:revision>5</cp:revision>
  <cp:lastPrinted>2010-10-15T15:41:00Z</cp:lastPrinted>
  <dcterms:created xsi:type="dcterms:W3CDTF">2010-10-20T13:44:00Z</dcterms:created>
  <dcterms:modified xsi:type="dcterms:W3CDTF">2010-10-22T09:53:00Z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