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EEE" w:rsidRDefault="003C0EEE" w:rsidP="00B621A4"/>
    <w:p w:rsidR="003C0EEE" w:rsidRDefault="003C0EEE" w:rsidP="003C0EEE">
      <w:pPr>
        <w:pStyle w:val="Default"/>
      </w:pPr>
    </w:p>
    <w:p w:rsidR="003C0EEE" w:rsidRPr="002F21EE" w:rsidRDefault="003C0EEE" w:rsidP="003C0EEE">
      <w:pPr>
        <w:pStyle w:val="Default"/>
        <w:pBdr>
          <w:top w:val="single" w:sz="4" w:space="1" w:color="auto"/>
          <w:left w:val="single" w:sz="4" w:space="4" w:color="auto"/>
          <w:bottom w:val="single" w:sz="4" w:space="1" w:color="auto"/>
          <w:right w:val="single" w:sz="4" w:space="4" w:color="auto"/>
        </w:pBdr>
        <w:jc w:val="center"/>
        <w:rPr>
          <w:rFonts w:ascii="Broadway" w:hAnsi="Broadway"/>
          <w:sz w:val="28"/>
          <w:szCs w:val="28"/>
          <w:lang w:val="en-US"/>
        </w:rPr>
      </w:pPr>
      <w:r w:rsidRPr="002F21EE">
        <w:rPr>
          <w:rFonts w:ascii="Broadway" w:hAnsi="Broadway"/>
          <w:b/>
          <w:bCs/>
          <w:sz w:val="28"/>
          <w:szCs w:val="28"/>
          <w:lang w:val="en-US"/>
        </w:rPr>
        <w:t>RULES AND CONDITIONS</w:t>
      </w:r>
    </w:p>
    <w:p w:rsidR="003C0EEE" w:rsidRPr="002F21EE" w:rsidRDefault="003C0EEE" w:rsidP="003C0EEE">
      <w:pPr>
        <w:pStyle w:val="Default"/>
        <w:pBdr>
          <w:top w:val="single" w:sz="4" w:space="1" w:color="auto"/>
          <w:left w:val="single" w:sz="4" w:space="4" w:color="auto"/>
          <w:bottom w:val="single" w:sz="4" w:space="1" w:color="auto"/>
          <w:right w:val="single" w:sz="4" w:space="4" w:color="auto"/>
        </w:pBdr>
        <w:jc w:val="center"/>
        <w:rPr>
          <w:rFonts w:ascii="Broadway" w:hAnsi="Broadway"/>
          <w:sz w:val="28"/>
          <w:szCs w:val="28"/>
          <w:lang w:val="en-US"/>
        </w:rPr>
      </w:pPr>
      <w:r w:rsidRPr="002F21EE">
        <w:rPr>
          <w:rFonts w:ascii="Broadway" w:hAnsi="Broadway"/>
          <w:b/>
          <w:bCs/>
          <w:sz w:val="28"/>
          <w:szCs w:val="28"/>
          <w:lang w:val="en-US"/>
        </w:rPr>
        <w:t>FOR THE</w:t>
      </w:r>
    </w:p>
    <w:p w:rsidR="003C0EEE" w:rsidRPr="002F21EE" w:rsidRDefault="003C0EEE" w:rsidP="003C0EEE">
      <w:pPr>
        <w:pStyle w:val="Default"/>
        <w:pBdr>
          <w:top w:val="single" w:sz="4" w:space="1" w:color="auto"/>
          <w:left w:val="single" w:sz="4" w:space="4" w:color="auto"/>
          <w:bottom w:val="single" w:sz="4" w:space="1" w:color="auto"/>
          <w:right w:val="single" w:sz="4" w:space="4" w:color="auto"/>
        </w:pBdr>
        <w:jc w:val="center"/>
        <w:rPr>
          <w:rFonts w:ascii="Broadway" w:hAnsi="Broadway"/>
          <w:b/>
          <w:bCs/>
          <w:sz w:val="28"/>
          <w:szCs w:val="28"/>
          <w:lang w:val="en-US"/>
        </w:rPr>
      </w:pPr>
      <w:r w:rsidRPr="002F21EE">
        <w:rPr>
          <w:rFonts w:ascii="Broadway" w:hAnsi="Broadway"/>
          <w:b/>
          <w:bCs/>
          <w:sz w:val="28"/>
          <w:szCs w:val="28"/>
          <w:lang w:val="en-US"/>
        </w:rPr>
        <w:t>JACQUES LEGLISE TROPHY</w:t>
      </w:r>
    </w:p>
    <w:p w:rsidR="003C0EEE" w:rsidRDefault="003C0EEE" w:rsidP="003C0EEE">
      <w:pPr>
        <w:pStyle w:val="Default"/>
        <w:jc w:val="center"/>
        <w:rPr>
          <w:b/>
          <w:bCs/>
          <w:sz w:val="28"/>
          <w:szCs w:val="28"/>
          <w:lang w:val="en-US"/>
        </w:rPr>
      </w:pPr>
    </w:p>
    <w:p w:rsidR="003C0EEE" w:rsidRPr="003C0EEE" w:rsidRDefault="003C0EEE" w:rsidP="003C0EEE">
      <w:pPr>
        <w:pStyle w:val="Default"/>
        <w:jc w:val="center"/>
        <w:rPr>
          <w:rFonts w:ascii="Arial" w:hAnsi="Arial" w:cs="Arial"/>
          <w:sz w:val="28"/>
          <w:szCs w:val="28"/>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b/>
          <w:bCs/>
          <w:sz w:val="23"/>
          <w:szCs w:val="23"/>
          <w:lang w:val="en-US"/>
        </w:rPr>
        <w:t xml:space="preserve">Regulations Governing Play </w:t>
      </w: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1. For the present the match shall be played annually between teams of amateur golfers representing Great Britain and Ireland and the Continent of Europe and who are under 18 years of age or less in the year of the match.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2. When played in </w:t>
      </w:r>
      <w:proofErr w:type="gramStart"/>
      <w:r w:rsidRPr="003C0EEE">
        <w:rPr>
          <w:rFonts w:ascii="Arial" w:hAnsi="Arial" w:cs="Arial"/>
          <w:sz w:val="23"/>
          <w:szCs w:val="23"/>
          <w:lang w:val="en-US"/>
        </w:rPr>
        <w:t>GB&amp;I</w:t>
      </w:r>
      <w:proofErr w:type="gramEnd"/>
      <w:r w:rsidRPr="003C0EEE">
        <w:rPr>
          <w:rFonts w:ascii="Arial" w:hAnsi="Arial" w:cs="Arial"/>
          <w:sz w:val="23"/>
          <w:szCs w:val="23"/>
          <w:lang w:val="en-US"/>
        </w:rPr>
        <w:t xml:space="preserve">, the R&amp;A shall select the course, set the time and arrange the </w:t>
      </w:r>
      <w:proofErr w:type="spellStart"/>
      <w:r w:rsidRPr="003C0EEE">
        <w:rPr>
          <w:rFonts w:ascii="Arial" w:hAnsi="Arial" w:cs="Arial"/>
          <w:sz w:val="23"/>
          <w:szCs w:val="23"/>
          <w:lang w:val="en-US"/>
        </w:rPr>
        <w:t>programme</w:t>
      </w:r>
      <w:proofErr w:type="spellEnd"/>
      <w:r w:rsidRPr="003C0EEE">
        <w:rPr>
          <w:rFonts w:ascii="Arial" w:hAnsi="Arial" w:cs="Arial"/>
          <w:sz w:val="23"/>
          <w:szCs w:val="23"/>
          <w:lang w:val="en-US"/>
        </w:rPr>
        <w:t xml:space="preserve"> for the matches. When played on the Continent, the EGA shall select the course, set the time and arrange the </w:t>
      </w:r>
      <w:proofErr w:type="spellStart"/>
      <w:r w:rsidRPr="003C0EEE">
        <w:rPr>
          <w:rFonts w:ascii="Arial" w:hAnsi="Arial" w:cs="Arial"/>
          <w:sz w:val="23"/>
          <w:szCs w:val="23"/>
          <w:lang w:val="en-US"/>
        </w:rPr>
        <w:t>programme</w:t>
      </w:r>
      <w:proofErr w:type="spellEnd"/>
      <w:r w:rsidRPr="003C0EEE">
        <w:rPr>
          <w:rFonts w:ascii="Arial" w:hAnsi="Arial" w:cs="Arial"/>
          <w:sz w:val="23"/>
          <w:szCs w:val="23"/>
          <w:lang w:val="en-US"/>
        </w:rPr>
        <w:t xml:space="preserve"> for the matches in consultation with the golf association of the country in which the match is to be played.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3. The match shall be played alternately in Great Britain or Ireland and on the Continent of Europe when played in conjunction with the St Andrews Trophy and in Great Britain or Ireland when played alone.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4.</w:t>
      </w: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 a) The match shall consist of four foursomes and eight singles of 18 holes on each of the two days. The foursomes shall be played each morning.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b) Each team shall be entitled to nominate not more than nine players and a captain, to represent it, without necessarily specifying who shall play in the singles and the foursomes. These nominations may be published by each country at their convenience.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c) Each captain shall decide the order of his team and shall choose the pairings for the foursomes. </w:t>
      </w:r>
    </w:p>
    <w:p w:rsidR="003C0EEE" w:rsidRPr="003C0EEE" w:rsidRDefault="003C0EEE" w:rsidP="003C0EEE">
      <w:pPr>
        <w:pStyle w:val="Default"/>
        <w:rPr>
          <w:rFonts w:ascii="Arial" w:hAnsi="Arial" w:cs="Arial"/>
          <w:sz w:val="23"/>
          <w:szCs w:val="23"/>
          <w:lang w:val="en-US"/>
        </w:rPr>
      </w:pPr>
    </w:p>
    <w:p w:rsid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d) The captains shall present the names and the team order to the Championship Committee by the following times: </w:t>
      </w:r>
    </w:p>
    <w:p w:rsidR="00093DF8" w:rsidRPr="003C0EEE" w:rsidRDefault="00093DF8" w:rsidP="003C0EEE">
      <w:pPr>
        <w:pStyle w:val="Default"/>
        <w:rPr>
          <w:rFonts w:ascii="Arial" w:hAnsi="Arial" w:cs="Arial"/>
          <w:sz w:val="23"/>
          <w:szCs w:val="23"/>
          <w:lang w:val="en-US"/>
        </w:rPr>
      </w:pPr>
    </w:p>
    <w:p w:rsidR="003C0EEE" w:rsidRDefault="003C0EEE" w:rsidP="003C0EEE">
      <w:pPr>
        <w:pStyle w:val="Default"/>
        <w:ind w:firstLine="708"/>
        <w:rPr>
          <w:rFonts w:ascii="Arial" w:hAnsi="Arial" w:cs="Arial"/>
          <w:sz w:val="23"/>
          <w:szCs w:val="23"/>
          <w:lang w:val="en-US"/>
        </w:rPr>
      </w:pPr>
      <w:r w:rsidRPr="003C0EEE">
        <w:rPr>
          <w:rFonts w:ascii="Arial" w:hAnsi="Arial" w:cs="Arial"/>
          <w:sz w:val="23"/>
          <w:szCs w:val="23"/>
          <w:lang w:val="en-US"/>
        </w:rPr>
        <w:t>(</w:t>
      </w:r>
      <w:proofErr w:type="spellStart"/>
      <w:r w:rsidRPr="003C0EEE">
        <w:rPr>
          <w:rFonts w:ascii="Arial" w:hAnsi="Arial" w:cs="Arial"/>
          <w:sz w:val="23"/>
          <w:szCs w:val="23"/>
          <w:lang w:val="en-US"/>
        </w:rPr>
        <w:t>i</w:t>
      </w:r>
      <w:proofErr w:type="spellEnd"/>
      <w:r w:rsidRPr="003C0EEE">
        <w:rPr>
          <w:rFonts w:ascii="Arial" w:hAnsi="Arial" w:cs="Arial"/>
          <w:sz w:val="23"/>
          <w:szCs w:val="23"/>
          <w:lang w:val="en-US"/>
        </w:rPr>
        <w:t>) First day</w:t>
      </w:r>
      <w:r>
        <w:rPr>
          <w:rFonts w:ascii="Arial" w:hAnsi="Arial" w:cs="Arial"/>
          <w:sz w:val="23"/>
          <w:szCs w:val="23"/>
          <w:lang w:val="en-US"/>
        </w:rPr>
        <w:t>:</w:t>
      </w:r>
    </w:p>
    <w:p w:rsidR="003C0EEE" w:rsidRDefault="003C0EEE" w:rsidP="003C0EEE">
      <w:pPr>
        <w:pStyle w:val="Default"/>
        <w:ind w:firstLine="708"/>
        <w:rPr>
          <w:rFonts w:ascii="Arial" w:hAnsi="Arial" w:cs="Arial"/>
          <w:sz w:val="23"/>
          <w:szCs w:val="23"/>
          <w:lang w:val="en-US"/>
        </w:rPr>
      </w:pPr>
      <w:r w:rsidRPr="003C0EEE">
        <w:rPr>
          <w:rFonts w:ascii="Arial" w:hAnsi="Arial" w:cs="Arial"/>
          <w:sz w:val="23"/>
          <w:szCs w:val="23"/>
          <w:lang w:val="en-US"/>
        </w:rPr>
        <w:t xml:space="preserve"> </w:t>
      </w:r>
      <w:proofErr w:type="gramStart"/>
      <w:r w:rsidRPr="003C0EEE">
        <w:rPr>
          <w:rFonts w:ascii="Arial" w:hAnsi="Arial" w:cs="Arial"/>
          <w:sz w:val="23"/>
          <w:szCs w:val="23"/>
          <w:lang w:val="en-US"/>
        </w:rPr>
        <w:t>Foursomes - by 16</w:t>
      </w:r>
      <w:r>
        <w:rPr>
          <w:rFonts w:ascii="Arial" w:hAnsi="Arial" w:cs="Arial"/>
          <w:sz w:val="23"/>
          <w:szCs w:val="23"/>
          <w:lang w:val="en-US"/>
        </w:rPr>
        <w:t>.00 hours on the preceding day.</w:t>
      </w:r>
      <w:proofErr w:type="gramEnd"/>
    </w:p>
    <w:p w:rsidR="003C0EEE" w:rsidRPr="003C0EEE" w:rsidRDefault="003C0EEE" w:rsidP="003C0EEE">
      <w:pPr>
        <w:pStyle w:val="Default"/>
        <w:ind w:firstLine="708"/>
        <w:rPr>
          <w:rFonts w:ascii="Arial" w:hAnsi="Arial" w:cs="Arial"/>
          <w:sz w:val="23"/>
          <w:szCs w:val="23"/>
          <w:lang w:val="en-US"/>
        </w:rPr>
      </w:pPr>
      <w:r>
        <w:rPr>
          <w:rFonts w:ascii="Arial" w:hAnsi="Arial" w:cs="Arial"/>
          <w:sz w:val="23"/>
          <w:szCs w:val="23"/>
          <w:lang w:val="en-US"/>
        </w:rPr>
        <w:t xml:space="preserve"> </w:t>
      </w:r>
      <w:r w:rsidRPr="003C0EEE">
        <w:rPr>
          <w:rFonts w:ascii="Arial" w:hAnsi="Arial" w:cs="Arial"/>
          <w:sz w:val="23"/>
          <w:szCs w:val="23"/>
          <w:lang w:val="en-US"/>
        </w:rPr>
        <w:t xml:space="preserve">Singles - not later than 30 minutes before commencement of singles </w:t>
      </w:r>
    </w:p>
    <w:p w:rsidR="003C0EEE" w:rsidRPr="003C0EEE" w:rsidRDefault="003C0EEE" w:rsidP="003C0EEE">
      <w:pPr>
        <w:pStyle w:val="Default"/>
        <w:rPr>
          <w:rFonts w:ascii="Arial" w:hAnsi="Arial" w:cs="Arial"/>
          <w:sz w:val="23"/>
          <w:szCs w:val="23"/>
          <w:lang w:val="en-US"/>
        </w:rPr>
      </w:pPr>
    </w:p>
    <w:p w:rsid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 </w:t>
      </w:r>
      <w:r w:rsidRPr="003C0EEE">
        <w:rPr>
          <w:rFonts w:ascii="Arial" w:hAnsi="Arial" w:cs="Arial"/>
          <w:sz w:val="23"/>
          <w:szCs w:val="23"/>
          <w:lang w:val="en-US"/>
        </w:rPr>
        <w:tab/>
        <w:t>(ii) Second day</w:t>
      </w:r>
      <w:r>
        <w:rPr>
          <w:rFonts w:ascii="Arial" w:hAnsi="Arial" w:cs="Arial"/>
          <w:sz w:val="23"/>
          <w:szCs w:val="23"/>
          <w:lang w:val="en-US"/>
        </w:rPr>
        <w:t>:</w:t>
      </w:r>
    </w:p>
    <w:p w:rsidR="003C0EEE" w:rsidRPr="003C0EEE" w:rsidRDefault="003C0EEE" w:rsidP="003C0EEE">
      <w:pPr>
        <w:pStyle w:val="Default"/>
        <w:ind w:firstLine="708"/>
        <w:rPr>
          <w:rFonts w:ascii="Arial" w:hAnsi="Arial" w:cs="Arial"/>
          <w:sz w:val="23"/>
          <w:szCs w:val="23"/>
          <w:lang w:val="en-US"/>
        </w:rPr>
      </w:pPr>
      <w:r w:rsidRPr="003C0EEE">
        <w:rPr>
          <w:rFonts w:ascii="Arial" w:hAnsi="Arial" w:cs="Arial"/>
          <w:sz w:val="23"/>
          <w:szCs w:val="23"/>
          <w:lang w:val="en-US"/>
        </w:rPr>
        <w:t xml:space="preserve"> </w:t>
      </w:r>
      <w:proofErr w:type="gramStart"/>
      <w:r w:rsidRPr="003C0EEE">
        <w:rPr>
          <w:rFonts w:ascii="Arial" w:hAnsi="Arial" w:cs="Arial"/>
          <w:sz w:val="23"/>
          <w:szCs w:val="23"/>
          <w:lang w:val="en-US"/>
        </w:rPr>
        <w:t>Foursomes - within one hour after completion of first day’s singles.</w:t>
      </w:r>
      <w:proofErr w:type="gramEnd"/>
      <w:r w:rsidRPr="003C0EEE">
        <w:rPr>
          <w:rFonts w:ascii="Arial" w:hAnsi="Arial" w:cs="Arial"/>
          <w:sz w:val="23"/>
          <w:szCs w:val="23"/>
          <w:lang w:val="en-US"/>
        </w:rPr>
        <w:t xml:space="preserve"> </w:t>
      </w:r>
    </w:p>
    <w:p w:rsidR="003C0EEE" w:rsidRPr="003C0EEE" w:rsidRDefault="003C0EEE" w:rsidP="003C0EEE">
      <w:pPr>
        <w:pStyle w:val="Default"/>
        <w:ind w:firstLine="708"/>
        <w:rPr>
          <w:rFonts w:ascii="Arial" w:hAnsi="Arial" w:cs="Arial"/>
          <w:sz w:val="23"/>
          <w:szCs w:val="23"/>
          <w:lang w:val="en-US"/>
        </w:rPr>
      </w:pPr>
      <w:proofErr w:type="gramStart"/>
      <w:r>
        <w:rPr>
          <w:rFonts w:ascii="Arial" w:hAnsi="Arial" w:cs="Arial"/>
          <w:sz w:val="23"/>
          <w:szCs w:val="23"/>
          <w:lang w:val="en-US"/>
        </w:rPr>
        <w:t>S</w:t>
      </w:r>
      <w:r w:rsidRPr="003C0EEE">
        <w:rPr>
          <w:rFonts w:ascii="Arial" w:hAnsi="Arial" w:cs="Arial"/>
          <w:sz w:val="23"/>
          <w:szCs w:val="23"/>
          <w:lang w:val="en-US"/>
        </w:rPr>
        <w:t>ingles - not later than 30 minutes before commencement of singles.</w:t>
      </w:r>
      <w:proofErr w:type="gramEnd"/>
      <w:r w:rsidRPr="003C0EEE">
        <w:rPr>
          <w:rFonts w:ascii="Arial" w:hAnsi="Arial" w:cs="Arial"/>
          <w:sz w:val="23"/>
          <w:szCs w:val="23"/>
          <w:lang w:val="en-US"/>
        </w:rPr>
        <w:t xml:space="preserve"> </w:t>
      </w:r>
      <w:r w:rsidRPr="003C0EEE">
        <w:rPr>
          <w:rFonts w:ascii="Arial" w:hAnsi="Arial" w:cs="Arial"/>
          <w:b/>
          <w:bCs/>
          <w:sz w:val="22"/>
          <w:szCs w:val="22"/>
          <w:lang w:val="en-US"/>
        </w:rPr>
        <w:t xml:space="preserve"> </w:t>
      </w:r>
      <w:r w:rsidRPr="003C0EEE">
        <w:rPr>
          <w:rFonts w:ascii="Arial" w:hAnsi="Arial" w:cs="Arial"/>
          <w:sz w:val="22"/>
          <w:szCs w:val="22"/>
          <w:lang w:val="en-US"/>
        </w:rPr>
        <w:t xml:space="preserve"> </w:t>
      </w:r>
    </w:p>
    <w:p w:rsidR="003C0EEE" w:rsidRPr="003C0EEE" w:rsidRDefault="003C0EEE" w:rsidP="003C0EEE">
      <w:pPr>
        <w:pStyle w:val="Default"/>
        <w:rPr>
          <w:rFonts w:ascii="Arial" w:hAnsi="Arial" w:cs="Arial"/>
          <w:sz w:val="22"/>
          <w:szCs w:val="22"/>
          <w:lang w:val="en-US"/>
        </w:rPr>
      </w:pPr>
    </w:p>
    <w:p w:rsidR="0089292E" w:rsidRDefault="0089292E" w:rsidP="003C0EEE">
      <w:pPr>
        <w:pStyle w:val="Default"/>
        <w:rPr>
          <w:rFonts w:ascii="Arial" w:hAnsi="Arial" w:cs="Arial"/>
          <w:sz w:val="23"/>
          <w:szCs w:val="23"/>
          <w:lang w:val="en-US"/>
        </w:rPr>
      </w:pPr>
    </w:p>
    <w:p w:rsidR="0089292E" w:rsidRDefault="0089292E" w:rsidP="003C0EEE">
      <w:pPr>
        <w:pStyle w:val="Default"/>
        <w:rPr>
          <w:rFonts w:ascii="Arial" w:hAnsi="Arial" w:cs="Arial"/>
          <w:sz w:val="23"/>
          <w:szCs w:val="23"/>
          <w:lang w:val="en-US"/>
        </w:rPr>
      </w:pPr>
    </w:p>
    <w:p w:rsidR="0089292E" w:rsidRDefault="0089292E" w:rsidP="003C0EEE">
      <w:pPr>
        <w:pStyle w:val="Default"/>
        <w:rPr>
          <w:rFonts w:ascii="Arial" w:hAnsi="Arial" w:cs="Arial"/>
          <w:sz w:val="23"/>
          <w:szCs w:val="23"/>
          <w:lang w:val="en-US"/>
        </w:rPr>
      </w:pPr>
    </w:p>
    <w:p w:rsidR="00093DF8"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e) The lists selected by the captains shall be composed from the players previously nominated. However, should any nominated player be incapacitated by illness, accident, or other unavoidable occurrence prior to the match, another player not </w:t>
      </w:r>
    </w:p>
    <w:p w:rsidR="003C0EEE" w:rsidRPr="003C0EEE" w:rsidRDefault="003C0EEE" w:rsidP="003C0EEE">
      <w:pPr>
        <w:pStyle w:val="Default"/>
        <w:rPr>
          <w:rFonts w:ascii="Arial" w:hAnsi="Arial" w:cs="Arial"/>
          <w:sz w:val="22"/>
          <w:szCs w:val="22"/>
          <w:lang w:val="en-US"/>
        </w:rPr>
      </w:pPr>
      <w:proofErr w:type="gramStart"/>
      <w:r w:rsidRPr="003C0EEE">
        <w:rPr>
          <w:rFonts w:ascii="Arial" w:hAnsi="Arial" w:cs="Arial"/>
          <w:sz w:val="23"/>
          <w:szCs w:val="23"/>
          <w:lang w:val="en-US"/>
        </w:rPr>
        <w:t>previously</w:t>
      </w:r>
      <w:proofErr w:type="gramEnd"/>
      <w:r w:rsidRPr="003C0EEE">
        <w:rPr>
          <w:rFonts w:ascii="Arial" w:hAnsi="Arial" w:cs="Arial"/>
          <w:sz w:val="23"/>
          <w:szCs w:val="23"/>
          <w:lang w:val="en-US"/>
        </w:rPr>
        <w:t xml:space="preserve"> nominated, may be substituted provided there is at least 24 hours before the time fixed for the match.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f) Should any player be incapacitated on the day of a match by illness, accident or other unavoidable occurrence, another of the nominated players may be substituted up to the time the player is due to start from the first tee. The substitute shall take the place of the player he replaces.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g) A player who is competing in the match will not be allowed to </w:t>
      </w:r>
      <w:proofErr w:type="spellStart"/>
      <w:r w:rsidRPr="003C0EEE">
        <w:rPr>
          <w:rFonts w:ascii="Arial" w:hAnsi="Arial" w:cs="Arial"/>
          <w:sz w:val="23"/>
          <w:szCs w:val="23"/>
          <w:lang w:val="en-US"/>
        </w:rPr>
        <w:t>practise</w:t>
      </w:r>
      <w:proofErr w:type="spellEnd"/>
      <w:r w:rsidRPr="003C0EEE">
        <w:rPr>
          <w:rFonts w:ascii="Arial" w:hAnsi="Arial" w:cs="Arial"/>
          <w:sz w:val="23"/>
          <w:szCs w:val="23"/>
          <w:lang w:val="en-US"/>
        </w:rPr>
        <w:t xml:space="preserve"> on the course for a period of thirty days before the first official practice day, unless he is a member of the club at which the match is being played.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5. </w:t>
      </w: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a. A win shall count one point; a half shall count half a point; a lost match shall count zero. </w:t>
      </w: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b. In the event of a tie the trophy shall be retained by the holders.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6. The Great Britain and Ireland team shall be selected by the Selection Committee reporting to the R&amp;A.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The Continent of Europe team and captain shall be selected by the Selection Committee of the European Golf Association.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7. Any player is qualified to represent: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a) Great Britain and </w:t>
      </w:r>
      <w:proofErr w:type="gramStart"/>
      <w:r w:rsidRPr="003C0EEE">
        <w:rPr>
          <w:rFonts w:ascii="Arial" w:hAnsi="Arial" w:cs="Arial"/>
          <w:sz w:val="23"/>
          <w:szCs w:val="23"/>
          <w:lang w:val="en-US"/>
        </w:rPr>
        <w:t>Ireland</w:t>
      </w:r>
      <w:proofErr w:type="gramEnd"/>
      <w:r w:rsidRPr="003C0EEE">
        <w:rPr>
          <w:rFonts w:ascii="Arial" w:hAnsi="Arial" w:cs="Arial"/>
          <w:sz w:val="23"/>
          <w:szCs w:val="23"/>
          <w:lang w:val="en-US"/>
        </w:rPr>
        <w:t xml:space="preserve"> who is born a citizen or becomes a citizen of these countries, provided he is an amateur golfer in accordance with the amateur regulations in force in these countries.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b) The Continent of Europe who is born a citizen or becomes a citizen of any European country affiliated to the European Golf Association provided he is an amateur golfer in accordance with the amateur regulations in force in that country.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Should the same player be invited to compete on more than one team the choice shall be left to the player, who having made his choice shall not be eligible to play for the other team in </w:t>
      </w:r>
      <w:proofErr w:type="gramStart"/>
      <w:r w:rsidRPr="003C0EEE">
        <w:rPr>
          <w:rFonts w:ascii="Arial" w:hAnsi="Arial" w:cs="Arial"/>
          <w:sz w:val="23"/>
          <w:szCs w:val="23"/>
          <w:lang w:val="en-US"/>
        </w:rPr>
        <w:t>future.</w:t>
      </w:r>
      <w:proofErr w:type="gramEnd"/>
      <w:r w:rsidRPr="003C0EEE">
        <w:rPr>
          <w:rFonts w:ascii="Arial" w:hAnsi="Arial" w:cs="Arial"/>
          <w:sz w:val="23"/>
          <w:szCs w:val="23"/>
          <w:lang w:val="en-US"/>
        </w:rPr>
        <w:t xml:space="preserve">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pStyle w:val="Default"/>
        <w:rPr>
          <w:rFonts w:ascii="Arial" w:hAnsi="Arial" w:cs="Arial"/>
          <w:sz w:val="23"/>
          <w:szCs w:val="23"/>
          <w:lang w:val="en-US"/>
        </w:rPr>
      </w:pPr>
      <w:r w:rsidRPr="003C0EEE">
        <w:rPr>
          <w:rFonts w:ascii="Arial" w:hAnsi="Arial" w:cs="Arial"/>
          <w:sz w:val="23"/>
          <w:szCs w:val="23"/>
          <w:lang w:val="en-US"/>
        </w:rPr>
        <w:t xml:space="preserve">8. The match shall be played under the Rules of Golf as laid down by the R&amp;A. Any necessary local rules shall be determined by the Championship Committee. </w:t>
      </w:r>
    </w:p>
    <w:p w:rsidR="003C0EEE" w:rsidRPr="003C0EEE" w:rsidRDefault="003C0EEE" w:rsidP="003C0EEE">
      <w:pPr>
        <w:pStyle w:val="Default"/>
        <w:rPr>
          <w:rFonts w:ascii="Arial" w:hAnsi="Arial" w:cs="Arial"/>
          <w:sz w:val="23"/>
          <w:szCs w:val="23"/>
          <w:lang w:val="en-US"/>
        </w:rPr>
      </w:pPr>
    </w:p>
    <w:p w:rsidR="003C0EEE" w:rsidRPr="003C0EEE" w:rsidRDefault="003C0EEE" w:rsidP="003C0EEE">
      <w:pPr>
        <w:rPr>
          <w:rFonts w:ascii="Arial" w:hAnsi="Arial" w:cs="Arial"/>
          <w:sz w:val="23"/>
          <w:szCs w:val="23"/>
          <w:lang w:val="en-US"/>
        </w:rPr>
      </w:pPr>
    </w:p>
    <w:p w:rsidR="003C0EEE" w:rsidRPr="003C0EEE" w:rsidRDefault="003C0EEE" w:rsidP="003C0EEE">
      <w:pPr>
        <w:rPr>
          <w:rFonts w:ascii="Arial" w:hAnsi="Arial" w:cs="Arial"/>
        </w:rPr>
      </w:pPr>
      <w:proofErr w:type="spellStart"/>
      <w:r w:rsidRPr="003C0EEE">
        <w:rPr>
          <w:rFonts w:ascii="Arial" w:hAnsi="Arial" w:cs="Arial"/>
          <w:sz w:val="23"/>
          <w:szCs w:val="23"/>
        </w:rPr>
        <w:t>Epalinges</w:t>
      </w:r>
      <w:proofErr w:type="spellEnd"/>
      <w:r w:rsidRPr="003C0EEE">
        <w:rPr>
          <w:rFonts w:ascii="Arial" w:hAnsi="Arial" w:cs="Arial"/>
          <w:sz w:val="23"/>
          <w:szCs w:val="23"/>
        </w:rPr>
        <w:t xml:space="preserve">, </w:t>
      </w:r>
      <w:proofErr w:type="spellStart"/>
      <w:r w:rsidRPr="003C0EEE">
        <w:rPr>
          <w:rFonts w:ascii="Arial" w:hAnsi="Arial" w:cs="Arial"/>
          <w:sz w:val="23"/>
          <w:szCs w:val="23"/>
        </w:rPr>
        <w:t>February</w:t>
      </w:r>
      <w:proofErr w:type="spellEnd"/>
      <w:r w:rsidRPr="003C0EEE">
        <w:rPr>
          <w:rFonts w:ascii="Arial" w:hAnsi="Arial" w:cs="Arial"/>
          <w:sz w:val="23"/>
          <w:szCs w:val="23"/>
        </w:rPr>
        <w:t xml:space="preserve"> 2006 </w:t>
      </w:r>
    </w:p>
    <w:sectPr w:rsidR="003C0EEE" w:rsidRPr="003C0EEE" w:rsidSect="00463589">
      <w:headerReference w:type="even" r:id="rId7"/>
      <w:headerReference w:type="default" r:id="rId8"/>
      <w:footerReference w:type="even" r:id="rId9"/>
      <w:footerReference w:type="default" r:id="rId10"/>
      <w:headerReference w:type="first" r:id="rId11"/>
      <w:footerReference w:type="first" r:id="rId12"/>
      <w:pgSz w:w="11906" w:h="16838"/>
      <w:pgMar w:top="1104"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A2D" w:rsidRDefault="00F14A2D" w:rsidP="00B621A4">
      <w:pPr>
        <w:spacing w:after="0" w:line="240" w:lineRule="auto"/>
      </w:pPr>
      <w:r>
        <w:separator/>
      </w:r>
    </w:p>
  </w:endnote>
  <w:endnote w:type="continuationSeparator" w:id="0">
    <w:p w:rsidR="00F14A2D" w:rsidRDefault="00F14A2D" w:rsidP="00B62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9" w:rsidRDefault="0046358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A4" w:rsidRDefault="0066688B">
    <w:pPr>
      <w:pStyle w:val="Piedepgina"/>
    </w:pPr>
    <w:r>
      <w:rPr>
        <w:noProof/>
        <w:lang w:eastAsia="es-ES"/>
      </w:rPr>
      <w:drawing>
        <wp:anchor distT="0" distB="0" distL="114300" distR="114300" simplePos="0" relativeHeight="251662336" behindDoc="1" locked="0" layoutInCell="1" allowOverlap="1">
          <wp:simplePos x="0" y="0"/>
          <wp:positionH relativeFrom="column">
            <wp:posOffset>5044440</wp:posOffset>
          </wp:positionH>
          <wp:positionV relativeFrom="paragraph">
            <wp:posOffset>-99060</wp:posOffset>
          </wp:positionV>
          <wp:extent cx="681990" cy="666750"/>
          <wp:effectExtent l="19050" t="0" r="3810" b="0"/>
          <wp:wrapNone/>
          <wp:docPr id="7" name="Imagen 6" descr="C:\Users\Ernesto F. Gamboa\Documents\PIZARRAS y ORGANIZACION CAMPEONATOS\Escudos Clubs\Clubs vascos\Negur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nesto F. Gamboa\Documents\PIZARRAS y ORGANIZACION CAMPEONATOS\Escudos Clubs\Clubs vascos\Neguri.gif"/>
                  <pic:cNvPicPr>
                    <a:picLocks noChangeAspect="1" noChangeArrowheads="1"/>
                  </pic:cNvPicPr>
                </pic:nvPicPr>
                <pic:blipFill>
                  <a:blip r:embed="rId1"/>
                  <a:srcRect/>
                  <a:stretch>
                    <a:fillRect/>
                  </a:stretch>
                </pic:blipFill>
                <pic:spPr bwMode="auto">
                  <a:xfrm>
                    <a:off x="0" y="0"/>
                    <a:ext cx="681990" cy="666750"/>
                  </a:xfrm>
                  <a:prstGeom prst="rect">
                    <a:avLst/>
                  </a:prstGeom>
                  <a:noFill/>
                  <a:ln w="9525">
                    <a:noFill/>
                    <a:miter lim="800000"/>
                    <a:headEnd/>
                    <a:tailEnd/>
                  </a:ln>
                </pic:spPr>
              </pic:pic>
            </a:graphicData>
          </a:graphic>
        </wp:anchor>
      </w:drawing>
    </w:r>
    <w:r w:rsidR="00B621A4">
      <w:rPr>
        <w:noProof/>
        <w:lang w:eastAsia="es-ES"/>
      </w:rPr>
      <w:drawing>
        <wp:anchor distT="0" distB="0" distL="114300" distR="114300" simplePos="0" relativeHeight="251661312" behindDoc="1" locked="0" layoutInCell="1" allowOverlap="1">
          <wp:simplePos x="0" y="0"/>
          <wp:positionH relativeFrom="column">
            <wp:posOffset>2501265</wp:posOffset>
          </wp:positionH>
          <wp:positionV relativeFrom="paragraph">
            <wp:posOffset>-51435</wp:posOffset>
          </wp:positionV>
          <wp:extent cx="419100" cy="485775"/>
          <wp:effectExtent l="19050" t="0" r="0" b="0"/>
          <wp:wrapNone/>
          <wp:docPr id="6" name="Imagen 5" descr="C:\Users\Ernesto F. Gamboa\Documents\PIZARRAS y ORGANIZACION CAMPEONATOS\Logo RA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nesto F. Gamboa\Documents\PIZARRAS y ORGANIZACION CAMPEONATOS\Logo RANDA.jpg"/>
                  <pic:cNvPicPr>
                    <a:picLocks noChangeAspect="1" noChangeArrowheads="1"/>
                  </pic:cNvPicPr>
                </pic:nvPicPr>
                <pic:blipFill>
                  <a:blip r:embed="rId2"/>
                  <a:srcRect/>
                  <a:stretch>
                    <a:fillRect/>
                  </a:stretch>
                </pic:blipFill>
                <pic:spPr bwMode="auto">
                  <a:xfrm>
                    <a:off x="0" y="0"/>
                    <a:ext cx="419100" cy="485775"/>
                  </a:xfrm>
                  <a:prstGeom prst="rect">
                    <a:avLst/>
                  </a:prstGeom>
                  <a:noFill/>
                  <a:ln w="9525">
                    <a:noFill/>
                    <a:miter lim="800000"/>
                    <a:headEnd/>
                    <a:tailEnd/>
                  </a:ln>
                </pic:spPr>
              </pic:pic>
            </a:graphicData>
          </a:graphic>
        </wp:anchor>
      </w:drawing>
    </w:r>
    <w:r w:rsidR="00B621A4">
      <w:rPr>
        <w:noProof/>
        <w:lang w:eastAsia="es-ES"/>
      </w:rPr>
      <w:drawing>
        <wp:anchor distT="0" distB="0" distL="114300" distR="114300" simplePos="0" relativeHeight="251660288" behindDoc="1" locked="0" layoutInCell="1" allowOverlap="1">
          <wp:simplePos x="0" y="0"/>
          <wp:positionH relativeFrom="column">
            <wp:posOffset>-451485</wp:posOffset>
          </wp:positionH>
          <wp:positionV relativeFrom="paragraph">
            <wp:posOffset>-118110</wp:posOffset>
          </wp:positionV>
          <wp:extent cx="561975" cy="590550"/>
          <wp:effectExtent l="19050" t="0" r="9525" b="0"/>
          <wp:wrapNone/>
          <wp:docPr id="5" name="Imagen 4" descr="C:\Users\Ernesto F. Gamboa\Documents\PIZARRAS y ORGANIZACION CAMPEONATOS\Escudos RFEG\PRINCIPAL_RGB_AL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PIZARRAS y ORGANIZACION CAMPEONATOS\Escudos RFEG\PRINCIPAL_RGB_ALTA.jpg"/>
                  <pic:cNvPicPr>
                    <a:picLocks noChangeAspect="1" noChangeArrowheads="1"/>
                  </pic:cNvPicPr>
                </pic:nvPicPr>
                <pic:blipFill>
                  <a:blip r:embed="rId3"/>
                  <a:srcRect/>
                  <a:stretch>
                    <a:fillRect/>
                  </a:stretch>
                </pic:blipFill>
                <pic:spPr bwMode="auto">
                  <a:xfrm>
                    <a:off x="0" y="0"/>
                    <a:ext cx="561975" cy="590550"/>
                  </a:xfrm>
                  <a:prstGeom prst="rect">
                    <a:avLst/>
                  </a:prstGeom>
                  <a:noFill/>
                  <a:ln w="9525">
                    <a:noFill/>
                    <a:miter lim="800000"/>
                    <a:headEnd/>
                    <a:tailEnd/>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9" w:rsidRDefault="0046358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A2D" w:rsidRDefault="00F14A2D" w:rsidP="00B621A4">
      <w:pPr>
        <w:spacing w:after="0" w:line="240" w:lineRule="auto"/>
      </w:pPr>
      <w:r>
        <w:separator/>
      </w:r>
    </w:p>
  </w:footnote>
  <w:footnote w:type="continuationSeparator" w:id="0">
    <w:p w:rsidR="00F14A2D" w:rsidRDefault="00F14A2D" w:rsidP="00B621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9" w:rsidRDefault="0046358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A4" w:rsidRPr="00463589" w:rsidRDefault="00B621A4">
    <w:pPr>
      <w:pStyle w:val="Encabezado"/>
      <w:rPr>
        <w:sz w:val="12"/>
        <w:szCs w:val="12"/>
      </w:rPr>
    </w:pPr>
  </w:p>
  <w:p w:rsidR="00B621A4" w:rsidRPr="00B621A4" w:rsidRDefault="00B621A4" w:rsidP="00463589">
    <w:pPr>
      <w:pBdr>
        <w:top w:val="single" w:sz="18" w:space="0" w:color="FF0000"/>
        <w:left w:val="single" w:sz="18" w:space="4" w:color="FF0000"/>
        <w:bottom w:val="single" w:sz="18" w:space="1" w:color="FF0000"/>
        <w:right w:val="single" w:sz="18" w:space="4" w:color="FF0000"/>
      </w:pBdr>
      <w:spacing w:after="0"/>
      <w:ind w:left="-993" w:right="-994"/>
      <w:jc w:val="center"/>
      <w:rPr>
        <w:rFonts w:ascii="Broadway" w:hAnsi="Broadway"/>
        <w:color w:val="808080" w:themeColor="background1" w:themeShade="80"/>
        <w:sz w:val="36"/>
        <w:szCs w:val="36"/>
      </w:rPr>
    </w:pPr>
    <w:r>
      <w:rPr>
        <w:rFonts w:ascii="Broadway" w:hAnsi="Broadway"/>
        <w:noProof/>
        <w:color w:val="808080" w:themeColor="background1" w:themeShade="80"/>
        <w:sz w:val="36"/>
        <w:szCs w:val="36"/>
        <w:lang w:eastAsia="es-ES"/>
      </w:rPr>
      <w:drawing>
        <wp:anchor distT="0" distB="0" distL="114300" distR="114300" simplePos="0" relativeHeight="251659264" behindDoc="0" locked="0" layoutInCell="1" allowOverlap="1">
          <wp:simplePos x="0" y="0"/>
          <wp:positionH relativeFrom="column">
            <wp:posOffset>5387340</wp:posOffset>
          </wp:positionH>
          <wp:positionV relativeFrom="paragraph">
            <wp:posOffset>179705</wp:posOffset>
          </wp:positionV>
          <wp:extent cx="494665" cy="495300"/>
          <wp:effectExtent l="19050" t="0" r="635" b="0"/>
          <wp:wrapNone/>
          <wp:docPr id="4" name="Imagen 3" descr="C:\Users\Ernesto F. Gamboa\Documents\PIZARRAS y ORGANIZACION CAMPEONATOS\ESCUDOS EGA\EGA_logo - alta defini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PIZARRAS y ORGANIZACION CAMPEONATOS\ESCUDOS EGA\EGA_logo - alta definición.jpg"/>
                  <pic:cNvPicPr>
                    <a:picLocks noChangeAspect="1" noChangeArrowheads="1"/>
                  </pic:cNvPicPr>
                </pic:nvPicPr>
                <pic:blipFill>
                  <a:blip r:embed="rId1"/>
                  <a:srcRect/>
                  <a:stretch>
                    <a:fillRect/>
                  </a:stretch>
                </pic:blipFill>
                <pic:spPr bwMode="auto">
                  <a:xfrm>
                    <a:off x="0" y="0"/>
                    <a:ext cx="494665" cy="495300"/>
                  </a:xfrm>
                  <a:prstGeom prst="rect">
                    <a:avLst/>
                  </a:prstGeom>
                  <a:noFill/>
                  <a:ln w="9525">
                    <a:noFill/>
                    <a:miter lim="800000"/>
                    <a:headEnd/>
                    <a:tailEnd/>
                  </a:ln>
                </pic:spPr>
              </pic:pic>
            </a:graphicData>
          </a:graphic>
        </wp:anchor>
      </w:drawing>
    </w:r>
    <w:r>
      <w:rPr>
        <w:rFonts w:ascii="Broadway" w:hAnsi="Broadway"/>
        <w:noProof/>
        <w:color w:val="808080" w:themeColor="background1" w:themeShade="80"/>
        <w:sz w:val="36"/>
        <w:szCs w:val="36"/>
        <w:lang w:eastAsia="es-ES"/>
      </w:rPr>
      <w:drawing>
        <wp:anchor distT="0" distB="0" distL="114300" distR="114300" simplePos="0" relativeHeight="251658240" behindDoc="1" locked="0" layoutInCell="1" allowOverlap="1">
          <wp:simplePos x="0" y="0"/>
          <wp:positionH relativeFrom="column">
            <wp:posOffset>-537210</wp:posOffset>
          </wp:positionH>
          <wp:positionV relativeFrom="paragraph">
            <wp:posOffset>179705</wp:posOffset>
          </wp:positionV>
          <wp:extent cx="571500" cy="438150"/>
          <wp:effectExtent l="19050" t="0" r="0" b="0"/>
          <wp:wrapNone/>
          <wp:docPr id="1" name="Imagen 1" descr="C:\Users\Ernesto F. Gamboa\Documents\CAMPEONATOS - 2011\Jacques LEGLISE\Logo JLT - GB 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CAMPEONATOS - 2011\Jacques LEGLISE\Logo JLT - GB Team.jpg"/>
                  <pic:cNvPicPr>
                    <a:picLocks noChangeAspect="1" noChangeArrowheads="1"/>
                  </pic:cNvPicPr>
                </pic:nvPicPr>
                <pic:blipFill>
                  <a:blip r:embed="rId2"/>
                  <a:srcRect/>
                  <a:stretch>
                    <a:fillRect/>
                  </a:stretch>
                </pic:blipFill>
                <pic:spPr bwMode="auto">
                  <a:xfrm>
                    <a:off x="0" y="0"/>
                    <a:ext cx="571500" cy="438150"/>
                  </a:xfrm>
                  <a:prstGeom prst="rect">
                    <a:avLst/>
                  </a:prstGeom>
                  <a:noFill/>
                  <a:ln w="9525">
                    <a:noFill/>
                    <a:miter lim="800000"/>
                    <a:headEnd/>
                    <a:tailEnd/>
                  </a:ln>
                </pic:spPr>
              </pic:pic>
            </a:graphicData>
          </a:graphic>
        </wp:anchor>
      </w:drawing>
    </w:r>
    <w:r w:rsidRPr="00B621A4">
      <w:rPr>
        <w:rFonts w:ascii="Broadway" w:hAnsi="Broadway"/>
        <w:color w:val="808080" w:themeColor="background1" w:themeShade="80"/>
        <w:sz w:val="36"/>
        <w:szCs w:val="36"/>
      </w:rPr>
      <w:t>2011  JACQUES LEGLISE TROPHY</w:t>
    </w:r>
  </w:p>
  <w:p w:rsidR="00B621A4" w:rsidRPr="00B621A4" w:rsidRDefault="00B621A4" w:rsidP="00463589">
    <w:pPr>
      <w:pBdr>
        <w:top w:val="single" w:sz="18" w:space="0" w:color="FF0000"/>
        <w:left w:val="single" w:sz="18" w:space="4" w:color="FF0000"/>
        <w:bottom w:val="single" w:sz="18" w:space="1" w:color="FF0000"/>
        <w:right w:val="single" w:sz="18" w:space="4" w:color="FF0000"/>
      </w:pBdr>
      <w:spacing w:after="0"/>
      <w:ind w:left="-993" w:right="-994"/>
      <w:jc w:val="center"/>
      <w:rPr>
        <w:rFonts w:ascii="Bodoni MT Condensed" w:hAnsi="Bodoni MT Condensed"/>
        <w:color w:val="808080" w:themeColor="background1" w:themeShade="80"/>
        <w:sz w:val="32"/>
        <w:szCs w:val="32"/>
      </w:rPr>
    </w:pPr>
    <w:r w:rsidRPr="00B621A4">
      <w:rPr>
        <w:rFonts w:ascii="Bodoni MT Condensed" w:hAnsi="Bodoni MT Condensed"/>
        <w:color w:val="808080" w:themeColor="background1" w:themeShade="80"/>
        <w:sz w:val="32"/>
        <w:szCs w:val="32"/>
      </w:rPr>
      <w:t xml:space="preserve">Real Sociedad de Golf de </w:t>
    </w:r>
    <w:proofErr w:type="spellStart"/>
    <w:r w:rsidRPr="00B621A4">
      <w:rPr>
        <w:rFonts w:ascii="Bodoni MT Condensed" w:hAnsi="Bodoni MT Condensed"/>
        <w:color w:val="808080" w:themeColor="background1" w:themeShade="80"/>
        <w:sz w:val="32"/>
        <w:szCs w:val="32"/>
      </w:rPr>
      <w:t>Neguri</w:t>
    </w:r>
    <w:proofErr w:type="spellEnd"/>
    <w:r w:rsidRPr="00B621A4">
      <w:rPr>
        <w:rFonts w:ascii="Bodoni MT Condensed" w:hAnsi="Bodoni MT Condensed"/>
        <w:color w:val="808080" w:themeColor="background1" w:themeShade="80"/>
        <w:sz w:val="32"/>
        <w:szCs w:val="32"/>
      </w:rPr>
      <w:t xml:space="preserve"> </w:t>
    </w:r>
  </w:p>
  <w:p w:rsidR="00B621A4" w:rsidRPr="00463589" w:rsidRDefault="00463589" w:rsidP="00463589">
    <w:pPr>
      <w:pBdr>
        <w:top w:val="single" w:sz="18" w:space="0" w:color="FF0000"/>
        <w:left w:val="single" w:sz="18" w:space="4" w:color="FF0000"/>
        <w:bottom w:val="single" w:sz="18" w:space="1" w:color="FF0000"/>
        <w:right w:val="single" w:sz="18" w:space="4" w:color="FF0000"/>
      </w:pBdr>
      <w:spacing w:after="0"/>
      <w:ind w:left="-993" w:right="-994"/>
      <w:jc w:val="center"/>
      <w:rPr>
        <w:rFonts w:ascii="Bodoni MT Condensed" w:hAnsi="Bodoni MT Condensed"/>
        <w:color w:val="808080" w:themeColor="background1" w:themeShade="80"/>
      </w:rPr>
    </w:pPr>
    <w:r>
      <w:rPr>
        <w:rFonts w:ascii="Bodoni MT Condensed" w:hAnsi="Bodoni MT Condensed"/>
        <w:color w:val="808080" w:themeColor="background1" w:themeShade="80"/>
      </w:rPr>
      <w:t xml:space="preserve">26th &amp; 27th </w:t>
    </w:r>
    <w:proofErr w:type="spellStart"/>
    <w:r>
      <w:rPr>
        <w:rFonts w:ascii="Bodoni MT Condensed" w:hAnsi="Bodoni MT Condensed"/>
        <w:color w:val="808080" w:themeColor="background1" w:themeShade="80"/>
      </w:rPr>
      <w:t>August</w:t>
    </w:r>
    <w:proofErr w:type="spellEnd"/>
    <w:r>
      <w:rPr>
        <w:rFonts w:ascii="Bodoni MT Condensed" w:hAnsi="Bodoni MT Condensed"/>
        <w:color w:val="808080" w:themeColor="background1" w:themeShade="80"/>
      </w:rPr>
      <w:t xml:space="preserve"> 2011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9" w:rsidRDefault="0046358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B621A4"/>
    <w:rsid w:val="00093DF8"/>
    <w:rsid w:val="00274656"/>
    <w:rsid w:val="002F21EE"/>
    <w:rsid w:val="003C0EEE"/>
    <w:rsid w:val="00423D1D"/>
    <w:rsid w:val="00463589"/>
    <w:rsid w:val="004A20A1"/>
    <w:rsid w:val="0066688B"/>
    <w:rsid w:val="0089292E"/>
    <w:rsid w:val="00B621A4"/>
    <w:rsid w:val="00C50FDF"/>
    <w:rsid w:val="00E35E96"/>
    <w:rsid w:val="00ED0D1A"/>
    <w:rsid w:val="00F14A2D"/>
    <w:rsid w:val="00FE237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9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621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621A4"/>
  </w:style>
  <w:style w:type="paragraph" w:styleId="Piedepgina">
    <w:name w:val="footer"/>
    <w:basedOn w:val="Normal"/>
    <w:link w:val="PiedepginaCar"/>
    <w:uiPriority w:val="99"/>
    <w:semiHidden/>
    <w:unhideWhenUsed/>
    <w:rsid w:val="00B621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621A4"/>
  </w:style>
  <w:style w:type="paragraph" w:styleId="Textodeglobo">
    <w:name w:val="Balloon Text"/>
    <w:basedOn w:val="Normal"/>
    <w:link w:val="TextodegloboCar"/>
    <w:uiPriority w:val="99"/>
    <w:semiHidden/>
    <w:unhideWhenUsed/>
    <w:rsid w:val="00B621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21A4"/>
    <w:rPr>
      <w:rFonts w:ascii="Tahoma" w:hAnsi="Tahoma" w:cs="Tahoma"/>
      <w:sz w:val="16"/>
      <w:szCs w:val="16"/>
    </w:rPr>
  </w:style>
  <w:style w:type="paragraph" w:customStyle="1" w:styleId="Default">
    <w:name w:val="Default"/>
    <w:rsid w:val="003C0EEE"/>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3CB0E8-5174-4C4B-9E59-AA423A14E581}"/>
</file>

<file path=customXml/itemProps2.xml><?xml version="1.0" encoding="utf-8"?>
<ds:datastoreItem xmlns:ds="http://schemas.openxmlformats.org/officeDocument/2006/customXml" ds:itemID="{EF206301-25F2-4AE9-8D5D-5C89EB1E3200}"/>
</file>

<file path=customXml/itemProps3.xml><?xml version="1.0" encoding="utf-8"?>
<ds:datastoreItem xmlns:ds="http://schemas.openxmlformats.org/officeDocument/2006/customXml" ds:itemID="{4EE50D3E-6575-46B0-A09D-FC13E4E6991D}"/>
</file>

<file path=customXml/itemProps4.xml><?xml version="1.0" encoding="utf-8"?>
<ds:datastoreItem xmlns:ds="http://schemas.openxmlformats.org/officeDocument/2006/customXml" ds:itemID="{445D5928-E628-429A-BF40-475B8F8A2D9D}"/>
</file>

<file path=docProps/app.xml><?xml version="1.0" encoding="utf-8"?>
<Properties xmlns="http://schemas.openxmlformats.org/officeDocument/2006/extended-properties" xmlns:vt="http://schemas.openxmlformats.org/officeDocument/2006/docPropsVTypes">
  <Template>Normal</Template>
  <TotalTime>12</TotalTime>
  <Pages>2</Pages>
  <Words>601</Words>
  <Characters>3310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4</cp:revision>
  <cp:lastPrinted>2010-11-24T10:49:00Z</cp:lastPrinted>
  <dcterms:created xsi:type="dcterms:W3CDTF">2010-10-25T14:58:00Z</dcterms:created>
  <dcterms:modified xsi:type="dcterms:W3CDTF">2010-11-24T10:50:00Z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