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35E96" w:rsidP="00B621A4"/>
    <w:p w:rsidR="00850B15" w:rsidRDefault="00850B15" w:rsidP="00B621A4"/>
    <w:p w:rsidR="00850B15" w:rsidRDefault="00850B15" w:rsidP="00850B15">
      <w:pPr>
        <w:tabs>
          <w:tab w:val="left" w:pos="284"/>
        </w:tabs>
        <w:spacing w:after="120"/>
        <w:rPr>
          <w:bCs/>
          <w:sz w:val="22"/>
          <w:szCs w:val="22"/>
          <w:lang w:val="en-GB"/>
        </w:rPr>
      </w:pPr>
      <w:r w:rsidRPr="005F165F">
        <w:rPr>
          <w:bCs/>
          <w:sz w:val="22"/>
          <w:szCs w:val="22"/>
          <w:lang w:val="en-GB"/>
        </w:rPr>
        <w:t>This competition must be play under the Rules of Golf</w:t>
      </w:r>
      <w:proofErr w:type="gramStart"/>
      <w:r w:rsidRPr="005F165F">
        <w:rPr>
          <w:bCs/>
          <w:sz w:val="22"/>
          <w:szCs w:val="22"/>
          <w:lang w:val="en-GB"/>
        </w:rPr>
        <w:t xml:space="preserve">, </w:t>
      </w:r>
      <w:r>
        <w:rPr>
          <w:bCs/>
          <w:sz w:val="22"/>
          <w:szCs w:val="22"/>
          <w:lang w:val="en-GB"/>
        </w:rPr>
        <w:t xml:space="preserve"> EGA</w:t>
      </w:r>
      <w:proofErr w:type="gramEnd"/>
      <w:r>
        <w:rPr>
          <w:bCs/>
          <w:sz w:val="22"/>
          <w:szCs w:val="22"/>
          <w:lang w:val="en-GB"/>
        </w:rPr>
        <w:t xml:space="preserve"> Conditions of Competition &amp; Local Rules 2011 a</w:t>
      </w:r>
      <w:r w:rsidRPr="005F165F">
        <w:rPr>
          <w:bCs/>
          <w:sz w:val="22"/>
          <w:szCs w:val="22"/>
          <w:lang w:val="en-GB"/>
        </w:rPr>
        <w:t xml:space="preserve">nd the following </w:t>
      </w:r>
      <w:r>
        <w:rPr>
          <w:bCs/>
          <w:sz w:val="22"/>
          <w:szCs w:val="22"/>
          <w:lang w:val="en-GB"/>
        </w:rPr>
        <w:t>:</w:t>
      </w:r>
    </w:p>
    <w:p w:rsidR="00850B15" w:rsidRPr="005F165F" w:rsidRDefault="00850B15" w:rsidP="00850B15">
      <w:pPr>
        <w:tabs>
          <w:tab w:val="left" w:pos="284"/>
        </w:tabs>
        <w:spacing w:after="120"/>
        <w:rPr>
          <w:b/>
          <w:sz w:val="22"/>
          <w:szCs w:val="22"/>
          <w:u w:val="single"/>
          <w:lang w:val="en-GB"/>
        </w:rPr>
      </w:pPr>
    </w:p>
    <w:p w:rsidR="00850B15" w:rsidRPr="005F165F" w:rsidRDefault="00850B15" w:rsidP="00850B15">
      <w:pPr>
        <w:pStyle w:val="Ttulo2"/>
        <w:ind w:right="-496"/>
        <w:rPr>
          <w:lang w:val="en-GB"/>
        </w:rPr>
      </w:pPr>
      <w:r w:rsidRPr="005F165F">
        <w:rPr>
          <w:color w:val="000080"/>
          <w:sz w:val="28"/>
          <w:lang w:val="en-GB"/>
        </w:rPr>
        <w:t xml:space="preserve">     </w:t>
      </w:r>
    </w:p>
    <w:p w:rsidR="00850B15" w:rsidRPr="005F165F" w:rsidRDefault="00850B15" w:rsidP="00850B15">
      <w:pPr>
        <w:rPr>
          <w:rFonts w:ascii="Arial" w:hAnsi="Arial"/>
          <w:b/>
          <w:lang w:val="en-GB"/>
        </w:rPr>
      </w:pPr>
      <w:r w:rsidRPr="00C15826">
        <w:rPr>
          <w:rFonts w:ascii="Arial" w:hAnsi="Arial"/>
          <w:b/>
          <w:lang w:val="en-US"/>
        </w:rPr>
        <w:tab/>
      </w:r>
      <w:r w:rsidRPr="00C15826">
        <w:rPr>
          <w:rFonts w:ascii="Arial" w:hAnsi="Arial"/>
          <w:b/>
          <w:lang w:val="en-US"/>
        </w:rPr>
        <w:tab/>
      </w:r>
      <w:r w:rsidRPr="00C15826">
        <w:rPr>
          <w:rFonts w:ascii="Arial" w:hAnsi="Arial"/>
          <w:b/>
          <w:lang w:val="en-US"/>
        </w:rPr>
        <w:tab/>
      </w:r>
      <w:r w:rsidRPr="00C15826">
        <w:rPr>
          <w:rFonts w:ascii="Arial" w:hAnsi="Arial"/>
          <w:b/>
          <w:lang w:val="en-US"/>
        </w:rPr>
        <w:tab/>
      </w:r>
      <w:r w:rsidRPr="005F165F">
        <w:rPr>
          <w:rFonts w:ascii="Arial" w:hAnsi="Arial"/>
          <w:b/>
          <w:lang w:val="en-GB"/>
        </w:rPr>
        <w:t xml:space="preserve"> </w:t>
      </w:r>
      <w:r w:rsidRPr="005F165F">
        <w:rPr>
          <w:color w:val="FFFFFF"/>
          <w:sz w:val="36"/>
          <w:highlight w:val="darkBlue"/>
          <w:lang w:val="en-GB"/>
        </w:rPr>
        <w:t>LOCAL RULES</w:t>
      </w:r>
    </w:p>
    <w:p w:rsidR="00850B15" w:rsidRPr="005F165F" w:rsidRDefault="00850B15" w:rsidP="00850B15">
      <w:pPr>
        <w:tabs>
          <w:tab w:val="num" w:pos="1080"/>
        </w:tabs>
        <w:rPr>
          <w:lang w:val="en-GB"/>
        </w:rPr>
      </w:pPr>
    </w:p>
    <w:p w:rsidR="00850B15" w:rsidRPr="005F165F" w:rsidRDefault="00850B15" w:rsidP="00850B15">
      <w:pPr>
        <w:tabs>
          <w:tab w:val="left" w:pos="284"/>
        </w:tabs>
        <w:spacing w:after="120"/>
        <w:rPr>
          <w:b/>
          <w:sz w:val="22"/>
          <w:szCs w:val="22"/>
          <w:u w:val="single"/>
          <w:lang w:val="en-GB"/>
        </w:rPr>
      </w:pPr>
      <w:r w:rsidRPr="005F165F">
        <w:rPr>
          <w:b/>
          <w:sz w:val="22"/>
          <w:szCs w:val="22"/>
          <w:u w:val="single"/>
          <w:lang w:val="en-GB"/>
        </w:rPr>
        <w:t>1.-OUT OF BOUNDS</w:t>
      </w:r>
    </w:p>
    <w:p w:rsidR="00850B15" w:rsidRPr="00C7489C" w:rsidRDefault="00850B15" w:rsidP="00850B15">
      <w:pPr>
        <w:numPr>
          <w:ilvl w:val="0"/>
          <w:numId w:val="1"/>
        </w:numPr>
        <w:tabs>
          <w:tab w:val="num" w:pos="3180"/>
        </w:tabs>
        <w:autoSpaceDE w:val="0"/>
        <w:autoSpaceDN w:val="0"/>
        <w:adjustRightInd w:val="0"/>
        <w:ind w:right="-856"/>
        <w:jc w:val="both"/>
        <w:rPr>
          <w:lang w:val="en-US"/>
        </w:rPr>
      </w:pPr>
      <w:r w:rsidRPr="00C7489C">
        <w:rPr>
          <w:sz w:val="22"/>
          <w:szCs w:val="22"/>
          <w:lang w:val="en-US"/>
        </w:rPr>
        <w:t>Defined by fences, stakes, walls, hedges an</w:t>
      </w:r>
      <w:r>
        <w:rPr>
          <w:sz w:val="22"/>
          <w:szCs w:val="22"/>
          <w:lang w:val="en-US"/>
        </w:rPr>
        <w:t xml:space="preserve">d </w:t>
      </w:r>
      <w:r w:rsidRPr="00C7489C">
        <w:rPr>
          <w:sz w:val="22"/>
          <w:szCs w:val="22"/>
          <w:lang w:val="en-US"/>
        </w:rPr>
        <w:t xml:space="preserve">/or white lines. </w:t>
      </w:r>
      <w:r w:rsidRPr="00C7489C">
        <w:rPr>
          <w:sz w:val="22"/>
          <w:szCs w:val="22"/>
          <w:lang w:val="en-GB"/>
        </w:rPr>
        <w:t>Practices Range and Club House are out of bounds</w:t>
      </w:r>
      <w:r w:rsidRPr="00C7489C">
        <w:rPr>
          <w:rFonts w:ascii="Arial" w:hAnsi="Arial"/>
          <w:sz w:val="20"/>
          <w:lang w:val="en-GB"/>
        </w:rPr>
        <w:t>.</w:t>
      </w:r>
      <w:r>
        <w:rPr>
          <w:rFonts w:ascii="Arial" w:hAnsi="Arial"/>
          <w:sz w:val="20"/>
          <w:lang w:val="en-GB"/>
        </w:rPr>
        <w:t xml:space="preserve"> </w:t>
      </w:r>
    </w:p>
    <w:p w:rsidR="00BE7DBD" w:rsidRPr="00BE7DBD" w:rsidRDefault="00850B15" w:rsidP="00850B15">
      <w:pPr>
        <w:numPr>
          <w:ilvl w:val="0"/>
          <w:numId w:val="2"/>
        </w:numPr>
        <w:tabs>
          <w:tab w:val="clear" w:pos="1140"/>
          <w:tab w:val="num" w:pos="709"/>
        </w:tabs>
        <w:autoSpaceDE w:val="0"/>
        <w:autoSpaceDN w:val="0"/>
        <w:adjustRightInd w:val="0"/>
        <w:ind w:left="709"/>
        <w:rPr>
          <w:lang w:val="en-US"/>
        </w:rPr>
      </w:pPr>
      <w:r w:rsidRPr="00C15826">
        <w:rPr>
          <w:bCs/>
          <w:sz w:val="22"/>
          <w:szCs w:val="22"/>
          <w:lang w:val="en-US"/>
        </w:rPr>
        <w:t>H</w:t>
      </w:r>
      <w:r>
        <w:rPr>
          <w:bCs/>
          <w:sz w:val="22"/>
          <w:szCs w:val="22"/>
          <w:lang w:val="en-US"/>
        </w:rPr>
        <w:t>ole</w:t>
      </w:r>
      <w:r w:rsidRPr="00C15826">
        <w:rPr>
          <w:bCs/>
          <w:sz w:val="22"/>
          <w:szCs w:val="22"/>
          <w:lang w:val="en-US"/>
        </w:rPr>
        <w:t xml:space="preserve"> </w:t>
      </w:r>
      <w:r>
        <w:rPr>
          <w:bCs/>
          <w:sz w:val="22"/>
          <w:szCs w:val="22"/>
          <w:lang w:val="en-US"/>
        </w:rPr>
        <w:t>10</w:t>
      </w:r>
      <w:proofErr w:type="gramStart"/>
      <w:r>
        <w:rPr>
          <w:bCs/>
          <w:sz w:val="22"/>
          <w:szCs w:val="22"/>
          <w:lang w:val="en-US"/>
        </w:rPr>
        <w:t>,(</w:t>
      </w:r>
      <w:proofErr w:type="gramEnd"/>
      <w:r>
        <w:rPr>
          <w:bCs/>
          <w:sz w:val="22"/>
          <w:szCs w:val="22"/>
          <w:lang w:val="en-US"/>
        </w:rPr>
        <w:t xml:space="preserve"> left) </w:t>
      </w:r>
      <w:r w:rsidRPr="00C15826">
        <w:rPr>
          <w:bCs/>
          <w:sz w:val="22"/>
          <w:szCs w:val="22"/>
          <w:lang w:val="en-US"/>
        </w:rPr>
        <w:t xml:space="preserve"> : A ball at rest</w:t>
      </w:r>
      <w:r>
        <w:rPr>
          <w:bCs/>
          <w:sz w:val="22"/>
          <w:szCs w:val="22"/>
          <w:lang w:val="en-US"/>
        </w:rPr>
        <w:t xml:space="preserve"> on or</w:t>
      </w:r>
      <w:r w:rsidRPr="00C15826">
        <w:rPr>
          <w:bCs/>
          <w:sz w:val="22"/>
          <w:szCs w:val="22"/>
          <w:lang w:val="en-US"/>
        </w:rPr>
        <w:t xml:space="preserve"> beyond the </w:t>
      </w:r>
      <w:r>
        <w:rPr>
          <w:bCs/>
          <w:sz w:val="22"/>
          <w:szCs w:val="22"/>
          <w:lang w:val="en-US"/>
        </w:rPr>
        <w:t xml:space="preserve">Club entrance road </w:t>
      </w:r>
      <w:r w:rsidRPr="00C15826">
        <w:rPr>
          <w:bCs/>
          <w:sz w:val="22"/>
          <w:szCs w:val="22"/>
          <w:lang w:val="en-US"/>
        </w:rPr>
        <w:t xml:space="preserve"> is out of bounds</w:t>
      </w:r>
      <w:r w:rsidRPr="00C15826">
        <w:rPr>
          <w:sz w:val="22"/>
          <w:szCs w:val="22"/>
          <w:lang w:val="en-US"/>
        </w:rPr>
        <w:t>.</w:t>
      </w:r>
    </w:p>
    <w:p w:rsidR="00850B15" w:rsidRPr="00C15826" w:rsidRDefault="00BE7DBD" w:rsidP="00850B15">
      <w:pPr>
        <w:numPr>
          <w:ilvl w:val="0"/>
          <w:numId w:val="2"/>
        </w:numPr>
        <w:tabs>
          <w:tab w:val="clear" w:pos="1140"/>
          <w:tab w:val="num" w:pos="709"/>
        </w:tabs>
        <w:autoSpaceDE w:val="0"/>
        <w:autoSpaceDN w:val="0"/>
        <w:adjustRightInd w:val="0"/>
        <w:ind w:left="709"/>
        <w:rPr>
          <w:lang w:val="en-US"/>
        </w:rPr>
      </w:pPr>
      <w:r>
        <w:rPr>
          <w:sz w:val="22"/>
          <w:szCs w:val="22"/>
          <w:lang w:val="en-US"/>
        </w:rPr>
        <w:t xml:space="preserve">Hole </w:t>
      </w:r>
      <w:proofErr w:type="gramStart"/>
      <w:r>
        <w:rPr>
          <w:sz w:val="22"/>
          <w:szCs w:val="22"/>
          <w:lang w:val="en-US"/>
        </w:rPr>
        <w:t>13</w:t>
      </w:r>
      <w:r w:rsidRPr="00BE7DBD">
        <w:rPr>
          <w:sz w:val="22"/>
          <w:szCs w:val="22"/>
          <w:vertAlign w:val="superscript"/>
          <w:lang w:val="en-US"/>
        </w:rPr>
        <w:t>th</w:t>
      </w:r>
      <w:r>
        <w:rPr>
          <w:sz w:val="22"/>
          <w:szCs w:val="22"/>
          <w:vertAlign w:val="superscript"/>
          <w:lang w:val="en-US"/>
        </w:rPr>
        <w:t>(</w:t>
      </w:r>
      <w:proofErr w:type="gramEnd"/>
      <w:r>
        <w:rPr>
          <w:sz w:val="22"/>
          <w:szCs w:val="22"/>
          <w:lang w:val="en-US"/>
        </w:rPr>
        <w:t xml:space="preserve"> left) : A ball lying beyond the inside face of any wall or beyond any fence </w:t>
      </w:r>
      <w:proofErr w:type="spellStart"/>
      <w:r>
        <w:rPr>
          <w:sz w:val="22"/>
          <w:szCs w:val="22"/>
          <w:lang w:val="en-US"/>
        </w:rPr>
        <w:t>aor</w:t>
      </w:r>
      <w:proofErr w:type="spellEnd"/>
      <w:r>
        <w:rPr>
          <w:sz w:val="22"/>
          <w:szCs w:val="22"/>
          <w:lang w:val="en-US"/>
        </w:rPr>
        <w:t xml:space="preserve"> beyond a white line is out of bounds. </w:t>
      </w:r>
      <w:r w:rsidR="00850B15" w:rsidRPr="00C15826">
        <w:rPr>
          <w:lang w:val="en-US"/>
        </w:rPr>
        <w:t xml:space="preserve">   </w:t>
      </w:r>
    </w:p>
    <w:p w:rsidR="00850B15" w:rsidRPr="00C15826" w:rsidRDefault="00850B15" w:rsidP="00850B15">
      <w:pPr>
        <w:ind w:right="-856"/>
        <w:jc w:val="both"/>
        <w:rPr>
          <w:lang w:val="en-US"/>
        </w:rPr>
      </w:pPr>
    </w:p>
    <w:p w:rsidR="00850B15" w:rsidRPr="00CF692A" w:rsidRDefault="00850B15" w:rsidP="00850B15">
      <w:pPr>
        <w:ind w:left="540" w:hanging="540"/>
        <w:jc w:val="both"/>
        <w:rPr>
          <w:sz w:val="22"/>
          <w:szCs w:val="22"/>
          <w:u w:val="single"/>
        </w:rPr>
      </w:pPr>
      <w:r w:rsidRPr="00CF692A">
        <w:rPr>
          <w:b/>
          <w:sz w:val="22"/>
          <w:szCs w:val="22"/>
          <w:u w:val="single"/>
        </w:rPr>
        <w:t>2.- INTEGRAL PART OF THE COURSE</w:t>
      </w:r>
    </w:p>
    <w:p w:rsidR="00850B15" w:rsidRDefault="00850B15" w:rsidP="00850B15">
      <w:pPr>
        <w:numPr>
          <w:ilvl w:val="0"/>
          <w:numId w:val="1"/>
        </w:numPr>
        <w:tabs>
          <w:tab w:val="num" w:pos="3180"/>
        </w:tabs>
        <w:jc w:val="both"/>
        <w:rPr>
          <w:sz w:val="22"/>
          <w:szCs w:val="22"/>
          <w:lang w:val="en-GB"/>
        </w:rPr>
      </w:pPr>
      <w:r w:rsidRPr="005F165F">
        <w:rPr>
          <w:sz w:val="22"/>
          <w:szCs w:val="22"/>
          <w:lang w:val="en-GB"/>
        </w:rPr>
        <w:t>All paths</w:t>
      </w:r>
      <w:r>
        <w:rPr>
          <w:sz w:val="22"/>
          <w:szCs w:val="22"/>
          <w:lang w:val="en-GB"/>
        </w:rPr>
        <w:t xml:space="preserve"> &amp; roads.</w:t>
      </w:r>
    </w:p>
    <w:p w:rsidR="00850B15" w:rsidRDefault="00850B15" w:rsidP="00850B15">
      <w:pPr>
        <w:numPr>
          <w:ilvl w:val="0"/>
          <w:numId w:val="1"/>
        </w:numPr>
        <w:tabs>
          <w:tab w:val="num" w:pos="3180"/>
        </w:tabs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Plastic protective bands on trees</w:t>
      </w:r>
    </w:p>
    <w:p w:rsidR="00850B15" w:rsidRPr="005F165F" w:rsidRDefault="00850B15" w:rsidP="00850B15">
      <w:pPr>
        <w:ind w:right="-856"/>
        <w:jc w:val="both"/>
        <w:rPr>
          <w:lang w:val="en-GB"/>
        </w:rPr>
      </w:pPr>
    </w:p>
    <w:p w:rsidR="00850B15" w:rsidRPr="00CF692A" w:rsidRDefault="00850B15" w:rsidP="00850B15">
      <w:pPr>
        <w:jc w:val="both"/>
        <w:rPr>
          <w:sz w:val="22"/>
          <w:szCs w:val="22"/>
        </w:rPr>
      </w:pPr>
      <w:r w:rsidRPr="00CF692A">
        <w:rPr>
          <w:b/>
          <w:sz w:val="22"/>
          <w:szCs w:val="22"/>
        </w:rPr>
        <w:t xml:space="preserve">3.- </w:t>
      </w:r>
      <w:r w:rsidRPr="00CF692A">
        <w:rPr>
          <w:b/>
          <w:sz w:val="22"/>
          <w:szCs w:val="22"/>
          <w:u w:val="single"/>
        </w:rPr>
        <w:t>I</w:t>
      </w:r>
      <w:r>
        <w:rPr>
          <w:b/>
          <w:sz w:val="22"/>
          <w:szCs w:val="22"/>
          <w:u w:val="single"/>
        </w:rPr>
        <w:t>M</w:t>
      </w:r>
      <w:r w:rsidRPr="00CF692A">
        <w:rPr>
          <w:b/>
          <w:sz w:val="22"/>
          <w:szCs w:val="22"/>
          <w:u w:val="single"/>
        </w:rPr>
        <w:t xml:space="preserve">MOVABLE OBSTRUCTIONS </w:t>
      </w:r>
      <w:r w:rsidRPr="00CF692A">
        <w:rPr>
          <w:sz w:val="22"/>
          <w:szCs w:val="22"/>
        </w:rPr>
        <w:t>(Rule 24-2)</w:t>
      </w:r>
    </w:p>
    <w:p w:rsidR="00850B15" w:rsidRDefault="00850B15" w:rsidP="00850B15">
      <w:pPr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Trees with stakes or cables</w:t>
      </w:r>
      <w:r w:rsidRPr="00CF692A">
        <w:rPr>
          <w:sz w:val="22"/>
          <w:szCs w:val="22"/>
          <w:lang w:val="en-GB"/>
        </w:rPr>
        <w:t>.</w:t>
      </w:r>
    </w:p>
    <w:p w:rsidR="00850B15" w:rsidRPr="00216404" w:rsidRDefault="00850B15" w:rsidP="00850B15">
      <w:pPr>
        <w:numPr>
          <w:ilvl w:val="0"/>
          <w:numId w:val="1"/>
        </w:numPr>
        <w:tabs>
          <w:tab w:val="num" w:pos="3180"/>
        </w:tabs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Wooden wall on the left of the 10</w:t>
      </w:r>
      <w:r w:rsidRPr="00D12C3C">
        <w:rPr>
          <w:sz w:val="22"/>
          <w:szCs w:val="22"/>
          <w:vertAlign w:val="superscript"/>
          <w:lang w:val="en-GB"/>
        </w:rPr>
        <w:t>th</w:t>
      </w:r>
      <w:r>
        <w:rPr>
          <w:sz w:val="22"/>
          <w:szCs w:val="22"/>
          <w:lang w:val="en-GB"/>
        </w:rPr>
        <w:t xml:space="preserve"> green.</w:t>
      </w:r>
    </w:p>
    <w:p w:rsidR="00850B15" w:rsidRDefault="00850B15" w:rsidP="00850B15">
      <w:pPr>
        <w:ind w:right="-856"/>
        <w:jc w:val="both"/>
        <w:rPr>
          <w:lang w:val="en-GB"/>
        </w:rPr>
      </w:pPr>
    </w:p>
    <w:p w:rsidR="00850B15" w:rsidRPr="00CF692A" w:rsidRDefault="00850B15" w:rsidP="00850B15">
      <w:pPr>
        <w:jc w:val="both"/>
        <w:rPr>
          <w:sz w:val="22"/>
          <w:szCs w:val="22"/>
        </w:rPr>
      </w:pPr>
      <w:r w:rsidRPr="00CF692A">
        <w:rPr>
          <w:b/>
          <w:sz w:val="22"/>
          <w:szCs w:val="22"/>
        </w:rPr>
        <w:t xml:space="preserve">4.- </w:t>
      </w:r>
      <w:r w:rsidRPr="00CF692A">
        <w:rPr>
          <w:b/>
          <w:sz w:val="22"/>
          <w:szCs w:val="22"/>
          <w:u w:val="single"/>
        </w:rPr>
        <w:t>GROUND UNDER REPAIR</w:t>
      </w:r>
    </w:p>
    <w:p w:rsidR="00850B15" w:rsidRDefault="00850B15" w:rsidP="00850B15">
      <w:pPr>
        <w:numPr>
          <w:ilvl w:val="0"/>
          <w:numId w:val="1"/>
        </w:numPr>
        <w:rPr>
          <w:sz w:val="22"/>
          <w:szCs w:val="22"/>
          <w:lang w:val="en-GB"/>
        </w:rPr>
      </w:pPr>
      <w:r w:rsidRPr="00CF692A">
        <w:rPr>
          <w:sz w:val="22"/>
          <w:szCs w:val="22"/>
          <w:lang w:val="en-GB"/>
        </w:rPr>
        <w:t xml:space="preserve">All areas indicated by blue stakes and/or closed with white or blue lines </w:t>
      </w:r>
    </w:p>
    <w:p w:rsidR="00BE7DBD" w:rsidRDefault="00BE7DBD" w:rsidP="00BE7DBD">
      <w:pPr>
        <w:rPr>
          <w:b/>
          <w:sz w:val="22"/>
          <w:szCs w:val="22"/>
          <w:u w:val="single"/>
          <w:lang w:val="en-GB"/>
        </w:rPr>
      </w:pPr>
    </w:p>
    <w:p w:rsidR="00BE7DBD" w:rsidRDefault="00BE7DBD" w:rsidP="00BE7DBD">
      <w:pPr>
        <w:rPr>
          <w:b/>
          <w:sz w:val="22"/>
          <w:szCs w:val="22"/>
          <w:u w:val="single"/>
          <w:lang w:val="en-GB"/>
        </w:rPr>
      </w:pPr>
      <w:proofErr w:type="gramStart"/>
      <w:r w:rsidRPr="00BE7DBD">
        <w:rPr>
          <w:b/>
          <w:sz w:val="22"/>
          <w:szCs w:val="22"/>
          <w:u w:val="single"/>
          <w:lang w:val="en-GB"/>
        </w:rPr>
        <w:t>5.-</w:t>
      </w:r>
      <w:proofErr w:type="gramEnd"/>
      <w:r w:rsidRPr="00BE7DBD">
        <w:rPr>
          <w:b/>
          <w:sz w:val="22"/>
          <w:szCs w:val="22"/>
          <w:u w:val="single"/>
          <w:lang w:val="en-GB"/>
        </w:rPr>
        <w:t xml:space="preserve"> EMBEDED BALL</w:t>
      </w:r>
    </w:p>
    <w:p w:rsidR="00BE7DBD" w:rsidRPr="00BE7DBD" w:rsidRDefault="00D04C74" w:rsidP="00D04C74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r w:rsidR="00BE7DBD" w:rsidRPr="00BE7DBD">
        <w:rPr>
          <w:sz w:val="22"/>
          <w:szCs w:val="22"/>
          <w:lang w:val="en-GB"/>
        </w:rPr>
        <w:t>Relief extended too through the green. See R – 29/3</w:t>
      </w:r>
    </w:p>
    <w:p w:rsidR="00850B15" w:rsidRDefault="00850B15" w:rsidP="00850B15">
      <w:pPr>
        <w:rPr>
          <w:sz w:val="22"/>
          <w:szCs w:val="22"/>
          <w:lang w:val="en-GB"/>
        </w:rPr>
      </w:pPr>
    </w:p>
    <w:p w:rsidR="00850B15" w:rsidRPr="00B87C23" w:rsidRDefault="00850B15" w:rsidP="00850B15">
      <w:pPr>
        <w:jc w:val="both"/>
        <w:rPr>
          <w:rFonts w:ascii="Arial" w:hAnsi="Arial"/>
          <w:sz w:val="20"/>
          <w:lang w:val="en-GB"/>
        </w:rPr>
      </w:pPr>
    </w:p>
    <w:p w:rsidR="00850B15" w:rsidRPr="00BE7DBD" w:rsidRDefault="00850B15" w:rsidP="00850B15">
      <w:pPr>
        <w:ind w:left="709"/>
        <w:jc w:val="center"/>
        <w:rPr>
          <w:u w:val="single"/>
          <w:lang w:val="en-GB"/>
        </w:rPr>
      </w:pPr>
      <w:r w:rsidRPr="00B87C23">
        <w:rPr>
          <w:u w:val="single"/>
          <w:lang w:val="en-GB"/>
        </w:rPr>
        <w:t>Penalty for breach this Rules</w:t>
      </w:r>
      <w:r w:rsidRPr="00B87C23">
        <w:rPr>
          <w:b/>
          <w:u w:val="single"/>
          <w:lang w:val="en-GB"/>
        </w:rPr>
        <w:t>:</w:t>
      </w:r>
      <w:r w:rsidRPr="00B87C23">
        <w:rPr>
          <w:u w:val="single"/>
          <w:lang w:val="en-GB"/>
        </w:rPr>
        <w:t xml:space="preserve"> </w:t>
      </w:r>
      <w:r w:rsidRPr="00B87C23">
        <w:rPr>
          <w:color w:val="FF0000"/>
          <w:u w:val="single"/>
          <w:lang w:val="en-GB"/>
        </w:rPr>
        <w:t xml:space="preserve"> </w:t>
      </w:r>
      <w:r w:rsidRPr="00BE7DBD">
        <w:rPr>
          <w:u w:val="single"/>
          <w:lang w:val="en-GB"/>
        </w:rPr>
        <w:t>Loss of Hole</w:t>
      </w:r>
    </w:p>
    <w:p w:rsidR="00850B15" w:rsidRPr="00B87C23" w:rsidRDefault="00850B15" w:rsidP="00850B15">
      <w:pPr>
        <w:pStyle w:val="Sangradetextonormal"/>
        <w:ind w:left="0"/>
        <w:rPr>
          <w:b/>
          <w:bCs/>
          <w:szCs w:val="16"/>
          <w:lang w:val="en-GB"/>
        </w:rPr>
      </w:pPr>
    </w:p>
    <w:p w:rsidR="00850B15" w:rsidRDefault="00850B15" w:rsidP="00850B15">
      <w:pPr>
        <w:tabs>
          <w:tab w:val="left" w:pos="284"/>
        </w:tabs>
        <w:rPr>
          <w:rFonts w:ascii="Arial" w:hAnsi="Arial"/>
          <w:b/>
          <w:sz w:val="20"/>
          <w:u w:val="single"/>
          <w:lang w:val="en-GB"/>
        </w:rPr>
      </w:pPr>
    </w:p>
    <w:p w:rsidR="00850B15" w:rsidRPr="00F35743" w:rsidRDefault="00850B15" w:rsidP="00850B15">
      <w:pPr>
        <w:tabs>
          <w:tab w:val="left" w:pos="284"/>
        </w:tabs>
        <w:rPr>
          <w:rFonts w:ascii="Arial" w:hAnsi="Arial"/>
          <w:b/>
          <w:sz w:val="20"/>
          <w:u w:val="single"/>
          <w:lang w:val="en-GB"/>
        </w:rPr>
      </w:pPr>
    </w:p>
    <w:p w:rsidR="00850B15" w:rsidRPr="00B87C23" w:rsidRDefault="00850B15" w:rsidP="00850B15">
      <w:pPr>
        <w:ind w:left="1416" w:hanging="1416"/>
        <w:rPr>
          <w:b/>
          <w:i/>
          <w:sz w:val="22"/>
          <w:szCs w:val="22"/>
          <w:lang w:val="en-GB"/>
        </w:rPr>
      </w:pPr>
      <w:r w:rsidRPr="00B87C23">
        <w:rPr>
          <w:b/>
          <w:i/>
          <w:sz w:val="22"/>
          <w:szCs w:val="22"/>
          <w:u w:val="single"/>
          <w:lang w:val="en-GB"/>
        </w:rPr>
        <w:t>Important Notes</w:t>
      </w:r>
      <w:r w:rsidRPr="00B87C23">
        <w:rPr>
          <w:b/>
          <w:i/>
          <w:sz w:val="22"/>
          <w:szCs w:val="22"/>
          <w:lang w:val="en-GB"/>
        </w:rPr>
        <w:t xml:space="preserve">: </w:t>
      </w:r>
    </w:p>
    <w:p w:rsidR="00850B15" w:rsidRPr="00B87C23" w:rsidRDefault="00850B15" w:rsidP="00850B15">
      <w:pPr>
        <w:ind w:firstLine="2"/>
        <w:rPr>
          <w:b/>
          <w:i/>
          <w:sz w:val="22"/>
          <w:szCs w:val="22"/>
          <w:lang w:val="en-GB"/>
        </w:rPr>
      </w:pPr>
      <w:r w:rsidRPr="00B87C23">
        <w:rPr>
          <w:b/>
          <w:i/>
          <w:sz w:val="22"/>
          <w:szCs w:val="22"/>
          <w:lang w:val="en-GB"/>
        </w:rPr>
        <w:t>Undue delay will be timed as soon as slow Pace of play.</w:t>
      </w:r>
      <w:r w:rsidRPr="00042B30">
        <w:rPr>
          <w:b/>
          <w:i/>
          <w:sz w:val="22"/>
          <w:szCs w:val="22"/>
          <w:lang w:val="en-GB"/>
        </w:rPr>
        <w:t xml:space="preserve"> </w:t>
      </w:r>
      <w:r>
        <w:rPr>
          <w:b/>
          <w:i/>
          <w:sz w:val="22"/>
          <w:szCs w:val="22"/>
          <w:lang w:val="en-GB"/>
        </w:rPr>
        <w:t xml:space="preserve"> </w:t>
      </w:r>
      <w:proofErr w:type="gramStart"/>
      <w:r>
        <w:rPr>
          <w:b/>
          <w:i/>
          <w:sz w:val="22"/>
          <w:szCs w:val="22"/>
          <w:lang w:val="en-GB"/>
        </w:rPr>
        <w:t>is</w:t>
      </w:r>
      <w:proofErr w:type="gramEnd"/>
      <w:r>
        <w:rPr>
          <w:b/>
          <w:i/>
          <w:sz w:val="22"/>
          <w:szCs w:val="22"/>
          <w:lang w:val="en-GB"/>
        </w:rPr>
        <w:t xml:space="preserve"> observed </w:t>
      </w:r>
    </w:p>
    <w:p w:rsidR="00850B15" w:rsidRPr="00B87C23" w:rsidRDefault="00850B15" w:rsidP="00850B15">
      <w:pPr>
        <w:ind w:firstLine="2"/>
        <w:rPr>
          <w:b/>
          <w:i/>
          <w:sz w:val="22"/>
          <w:szCs w:val="22"/>
          <w:lang w:val="en-GB"/>
        </w:rPr>
      </w:pPr>
      <w:r w:rsidRPr="00B87C23">
        <w:rPr>
          <w:b/>
          <w:i/>
          <w:sz w:val="22"/>
          <w:szCs w:val="22"/>
          <w:lang w:val="en-GB"/>
        </w:rPr>
        <w:t xml:space="preserve">Practices are authorized in </w:t>
      </w:r>
      <w:smartTag w:uri="urn:schemas-microsoft-com:office:smarttags" w:element="place">
        <w:smartTag w:uri="urn:schemas-microsoft-com:office:smarttags" w:element="PlaceName">
          <w:r w:rsidRPr="00B87C23">
            <w:rPr>
              <w:b/>
              <w:i/>
              <w:sz w:val="22"/>
              <w:szCs w:val="22"/>
              <w:lang w:val="en-GB"/>
            </w:rPr>
            <w:t>Practice</w:t>
          </w:r>
        </w:smartTag>
        <w:r w:rsidRPr="00B87C23">
          <w:rPr>
            <w:b/>
            <w:i/>
            <w:sz w:val="22"/>
            <w:szCs w:val="22"/>
            <w:lang w:val="en-GB"/>
          </w:rPr>
          <w:t xml:space="preserve"> </w:t>
        </w:r>
        <w:smartTag w:uri="urn:schemas-microsoft-com:office:smarttags" w:element="PlaceType">
          <w:r w:rsidRPr="00B87C23">
            <w:rPr>
              <w:b/>
              <w:i/>
              <w:sz w:val="22"/>
              <w:szCs w:val="22"/>
              <w:lang w:val="en-GB"/>
            </w:rPr>
            <w:t>Range</w:t>
          </w:r>
        </w:smartTag>
      </w:smartTag>
      <w:r w:rsidRPr="00B87C23">
        <w:rPr>
          <w:b/>
          <w:i/>
          <w:sz w:val="22"/>
          <w:szCs w:val="22"/>
          <w:lang w:val="en-GB"/>
        </w:rPr>
        <w:t xml:space="preserve"> all days of competition.</w:t>
      </w:r>
    </w:p>
    <w:p w:rsidR="00850B15" w:rsidRPr="00B87C23" w:rsidRDefault="00850B15" w:rsidP="00850B15">
      <w:pPr>
        <w:tabs>
          <w:tab w:val="left" w:pos="284"/>
        </w:tabs>
        <w:rPr>
          <w:rFonts w:ascii="Arial" w:hAnsi="Arial"/>
          <w:b/>
          <w:sz w:val="20"/>
          <w:u w:val="single"/>
          <w:lang w:val="en-GB"/>
        </w:rPr>
      </w:pPr>
    </w:p>
    <w:p w:rsidR="00850B15" w:rsidRPr="00BE7DBD" w:rsidRDefault="00850B15" w:rsidP="00B621A4">
      <w:pPr>
        <w:rPr>
          <w:lang w:val="en-US"/>
        </w:rPr>
      </w:pPr>
    </w:p>
    <w:sectPr w:rsidR="00850B15" w:rsidRPr="00BE7DBD" w:rsidSect="00463589">
      <w:headerReference w:type="default" r:id="rId8"/>
      <w:footerReference w:type="default" r:id="rId9"/>
      <w:pgSz w:w="11906" w:h="16838"/>
      <w:pgMar w:top="11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B71" w:rsidRDefault="00CB3B71" w:rsidP="00B621A4">
      <w:r>
        <w:separator/>
      </w:r>
    </w:p>
  </w:endnote>
  <w:endnote w:type="continuationSeparator" w:id="0">
    <w:p w:rsidR="00CB3B71" w:rsidRDefault="00CB3B71" w:rsidP="00B62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Default="00D437E2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3749040</wp:posOffset>
          </wp:positionH>
          <wp:positionV relativeFrom="paragraph">
            <wp:posOffset>-184785</wp:posOffset>
          </wp:positionV>
          <wp:extent cx="828675" cy="828675"/>
          <wp:effectExtent l="19050" t="0" r="9525" b="0"/>
          <wp:wrapNone/>
          <wp:docPr id="2" name="1 Imagen" descr="vasca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sca[1]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5358765</wp:posOffset>
          </wp:positionH>
          <wp:positionV relativeFrom="paragraph">
            <wp:posOffset>-146685</wp:posOffset>
          </wp:positionV>
          <wp:extent cx="552450" cy="590550"/>
          <wp:effectExtent l="19050" t="0" r="0" b="0"/>
          <wp:wrapNone/>
          <wp:docPr id="1" name="Imagen 1" descr="C:\Users\Ernesto F. Gamboa\Documents\PIZARRAS y ORGANIZACION CAMPEONATOS\Escudos Clubs\Clubs vascos\EScudo Neguri Centenari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nesto F. Gamboa\Documents\PIZARRAS y ORGANIZACION CAMPEONATOS\Escudos Clubs\Clubs vascos\EScudo Neguri Centenario.t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7B9D"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901065</wp:posOffset>
          </wp:positionH>
          <wp:positionV relativeFrom="paragraph">
            <wp:posOffset>-41910</wp:posOffset>
          </wp:positionV>
          <wp:extent cx="704850" cy="485775"/>
          <wp:effectExtent l="19050" t="0" r="0" b="0"/>
          <wp:wrapNone/>
          <wp:docPr id="3" name="2 Imagen" descr="Logo CS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SD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0485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21A4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2501265</wp:posOffset>
          </wp:positionH>
          <wp:positionV relativeFrom="paragraph">
            <wp:posOffset>-51435</wp:posOffset>
          </wp:positionV>
          <wp:extent cx="419100" cy="485775"/>
          <wp:effectExtent l="19050" t="0" r="0" b="0"/>
          <wp:wrapNone/>
          <wp:docPr id="6" name="Imagen 5" descr="C:\Users\Ernesto F. Gamboa\Documents\PIZARRAS y ORGANIZACION CAMPEONATOS\Logo RA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rnesto F. Gamboa\Documents\PIZARRAS y ORGANIZACION CAMPEONATOS\Logo RANDA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-118110</wp:posOffset>
          </wp:positionV>
          <wp:extent cx="561975" cy="590550"/>
          <wp:effectExtent l="19050" t="0" r="9525" b="0"/>
          <wp:wrapNone/>
          <wp:docPr id="5" name="Imagen 4" descr="C:\Users\Ernesto F. Gamboa\Documents\PIZARRAS y ORGANIZACION CAMPEONATOS\Escudos RFEG\PRINCIPAL_RGB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Ernesto F. Gamboa\Documents\PIZARRAS y ORGANIZACION CAMPEONATOS\Escudos RFEG\PRINCIPAL_RGB_ALTA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B71" w:rsidRDefault="00CB3B71" w:rsidP="00B621A4">
      <w:r>
        <w:separator/>
      </w:r>
    </w:p>
  </w:footnote>
  <w:footnote w:type="continuationSeparator" w:id="0">
    <w:p w:rsidR="00CB3B71" w:rsidRDefault="00CB3B71" w:rsidP="00B62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Pr="00463589" w:rsidRDefault="00B621A4">
    <w:pPr>
      <w:pStyle w:val="Encabezado"/>
      <w:rPr>
        <w:sz w:val="12"/>
        <w:szCs w:val="12"/>
      </w:rPr>
    </w:pPr>
  </w:p>
  <w:p w:rsidR="00B621A4" w:rsidRPr="00B621A4" w:rsidRDefault="00EE3CA3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ind w:left="-993" w:right="-994"/>
      <w:jc w:val="center"/>
      <w:rPr>
        <w:rFonts w:ascii="Broadway" w:hAnsi="Broadway"/>
        <w:color w:val="808080" w:themeColor="background1" w:themeShade="80"/>
        <w:sz w:val="36"/>
        <w:szCs w:val="36"/>
      </w:rPr>
    </w:pPr>
    <w:r>
      <w:rPr>
        <w:rFonts w:ascii="Broadway" w:hAnsi="Broadway"/>
        <w:noProof/>
        <w:color w:val="808080" w:themeColor="background1" w:themeShade="80"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-384175</wp:posOffset>
          </wp:positionH>
          <wp:positionV relativeFrom="paragraph">
            <wp:posOffset>200660</wp:posOffset>
          </wp:positionV>
          <wp:extent cx="494665" cy="495300"/>
          <wp:effectExtent l="19050" t="0" r="635" b="0"/>
          <wp:wrapNone/>
          <wp:docPr id="4" name="Imagen 3" descr="C:\Users\Ernesto F. Gamboa\Documents\PIZARRAS y ORGANIZACION CAMPEONATOS\ESCUDOS EGA\EGA_logo - alta defini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rnesto F. Gamboa\Documents\PIZARRAS y ORGANIZACION CAMPEONATOS\ESCUDOS EGA\EGA_logo - alta definició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roadway" w:hAnsi="Broadway"/>
        <w:noProof/>
        <w:color w:val="808080" w:themeColor="background1" w:themeShade="80"/>
        <w:sz w:val="36"/>
        <w:szCs w:val="36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5154930</wp:posOffset>
          </wp:positionH>
          <wp:positionV relativeFrom="paragraph">
            <wp:posOffset>219710</wp:posOffset>
          </wp:positionV>
          <wp:extent cx="571500" cy="476250"/>
          <wp:effectExtent l="19050" t="0" r="0" b="0"/>
          <wp:wrapNone/>
          <wp:docPr id="9" name="Imagen 1" descr="C:\Users\Ernesto F. Gamboa\Documents\CAMPEONATOS - 2011\Jacques LEGLISE\Boys Lion vec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nesto F. Gamboa\Documents\CAMPEONATOS - 2011\Jacques LEGLISE\Boys Lion vect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 w:rsidRPr="00B621A4">
      <w:rPr>
        <w:rFonts w:ascii="Broadway" w:hAnsi="Broadway"/>
        <w:color w:val="808080" w:themeColor="background1" w:themeShade="80"/>
        <w:sz w:val="36"/>
        <w:szCs w:val="36"/>
      </w:rPr>
      <w:t>2011  JACQUES LEGLISE TROPHY</w:t>
    </w:r>
  </w:p>
  <w:p w:rsidR="00B621A4" w:rsidRPr="00B621A4" w:rsidRDefault="00B621A4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ind w:left="-993" w:right="-994"/>
      <w:jc w:val="center"/>
      <w:rPr>
        <w:rFonts w:ascii="Bodoni MT Condensed" w:hAnsi="Bodoni MT Condensed"/>
        <w:color w:val="808080" w:themeColor="background1" w:themeShade="80"/>
        <w:sz w:val="32"/>
        <w:szCs w:val="32"/>
      </w:rPr>
    </w:pPr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Real Sociedad de Golf de </w:t>
    </w:r>
    <w:proofErr w:type="spellStart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>Neguri</w:t>
    </w:r>
    <w:proofErr w:type="spellEnd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 </w:t>
    </w:r>
  </w:p>
  <w:p w:rsidR="00B621A4" w:rsidRPr="00463589" w:rsidRDefault="00463589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ind w:left="-993" w:right="-994"/>
      <w:jc w:val="center"/>
      <w:rPr>
        <w:rFonts w:ascii="Bodoni MT Condensed" w:hAnsi="Bodoni MT Condensed"/>
        <w:color w:val="808080" w:themeColor="background1" w:themeShade="80"/>
      </w:rPr>
    </w:pPr>
    <w:r>
      <w:rPr>
        <w:rFonts w:ascii="Bodoni MT Condensed" w:hAnsi="Bodoni MT Condensed"/>
        <w:color w:val="808080" w:themeColor="background1" w:themeShade="80"/>
      </w:rPr>
      <w:t xml:space="preserve">26th &amp; 27th </w:t>
    </w:r>
    <w:proofErr w:type="spellStart"/>
    <w:r>
      <w:rPr>
        <w:rFonts w:ascii="Bodoni MT Condensed" w:hAnsi="Bodoni MT Condensed"/>
        <w:color w:val="808080" w:themeColor="background1" w:themeShade="80"/>
      </w:rPr>
      <w:t>August</w:t>
    </w:r>
    <w:proofErr w:type="spellEnd"/>
    <w:r>
      <w:rPr>
        <w:rFonts w:ascii="Bodoni MT Condensed" w:hAnsi="Bodoni MT Condensed"/>
        <w:color w:val="808080" w:themeColor="background1" w:themeShade="80"/>
      </w:rPr>
      <w:t xml:space="preserve"> 2011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46B06"/>
    <w:multiLevelType w:val="hybridMultilevel"/>
    <w:tmpl w:val="3300F586"/>
    <w:lvl w:ilvl="0" w:tplc="FFFFFFFF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3F0A2DF7"/>
    <w:multiLevelType w:val="hybridMultilevel"/>
    <w:tmpl w:val="06A08D6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621A4"/>
    <w:rsid w:val="0018429A"/>
    <w:rsid w:val="00207B9D"/>
    <w:rsid w:val="00225931"/>
    <w:rsid w:val="00226A47"/>
    <w:rsid w:val="00274656"/>
    <w:rsid w:val="003D5621"/>
    <w:rsid w:val="00461177"/>
    <w:rsid w:val="00463589"/>
    <w:rsid w:val="005063DD"/>
    <w:rsid w:val="0066688B"/>
    <w:rsid w:val="00850B15"/>
    <w:rsid w:val="008B1210"/>
    <w:rsid w:val="008F6A91"/>
    <w:rsid w:val="00B621A4"/>
    <w:rsid w:val="00BB72EE"/>
    <w:rsid w:val="00BE7DBD"/>
    <w:rsid w:val="00CB3B71"/>
    <w:rsid w:val="00D04C74"/>
    <w:rsid w:val="00D437E2"/>
    <w:rsid w:val="00E35E96"/>
    <w:rsid w:val="00E77C11"/>
    <w:rsid w:val="00ED0D1A"/>
    <w:rsid w:val="00EE3CA3"/>
    <w:rsid w:val="00FE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850B15"/>
    <w:pPr>
      <w:keepNext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621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621A4"/>
  </w:style>
  <w:style w:type="paragraph" w:styleId="Piedepgina">
    <w:name w:val="footer"/>
    <w:basedOn w:val="Normal"/>
    <w:link w:val="PiedepginaCar"/>
    <w:uiPriority w:val="99"/>
    <w:semiHidden/>
    <w:unhideWhenUsed/>
    <w:rsid w:val="00B621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621A4"/>
  </w:style>
  <w:style w:type="paragraph" w:styleId="Textodeglobo">
    <w:name w:val="Balloon Text"/>
    <w:basedOn w:val="Normal"/>
    <w:link w:val="TextodegloboCar"/>
    <w:uiPriority w:val="99"/>
    <w:semiHidden/>
    <w:unhideWhenUsed/>
    <w:rsid w:val="00B621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1A4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850B15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850B15"/>
    <w:pPr>
      <w:autoSpaceDE w:val="0"/>
      <w:autoSpaceDN w:val="0"/>
      <w:adjustRightInd w:val="0"/>
      <w:ind w:left="360"/>
    </w:pPr>
    <w:rPr>
      <w:rFonts w:ascii="Arial" w:hAnsi="Arial" w:cs="Arial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850B15"/>
    <w:rPr>
      <w:rFonts w:ascii="Arial" w:eastAsia="Times New Roman" w:hAnsi="Arial" w:cs="Arial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tiff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3FB8D9A-8346-4961-80FE-027F0C944C35}"/>
</file>

<file path=customXml/itemProps2.xml><?xml version="1.0" encoding="utf-8"?>
<ds:datastoreItem xmlns:ds="http://schemas.openxmlformats.org/officeDocument/2006/customXml" ds:itemID="{19A9044D-B0FE-42A3-9AF2-2A77341029EA}"/>
</file>

<file path=customXml/itemProps3.xml><?xml version="1.0" encoding="utf-8"?>
<ds:datastoreItem xmlns:ds="http://schemas.openxmlformats.org/officeDocument/2006/customXml" ds:itemID="{D2E807D3-1115-4B32-94EC-CB07CD01030A}"/>
</file>

<file path=customXml/itemProps4.xml><?xml version="1.0" encoding="utf-8"?>
<ds:datastoreItem xmlns:ds="http://schemas.openxmlformats.org/officeDocument/2006/customXml" ds:itemID="{447F1615-371A-45D4-8379-7D2FBE3150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CTE.MASCULINO</cp:lastModifiedBy>
  <cp:revision>5</cp:revision>
  <cp:lastPrinted>2010-10-25T14:33:00Z</cp:lastPrinted>
  <dcterms:created xsi:type="dcterms:W3CDTF">2011-07-31T10:33:00Z</dcterms:created>
  <dcterms:modified xsi:type="dcterms:W3CDTF">2011-08-25T17:30:00Z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