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962" w:rsidRPr="00FD6962" w:rsidRDefault="00FD6962" w:rsidP="00FD69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>
            <wp:extent cx="6838950" cy="723900"/>
            <wp:effectExtent l="0" t="0" r="0" b="0"/>
            <wp:docPr id="1" name="Imagen 1" descr="https://www.mrs.amadeus.net/1ASIHMRSEXT/mrspvd/find/RSBASIC?dcxoff=MADHC2332&amp;dcxorg=NMC-SPAIN&amp;doctype=ITI&amp;formatcode=ITIH0&amp;mode=EXT&amp;hpos=LEFT&amp;vpos=TOP&amp;smartname=Logo&amp;category=LOGO&amp;2014/09/09%2015:51: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rs.amadeus.net/1ASIHMRSEXT/mrspvd/find/RSBASIC?dcxoff=MADHC2332&amp;dcxorg=NMC-SPAIN&amp;doctype=ITI&amp;formatcode=ITIH0&amp;mode=EXT&amp;hpos=LEFT&amp;vpos=TOP&amp;smartname=Logo&amp;category=LOGO&amp;2014/09/09%2015:51: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303" w:rsidRDefault="00F45303" w:rsidP="00FD6962"/>
    <w:tbl>
      <w:tblPr>
        <w:tblW w:w="107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3030"/>
        <w:gridCol w:w="7"/>
        <w:gridCol w:w="3568"/>
        <w:gridCol w:w="2131"/>
        <w:gridCol w:w="1324"/>
      </w:tblGrid>
      <w:tr w:rsidR="005D7FD9" w:rsidRPr="005D7FD9" w:rsidTr="005D7FD9">
        <w:trPr>
          <w:tblCellSpacing w:w="0" w:type="dxa"/>
        </w:trPr>
        <w:tc>
          <w:tcPr>
            <w:tcW w:w="0" w:type="auto"/>
            <w:gridSpan w:val="2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Arial" w:eastAsia="Times New Roman" w:hAnsi="Arial" w:cs="Arial"/>
                <w:color w:val="FCFFF5"/>
                <w:sz w:val="32"/>
                <w:szCs w:val="32"/>
                <w:lang w:eastAsia="es-ES"/>
              </w:rPr>
            </w:pPr>
            <w:r w:rsidRPr="005D7FD9">
              <w:rPr>
                <w:rFonts w:ascii="Arial" w:eastAsia="Times New Roman" w:hAnsi="Arial" w:cs="Arial"/>
                <w:color w:val="FCFFF5"/>
                <w:sz w:val="32"/>
                <w:szCs w:val="32"/>
                <w:lang w:eastAsia="es-ES"/>
              </w:rPr>
              <w:t>Su viaje</w:t>
            </w: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s-ES"/>
              </w:rPr>
            </w:pPr>
            <w:r w:rsidRPr="005D7FD9">
              <w:rPr>
                <w:rFonts w:ascii="Arial" w:hAnsi="Arial" w:cs="Arial"/>
                <w:b/>
                <w:color w:val="FCFFF5"/>
                <w:sz w:val="28"/>
                <w:szCs w:val="28"/>
                <w:lang w:eastAsia="es-ES"/>
              </w:rPr>
              <w:t>Localizador de reserva:</w:t>
            </w: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FCFFF5"/>
                <w:sz w:val="28"/>
                <w:szCs w:val="28"/>
                <w:lang w:eastAsia="es-ES"/>
              </w:rPr>
              <w:t>27P7AI</w:t>
            </w: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hyperlink r:id="rId6" w:history="1">
              <w:proofErr w:type="spellStart"/>
              <w:r w:rsidRPr="005D7FD9">
                <w:rPr>
                  <w:rFonts w:ascii="Arial" w:eastAsia="Times New Roman" w:hAnsi="Arial" w:cs="Arial"/>
                  <w:color w:val="FCFFF5"/>
                  <w:sz w:val="18"/>
                  <w:szCs w:val="18"/>
                  <w:u w:val="single"/>
                  <w:lang w:eastAsia="es-ES"/>
                </w:rPr>
                <w:t>Check</w:t>
              </w:r>
              <w:proofErr w:type="spellEnd"/>
              <w:r w:rsidRPr="005D7FD9">
                <w:rPr>
                  <w:rFonts w:ascii="Arial" w:eastAsia="Times New Roman" w:hAnsi="Arial" w:cs="Arial"/>
                  <w:color w:val="FCFFF5"/>
                  <w:sz w:val="18"/>
                  <w:szCs w:val="18"/>
                  <w:u w:val="single"/>
                  <w:lang w:eastAsia="es-ES"/>
                </w:rPr>
                <w:t xml:space="preserve"> </w:t>
              </w:r>
              <w:proofErr w:type="spellStart"/>
              <w:r w:rsidRPr="005D7FD9">
                <w:rPr>
                  <w:rFonts w:ascii="Arial" w:eastAsia="Times New Roman" w:hAnsi="Arial" w:cs="Arial"/>
                  <w:color w:val="FCFFF5"/>
                  <w:sz w:val="18"/>
                  <w:szCs w:val="18"/>
                  <w:u w:val="single"/>
                  <w:lang w:eastAsia="es-ES"/>
                </w:rPr>
                <w:t>My</w:t>
              </w:r>
              <w:proofErr w:type="spellEnd"/>
              <w:r w:rsidRPr="005D7FD9">
                <w:rPr>
                  <w:rFonts w:ascii="Arial" w:eastAsia="Times New Roman" w:hAnsi="Arial" w:cs="Arial"/>
                  <w:color w:val="FCFFF5"/>
                  <w:sz w:val="18"/>
                  <w:szCs w:val="18"/>
                  <w:u w:val="single"/>
                  <w:lang w:eastAsia="es-ES"/>
                </w:rPr>
                <w:t xml:space="preserve"> </w:t>
              </w:r>
              <w:proofErr w:type="spellStart"/>
              <w:r w:rsidRPr="005D7FD9">
                <w:rPr>
                  <w:rFonts w:ascii="Arial" w:eastAsia="Times New Roman" w:hAnsi="Arial" w:cs="Arial"/>
                  <w:color w:val="FCFFF5"/>
                  <w:sz w:val="18"/>
                  <w:szCs w:val="18"/>
                  <w:u w:val="single"/>
                  <w:lang w:eastAsia="es-ES"/>
                </w:rPr>
                <w:t>Trip</w:t>
              </w:r>
              <w:proofErr w:type="spellEnd"/>
            </w:hyperlink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3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color w:val="FCFFF5"/>
                <w:sz w:val="20"/>
                <w:szCs w:val="20"/>
                <w:lang w:eastAsia="es-ES"/>
              </w:rPr>
              <w:t>Fecha:</w:t>
            </w: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FCFFF5"/>
                <w:sz w:val="20"/>
                <w:szCs w:val="20"/>
                <w:lang w:eastAsia="es-ES"/>
              </w:rPr>
              <w:t>09 Septiembre 2014</w:t>
            </w:r>
          </w:p>
        </w:tc>
        <w:tc>
          <w:tcPr>
            <w:tcW w:w="0" w:type="auto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6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color w:val="2B376E"/>
                <w:sz w:val="8"/>
                <w:szCs w:val="8"/>
                <w:lang w:eastAsia="es-ES"/>
              </w:rPr>
              <w:t>.</w:t>
            </w: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6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color w:val="FFFFFF"/>
                <w:sz w:val="4"/>
                <w:szCs w:val="4"/>
                <w:lang w:eastAsia="es-ES"/>
              </w:rPr>
              <w:t>.</w:t>
            </w: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color w:val="2B376E"/>
                <w:sz w:val="20"/>
                <w:szCs w:val="20"/>
                <w:lang w:eastAsia="es-ES"/>
              </w:rPr>
              <w:t>Viajero</w:t>
            </w: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Ernesto Fernandez Gamboa</w:t>
            </w: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color w:val="2B376E"/>
                <w:sz w:val="20"/>
                <w:szCs w:val="20"/>
                <w:lang w:eastAsia="es-ES"/>
              </w:rPr>
              <w:t>Agencia</w:t>
            </w:r>
          </w:p>
        </w:tc>
        <w:tc>
          <w:tcPr>
            <w:tcW w:w="0" w:type="auto"/>
            <w:gridSpan w:val="2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HALCON</w:t>
            </w: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Princesa 27 Puerta 8</w:t>
            </w: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Madrid</w:t>
            </w: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4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28008 MADRID</w:t>
            </w:r>
            <w:bookmarkStart w:id="0" w:name="_GoBack"/>
            <w:bookmarkEnd w:id="0"/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3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color w:val="2B376E"/>
                <w:sz w:val="20"/>
                <w:szCs w:val="20"/>
                <w:lang w:eastAsia="es-ES"/>
              </w:rPr>
              <w:t>Teléfono</w:t>
            </w:r>
          </w:p>
        </w:tc>
        <w:tc>
          <w:tcPr>
            <w:tcW w:w="0" w:type="auto"/>
            <w:gridSpan w:val="2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+34913990179</w:t>
            </w: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3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color w:val="2B376E"/>
                <w:sz w:val="20"/>
                <w:szCs w:val="20"/>
                <w:lang w:eastAsia="es-ES"/>
              </w:rPr>
              <w:t>Fax</w:t>
            </w:r>
          </w:p>
        </w:tc>
        <w:tc>
          <w:tcPr>
            <w:tcW w:w="0" w:type="auto"/>
            <w:gridSpan w:val="2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TBA</w:t>
            </w: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3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3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shd w:val="clear" w:color="auto" w:fill="B6BBBD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5D7FD9" w:rsidRPr="005D7FD9" w:rsidTr="005D7FD9">
        <w:trPr>
          <w:tblCellSpacing w:w="0" w:type="dxa"/>
        </w:trPr>
        <w:tc>
          <w:tcPr>
            <w:tcW w:w="0" w:type="auto"/>
            <w:gridSpan w:val="6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5D7FD9" w:rsidRPr="005D7FD9" w:rsidRDefault="005D7FD9" w:rsidP="005D7FD9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5D7FD9">
              <w:rPr>
                <w:rFonts w:ascii="Arial" w:hAnsi="Arial" w:cs="Arial"/>
                <w:color w:val="FFFFFF"/>
                <w:sz w:val="4"/>
                <w:szCs w:val="4"/>
                <w:lang w:eastAsia="es-ES"/>
              </w:rPr>
              <w:t>.</w:t>
            </w:r>
          </w:p>
        </w:tc>
      </w:tr>
    </w:tbl>
    <w:p w:rsidR="005D7FD9" w:rsidRDefault="005D7FD9" w:rsidP="00FD6962"/>
    <w:tbl>
      <w:tblPr>
        <w:tblW w:w="1077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267"/>
        <w:gridCol w:w="267"/>
        <w:gridCol w:w="11"/>
        <w:gridCol w:w="5835"/>
        <w:gridCol w:w="173"/>
        <w:gridCol w:w="304"/>
        <w:gridCol w:w="304"/>
        <w:gridCol w:w="11"/>
        <w:gridCol w:w="2881"/>
        <w:gridCol w:w="714"/>
      </w:tblGrid>
      <w:tr w:rsidR="00FD6962" w:rsidRPr="00FD6962" w:rsidTr="00FD6962">
        <w:trPr>
          <w:tblCellSpacing w:w="0" w:type="dxa"/>
        </w:trPr>
        <w:tc>
          <w:tcPr>
            <w:tcW w:w="0" w:type="auto"/>
            <w:gridSpan w:val="3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es-ES"/>
              </w:rPr>
              <w:drawing>
                <wp:inline distT="0" distB="0" distL="0" distR="0" wp14:anchorId="5595FB80" wp14:editId="75DE3C35">
                  <wp:extent cx="5715000" cy="952500"/>
                  <wp:effectExtent l="0" t="0" r="0" b="0"/>
                  <wp:docPr id="9" name="Imagen 9" descr="https://mediasolutions.amadeus.net/1ASIHADV/ADVRAD/BI?PT=W20&amp;ST=142&amp;OFC=MADHC2332&amp;LN=ES&amp;OWNER=NMC-SPAIN&amp;off=XRY&amp;pr=IB&amp;Prt=0&amp;brd=MAD&amp;dt=08102014&amp;cc1=YW&amp;fn1=8020&amp;bc1=O&amp;SI=PRD&amp;CORREL=14206391020140909155114&amp;MD=LNK&amp;NET=EXT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mediasolutions.amadeus.net/1ASIHADV/ADVRAD/BI?PT=W20&amp;ST=142&amp;OFC=MADHC2332&amp;LN=ES&amp;OWNER=NMC-SPAIN&amp;off=XRY&amp;pr=IB&amp;Prt=0&amp;brd=MAD&amp;dt=08102014&amp;cc1=YW&amp;fn1=8020&amp;bc1=O&amp;SI=PRD&amp;CORREL=14206391020140909155114&amp;MD=LNK&amp;NET=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FFFFFF"/>
                <w:sz w:val="8"/>
                <w:szCs w:val="8"/>
                <w:lang w:eastAsia="es-ES"/>
              </w:rPr>
              <w:t>.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23"/>
                <w:szCs w:val="23"/>
                <w:lang w:eastAsia="es-ES"/>
              </w:rPr>
              <w:t>Miércoles 08 Octubre 2014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9B8ADDE" wp14:editId="6CF31E26">
                  <wp:extent cx="333375" cy="342900"/>
                  <wp:effectExtent l="0" t="0" r="9525" b="0"/>
                  <wp:docPr id="8" name="Imagen 8" descr="cid: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id: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Iberia IB 8020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5836" w:type="dxa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Salida</w:t>
            </w:r>
          </w:p>
        </w:tc>
        <w:tc>
          <w:tcPr>
            <w:tcW w:w="608" w:type="dxa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08 Octubre 08:50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 xml:space="preserve">Madrid Adolfo Suarez Barajas </w:t>
            </w:r>
            <w:hyperlink r:id="rId9" w:history="1">
              <w:r w:rsidRPr="00FD6962">
                <w:rPr>
                  <w:rFonts w:ascii="Arial" w:eastAsia="Times New Roman" w:hAnsi="Arial" w:cs="Arial"/>
                  <w:color w:val="2B376E"/>
                  <w:sz w:val="16"/>
                  <w:szCs w:val="16"/>
                  <w:lang w:eastAsia="es-ES"/>
                </w:rPr>
                <w:t>(+)</w:t>
              </w:r>
            </w:hyperlink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Terminal: 4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5836" w:type="dxa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Llegada</w:t>
            </w:r>
          </w:p>
        </w:tc>
        <w:tc>
          <w:tcPr>
            <w:tcW w:w="608" w:type="dxa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08 Octubre 10:00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 xml:space="preserve">Jerez </w:t>
            </w:r>
            <w:proofErr w:type="spellStart"/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Jerez</w:t>
            </w:r>
            <w:proofErr w:type="spellEnd"/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Airport</w:t>
            </w:r>
            <w:proofErr w:type="spellEnd"/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 xml:space="preserve"> </w:t>
            </w:r>
            <w:hyperlink r:id="rId10" w:history="1">
              <w:r w:rsidRPr="00FD6962">
                <w:rPr>
                  <w:rFonts w:ascii="Arial" w:eastAsia="Times New Roman" w:hAnsi="Arial" w:cs="Arial"/>
                  <w:color w:val="2B376E"/>
                  <w:sz w:val="16"/>
                  <w:szCs w:val="16"/>
                  <w:lang w:eastAsia="es-ES"/>
                </w:rPr>
                <w:t>(+)</w:t>
              </w:r>
            </w:hyperlink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Duración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01:10 (Sin paradas)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Estatus de la reserva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Confirmado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Clase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Económico (O)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Equipaje permitido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0PC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Equipo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CANADAIR REGIONAL JET 200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Comida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Comida y bebidas a la venta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Operado por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 xml:space="preserve">Air </w:t>
            </w:r>
            <w:proofErr w:type="spellStart"/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Nostrum</w:t>
            </w:r>
            <w:proofErr w:type="spellEnd"/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, YW8020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FFFFFF"/>
                <w:sz w:val="8"/>
                <w:szCs w:val="8"/>
                <w:lang w:eastAsia="es-ES"/>
              </w:rPr>
              <w:t>.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23"/>
                <w:szCs w:val="23"/>
                <w:lang w:eastAsia="es-ES"/>
              </w:rPr>
              <w:t>Jueves 09 Octubre 2014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vMerge w:val="restart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62F36C7E" wp14:editId="2F961489">
                  <wp:extent cx="333375" cy="342900"/>
                  <wp:effectExtent l="0" t="0" r="9525" b="0"/>
                  <wp:docPr id="7" name="Imagen 7" descr="cid: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id: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Iberia IB 8021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5655" w:type="dxa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Salida</w:t>
            </w:r>
          </w:p>
        </w:tc>
        <w:tc>
          <w:tcPr>
            <w:tcW w:w="789" w:type="dxa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09 Octubre 10:30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 xml:space="preserve">Jerez </w:t>
            </w:r>
            <w:proofErr w:type="spellStart"/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Jerez</w:t>
            </w:r>
            <w:proofErr w:type="spellEnd"/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Airport</w:t>
            </w:r>
            <w:proofErr w:type="spellEnd"/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 xml:space="preserve"> </w:t>
            </w:r>
            <w:hyperlink r:id="rId11" w:history="1">
              <w:r w:rsidRPr="00FD6962">
                <w:rPr>
                  <w:rFonts w:ascii="Arial" w:eastAsia="Times New Roman" w:hAnsi="Arial" w:cs="Arial"/>
                  <w:color w:val="2B376E"/>
                  <w:sz w:val="16"/>
                  <w:szCs w:val="16"/>
                  <w:lang w:eastAsia="es-ES"/>
                </w:rPr>
                <w:t>(+)</w:t>
              </w:r>
            </w:hyperlink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5655" w:type="dxa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Llegada</w:t>
            </w:r>
          </w:p>
        </w:tc>
        <w:tc>
          <w:tcPr>
            <w:tcW w:w="789" w:type="dxa"/>
            <w:gridSpan w:val="3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09 Octubre 11:30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 xml:space="preserve">Madrid Adolfo Suarez Barajas </w:t>
            </w:r>
            <w:hyperlink r:id="rId12" w:history="1">
              <w:r w:rsidRPr="00FD6962">
                <w:rPr>
                  <w:rFonts w:ascii="Arial" w:eastAsia="Times New Roman" w:hAnsi="Arial" w:cs="Arial"/>
                  <w:color w:val="2B376E"/>
                  <w:sz w:val="16"/>
                  <w:szCs w:val="16"/>
                  <w:lang w:eastAsia="es-ES"/>
                </w:rPr>
                <w:t>(+)</w:t>
              </w:r>
            </w:hyperlink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6"/>
                <w:szCs w:val="16"/>
                <w:lang w:eastAsia="es-ES"/>
              </w:rPr>
              <w:t>Terminal: 4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Duración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01:00 (Sin paradas)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Estatus de la reserva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Confirmado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Clase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Económico (O)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Equipaje permitido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0PC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Equipo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CANADAIR REGIONAL JET 200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Comida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Comida y bebidas a la venta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Operado por</w:t>
            </w:r>
          </w:p>
        </w:tc>
        <w:tc>
          <w:tcPr>
            <w:tcW w:w="0" w:type="auto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 xml:space="preserve">Air </w:t>
            </w:r>
            <w:proofErr w:type="spellStart"/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Nostrum</w:t>
            </w:r>
            <w:proofErr w:type="spellEnd"/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, YW8021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Verdana" w:hAnsi="Verdana" w:cs="Times New Roman"/>
                <w:color w:val="FFFFFF"/>
                <w:sz w:val="8"/>
                <w:szCs w:val="8"/>
                <w:lang w:eastAsia="es-ES"/>
              </w:rPr>
              <w:t>.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Detalles de billete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Billete electrónico IB 075-5432391159 por Ernesto Fernandez Gamboa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FFFFFF"/>
                <w:sz w:val="8"/>
                <w:szCs w:val="8"/>
                <w:lang w:eastAsia="es-ES"/>
              </w:rPr>
              <w:t>.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</w:pPr>
            <w:r w:rsidRPr="00FD6962">
              <w:rPr>
                <w:rFonts w:ascii="Arial" w:eastAsia="Times New Roman" w:hAnsi="Arial" w:cs="Arial"/>
                <w:b/>
                <w:bCs/>
                <w:color w:val="2B376E"/>
                <w:sz w:val="18"/>
                <w:szCs w:val="18"/>
                <w:lang w:eastAsia="es-ES"/>
              </w:rPr>
              <w:t>Información general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>El cliente fue informado, acepta fecha, horarios,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 xml:space="preserve">Destino y condiciones </w:t>
            </w:r>
            <w:proofErr w:type="spell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especificas</w:t>
            </w:r>
            <w:proofErr w:type="spell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de la tarifa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>Respecto a cancelaciones, cambios y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 xml:space="preserve">Reembolsos. </w:t>
            </w:r>
            <w:proofErr w:type="gram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la</w:t>
            </w:r>
            <w:proofErr w:type="gram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cancelacion</w:t>
            </w:r>
            <w:proofErr w:type="spell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o cambio causado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 xml:space="preserve">Por el cliente </w:t>
            </w:r>
            <w:proofErr w:type="spell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producira</w:t>
            </w:r>
            <w:proofErr w:type="spell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gastos hasta el 100%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 xml:space="preserve">Dependiendo de la </w:t>
            </w:r>
            <w:proofErr w:type="spell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compania</w:t>
            </w:r>
            <w:proofErr w:type="spell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</w:t>
            </w:r>
            <w:proofErr w:type="spell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aerea</w:t>
            </w:r>
            <w:proofErr w:type="spell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y tarifa contratada.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 xml:space="preserve">El cliente llevara su </w:t>
            </w:r>
            <w:proofErr w:type="spell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documentacion</w:t>
            </w:r>
            <w:proofErr w:type="spell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en regla siendo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 xml:space="preserve">Su responsabilidad la </w:t>
            </w:r>
            <w:proofErr w:type="spell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obtencion</w:t>
            </w:r>
            <w:proofErr w:type="spell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de la misma para la entrada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lastRenderedPageBreak/>
              <w:t xml:space="preserve">/ escalas / estancia. </w:t>
            </w:r>
            <w:proofErr w:type="gramStart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>descuento</w:t>
            </w:r>
            <w:proofErr w:type="gramEnd"/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t xml:space="preserve"> residente se acreditara</w:t>
            </w:r>
            <w:r w:rsidRPr="00FD6962">
              <w:rPr>
                <w:rFonts w:ascii="Arial" w:eastAsia="Times New Roman" w:hAnsi="Arial" w:cs="Arial"/>
                <w:color w:val="2B376E"/>
                <w:sz w:val="16"/>
                <w:szCs w:val="16"/>
                <w:lang w:eastAsia="es-ES"/>
              </w:rPr>
              <w:br/>
              <w:t>Mediante certificado de residencia en vigor.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FFFFFF"/>
                <w:sz w:val="8"/>
                <w:szCs w:val="8"/>
                <w:lang w:eastAsia="es-ES"/>
              </w:rPr>
              <w:lastRenderedPageBreak/>
              <w:t>.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Información ecológica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El cálculo de la emisión promedio de CO2 es 128,11 kg/persona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2B376E"/>
                <w:sz w:val="17"/>
                <w:szCs w:val="17"/>
                <w:lang w:eastAsia="es-ES"/>
              </w:rPr>
              <w:t>Fuente: Calculadora de emisiones de carbono de la OACI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4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gridSpan w:val="7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hyperlink r:id="rId13" w:history="1">
              <w:r w:rsidRPr="00FD6962">
                <w:rPr>
                  <w:rFonts w:ascii="Arial" w:hAnsi="Arial" w:cs="Arial"/>
                  <w:color w:val="0000FF"/>
                  <w:sz w:val="17"/>
                  <w:szCs w:val="17"/>
                  <w:u w:val="single"/>
                  <w:lang w:eastAsia="es-ES"/>
                </w:rPr>
                <w:t>http://www.icao.int/environmental-protection/CarbonOffset/Pages/default.aspx</w:t>
              </w:r>
            </w:hyperlink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FFFFFF"/>
                <w:sz w:val="8"/>
                <w:szCs w:val="8"/>
                <w:lang w:eastAsia="es-ES"/>
              </w:rPr>
              <w:t>.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284" w:type="dxa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489" w:type="dxa"/>
            <w:gridSpan w:val="9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b/>
                <w:bCs/>
                <w:color w:val="2B376E"/>
                <w:sz w:val="20"/>
                <w:szCs w:val="20"/>
                <w:lang w:eastAsia="es-ES"/>
              </w:rPr>
              <w:t>Localizador(es) de reserva de la aerolínea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284" w:type="dxa"/>
            <w:gridSpan w:val="2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0489" w:type="dxa"/>
            <w:gridSpan w:val="9"/>
            <w:shd w:val="clear" w:color="auto" w:fill="EBEFF0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b/>
                <w:color w:val="2B376E"/>
                <w:sz w:val="24"/>
                <w:szCs w:val="24"/>
                <w:lang w:eastAsia="es-ES"/>
              </w:rPr>
              <w:t>IB/JDWCC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FD6962">
              <w:rPr>
                <w:rFonts w:ascii="Arial" w:hAnsi="Arial" w:cs="Arial"/>
                <w:color w:val="FFFFFF"/>
                <w:sz w:val="8"/>
                <w:szCs w:val="8"/>
                <w:lang w:eastAsia="es-ES"/>
              </w:rPr>
              <w:t>.</w:t>
            </w:r>
          </w:p>
        </w:tc>
      </w:tr>
      <w:tr w:rsidR="00FD6962" w:rsidRPr="00FD6962" w:rsidTr="00FD6962">
        <w:trPr>
          <w:tblCellSpacing w:w="0" w:type="dxa"/>
        </w:trPr>
        <w:tc>
          <w:tcPr>
            <w:tcW w:w="0" w:type="auto"/>
            <w:gridSpan w:val="11"/>
            <w:shd w:val="clear" w:color="auto" w:fill="2B376E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:rsidR="00FD6962" w:rsidRPr="00FD6962" w:rsidRDefault="00FD6962" w:rsidP="00FD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FD6962" w:rsidRDefault="00FD6962" w:rsidP="00FD6962"/>
    <w:sectPr w:rsidR="00FD6962" w:rsidSect="00FD6962">
      <w:pgSz w:w="11906" w:h="16838"/>
      <w:pgMar w:top="709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62"/>
    <w:rsid w:val="005D7FD9"/>
    <w:rsid w:val="00F45303"/>
    <w:rsid w:val="00FD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6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6962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FD696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D696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D6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6962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FD696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D696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7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3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6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8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6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2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16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7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2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1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5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7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1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7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4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6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6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1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www.icao.int/environmental-protection/CarbonOffset/Pages/default.aspx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mediasolutions.amadeus.net/1ASIHADV/ADVRAD/BL?PT=W20&amp;ST=142&amp;OFC=MADHC2332&amp;LN=ES&amp;OWNER=NMC-SPAIN&amp;off=XRY&amp;pr=IB&amp;Prt=0&amp;brd=MAD&amp;dt=08102014&amp;cc1=YW&amp;fn1=8020&amp;bc1=O&amp;SI=PRD&amp;CORREL=14206391020140909155114&amp;MD=CLKD&amp;NET=EXT" TargetMode="External"/><Relationship Id="rId12" Type="http://schemas.openxmlformats.org/officeDocument/2006/relationships/hyperlink" Target="https://www.checkmytrip.com/triptools/MAD" TargetMode="External"/><Relationship Id="rId17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yperlink" Target="http://www.checkmytrip.com/US/retrieve/27P7AI/FERNANDEZ%20GAMBOA" TargetMode="External"/><Relationship Id="rId11" Type="http://schemas.openxmlformats.org/officeDocument/2006/relationships/hyperlink" Target="https://www.checkmytrip.com/triptools/XRY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checkmytrip.com/triptools/X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eckmytrip.com/triptools/MA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3932F99-7EA0-4734-816A-76A410C1C659}"/>
</file>

<file path=customXml/itemProps2.xml><?xml version="1.0" encoding="utf-8"?>
<ds:datastoreItem xmlns:ds="http://schemas.openxmlformats.org/officeDocument/2006/customXml" ds:itemID="{EB29BE50-EAB9-492E-A599-925F6DE15B22}"/>
</file>

<file path=customXml/itemProps3.xml><?xml version="1.0" encoding="utf-8"?>
<ds:datastoreItem xmlns:ds="http://schemas.openxmlformats.org/officeDocument/2006/customXml" ds:itemID="{B5928D24-1F09-44F9-8741-7B75E54623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dcterms:created xsi:type="dcterms:W3CDTF">2014-09-09T15:57:00Z</dcterms:created>
  <dcterms:modified xsi:type="dcterms:W3CDTF">2014-09-09T16:02:00Z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