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540"/>
        <w:gridCol w:w="45"/>
        <w:gridCol w:w="465"/>
        <w:gridCol w:w="1200"/>
        <w:gridCol w:w="1665"/>
        <w:gridCol w:w="930"/>
        <w:gridCol w:w="120"/>
        <w:gridCol w:w="60"/>
        <w:gridCol w:w="2079"/>
        <w:gridCol w:w="1126"/>
        <w:gridCol w:w="735"/>
        <w:gridCol w:w="739"/>
        <w:gridCol w:w="768"/>
      </w:tblGrid>
      <w:tr w:rsidR="000A7C91" w:rsidTr="000A7C91">
        <w:trPr>
          <w:tblCellSpacing w:w="0" w:type="dxa"/>
        </w:trPr>
        <w:tc>
          <w:tcPr>
            <w:tcW w:w="15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38950" cy="723900"/>
                  <wp:effectExtent l="0" t="0" r="0" b="0"/>
                  <wp:docPr id="4" name="Imagen 4" descr="https://www.mrs.amadeus.net/1ASIHMRSEXT/mrspvd/find/RSBASIC?dcxoff=MADHC2332&amp;dcxorg=NMC-SPAIN&amp;doctype=ITI&amp;formatcode=ITIH0&amp;mode=EXT&amp;hpos=LEFT&amp;vpos=TOP&amp;smartname=Logo&amp;category=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mrs.amadeus.net/1ASIHMRSEXT/mrspvd/find/RSBASIC?dcxoff=MADHC2332&amp;dcxorg=NMC-SPAIN&amp;doctype=ITI&amp;formatcode=ITIH0&amp;mode=EXT&amp;hpos=LEFT&amp;vpos=TOP&amp;smartname=Logo&amp;category=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9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color w:val="FCFFF5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FCFFF5"/>
                <w:sz w:val="32"/>
                <w:szCs w:val="32"/>
              </w:rPr>
              <w:t>Su viaje</w:t>
            </w: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CFFF5"/>
                <w:sz w:val="20"/>
                <w:szCs w:val="20"/>
              </w:rPr>
              <w:t>Localizador de reserva:</w:t>
            </w:r>
          </w:p>
        </w:tc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FCFFF5"/>
                <w:sz w:val="20"/>
                <w:szCs w:val="20"/>
              </w:rPr>
              <w:t>ZH9LWN</w:t>
            </w:r>
          </w:p>
        </w:tc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</w:rPr>
            </w:pPr>
            <w:hyperlink r:id="rId6" w:history="1">
              <w:proofErr w:type="spellStart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>Check</w:t>
              </w:r>
              <w:proofErr w:type="spellEnd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 xml:space="preserve"> </w:t>
              </w:r>
              <w:proofErr w:type="spellStart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>My</w:t>
              </w:r>
              <w:proofErr w:type="spellEnd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 xml:space="preserve"> </w:t>
              </w:r>
              <w:proofErr w:type="spellStart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>Trip</w:t>
              </w:r>
              <w:proofErr w:type="spellEnd"/>
            </w:hyperlink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0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CFFF5"/>
                <w:sz w:val="20"/>
                <w:szCs w:val="20"/>
              </w:rPr>
              <w:t>Fecha:</w:t>
            </w:r>
          </w:p>
        </w:tc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FCFFF5"/>
                <w:sz w:val="20"/>
                <w:szCs w:val="20"/>
              </w:rPr>
              <w:t>11 Febrero 2015</w:t>
            </w:r>
          </w:p>
        </w:tc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FFFFF"/>
                <w:sz w:val="4"/>
                <w:szCs w:val="4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20"/>
                <w:szCs w:val="20"/>
              </w:rPr>
              <w:t>Viajero</w:t>
            </w: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Yago Beamonte</w:t>
            </w: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20"/>
                <w:szCs w:val="20"/>
              </w:rPr>
              <w:t>Agencia</w:t>
            </w: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HALCON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1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 xml:space="preserve">Enrique Granados 6 </w:t>
            </w:r>
            <w:proofErr w:type="spellStart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Edf</w:t>
            </w:r>
            <w:proofErr w:type="spellEnd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Globalia</w:t>
            </w:r>
            <w:proofErr w:type="spellEnd"/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1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 xml:space="preserve">28224 Pozuelo De </w:t>
            </w:r>
            <w:proofErr w:type="spellStart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Alarcon</w:t>
            </w:r>
            <w:proofErr w:type="spellEnd"/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1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MADRID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0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20"/>
                <w:szCs w:val="20"/>
              </w:rPr>
              <w:t>Teléfono</w:t>
            </w: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+34913990179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0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20"/>
                <w:szCs w:val="20"/>
              </w:rPr>
              <w:t>Fax</w:t>
            </w: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TBA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0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0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FFFFF"/>
                <w:sz w:val="4"/>
                <w:szCs w:val="4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4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5715000" cy="952500"/>
                  <wp:effectExtent l="0" t="0" r="0" b="0"/>
                  <wp:docPr id="3" name="Imagen 3" descr="https://mediasolutions.amadeus.net/1ASIHADV/ADVRAD/BI?PT=W20&amp;ST=142&amp;OFC=MADHC2332&amp;LN=ES&amp;OWNER=NMC-SPAIN&amp;off=MAD&amp;pr=IB&amp;Prt=0&amp;brd=XRY&amp;dt=27022015&amp;cc1=YW&amp;fn1=8509&amp;bc1=S&amp;SI=PRD&amp;CORREL=14262918420150211171553&amp;MD=LNK&amp;NET=EXT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solutions.amadeus.net/1ASIHADV/ADVRAD/BI?PT=W20&amp;ST=142&amp;OFC=MADHC2332&amp;LN=ES&amp;OWNER=NMC-SPAIN&amp;off=MAD&amp;pr=IB&amp;Prt=0&amp;brd=XRY&amp;dt=27022015&amp;cc1=YW&amp;fn1=8509&amp;bc1=S&amp;SI=PRD&amp;CORREL=14262918420150211171553&amp;MD=LNK&amp;NET=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23"/>
                <w:szCs w:val="23"/>
              </w:rPr>
              <w:t>Viernes 27 Febrero 2015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336550" cy="342900"/>
                  <wp:effectExtent l="0" t="0" r="6350" b="0"/>
                  <wp:docPr id="2" name="Imagen 2" descr="cid:ITI_126648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TI_126648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7C91" w:rsidRDefault="000A7C91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Iberia IB 8509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7C91" w:rsidRDefault="000A7C91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Salida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27 Febrero 19:40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Jerez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Jerez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Airport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 </w:t>
            </w:r>
            <w:hyperlink r:id="rId11" w:history="1">
              <w:r>
                <w:rPr>
                  <w:rStyle w:val="Hipervnculo"/>
                  <w:rFonts w:ascii="Arial" w:eastAsia="Times New Roman" w:hAnsi="Arial" w:cs="Arial"/>
                  <w:color w:val="2B376E"/>
                  <w:sz w:val="16"/>
                  <w:szCs w:val="16"/>
                  <w:u w:val="none"/>
                </w:rPr>
                <w:t>(+)</w:t>
              </w:r>
            </w:hyperlink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Llegada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27 Febrero 20:45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Madrid Adolfo Suarez Barajas </w:t>
            </w:r>
            <w:hyperlink r:id="rId12" w:history="1">
              <w:r>
                <w:rPr>
                  <w:rStyle w:val="Hipervnculo"/>
                  <w:rFonts w:ascii="Arial" w:eastAsia="Times New Roman" w:hAnsi="Arial" w:cs="Arial"/>
                  <w:color w:val="2B376E"/>
                  <w:sz w:val="16"/>
                  <w:szCs w:val="16"/>
                  <w:u w:val="none"/>
                </w:rPr>
                <w:t>(+)</w:t>
              </w:r>
            </w:hyperlink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Terminal: 4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Duración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01:05 (Sin paradas)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Estatus de la reserva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Confirmado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Clase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Económico (S)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Equipaje permitido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1PC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Equipo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CANADAIR REGIONAL JET 200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Comida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Comida y bebidas a la venta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Operado por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 xml:space="preserve">Air </w:t>
            </w:r>
            <w:proofErr w:type="spellStart"/>
            <w:r>
              <w:rPr>
                <w:rFonts w:ascii="Arial" w:hAnsi="Arial" w:cs="Arial"/>
                <w:color w:val="2B376E"/>
                <w:sz w:val="17"/>
                <w:szCs w:val="17"/>
              </w:rPr>
              <w:t>Nostrum</w:t>
            </w:r>
            <w:proofErr w:type="spellEnd"/>
            <w:r>
              <w:rPr>
                <w:rFonts w:ascii="Arial" w:hAnsi="Arial" w:cs="Arial"/>
                <w:color w:val="2B376E"/>
                <w:sz w:val="17"/>
                <w:szCs w:val="17"/>
              </w:rPr>
              <w:t>, YW8509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Verdana" w:hAnsi="Verdana"/>
                <w:color w:val="FFFFFF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Detalles de billete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Billete electrónico IB 075-6592431739 por Yago Beamonte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ascii="Arial" w:eastAsia="Times New Roman" w:hAnsi="Arial" w:cs="Arial"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8"/>
                <w:szCs w:val="18"/>
              </w:rPr>
              <w:t>Información general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>El cliente fue informado, acepta fecha, horarios,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Destino y condiciones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especificas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de la tarifa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>Respecto a cancelaciones, cambios y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Reembolsos. </w:t>
            </w:r>
            <w:proofErr w:type="gram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la</w:t>
            </w:r>
            <w:proofErr w:type="gram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cancelacion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o cambio causado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Por el cliente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producira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gastos hasta el 100%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Dependiendo de la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compania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aerea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y tarifa contratada.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El cliente llevara su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documentacion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en regla siendo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Su responsabilidad la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obtencion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de la misma para la entrada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/ escalas / estancia. </w:t>
            </w:r>
            <w:proofErr w:type="gram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descuento</w:t>
            </w:r>
            <w:proofErr w:type="gram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residente se acreditara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>Mediante certificado de residencia en vigor.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Información ecológica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El cálculo de la emisión promedio de CO2 es 72,32 kg/persona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Fuente: Calculadora de emisiones de carbono de la OACI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hyperlink r:id="rId13" w:history="1">
              <w:r>
                <w:rPr>
                  <w:rStyle w:val="Hipervnculo"/>
                  <w:rFonts w:ascii="Arial" w:hAnsi="Arial" w:cs="Arial"/>
                  <w:sz w:val="17"/>
                  <w:szCs w:val="17"/>
                </w:rPr>
                <w:t>http://www.icao.int/environmental-protection/CarbonOffset/Pages/default.aspx</w:t>
              </w:r>
            </w:hyperlink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Localizador(es) de reserva de la aerolínea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IB/K2PVB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4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5715000" cy="952500"/>
                  <wp:effectExtent l="0" t="0" r="0" b="0"/>
                  <wp:docPr id="1" name="Imagen 1" descr="https://mediasolutions.amadeus.net/1ASIHADV/ADVRAD/BI?PT=W20&amp;ST=143&amp;OFC=MADHC2332&amp;LN=ES&amp;OWNER=NMC-SPAIN&amp;off=MAD&amp;pr=IB&amp;Prt=0&amp;brd=XRY&amp;dt=27022015&amp;cc1=YW&amp;fn1=8509&amp;bc1=S&amp;SI=PRD&amp;CORREL=14342109620150211171553&amp;MD=LNK&amp;NET=EX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solutions.amadeus.net/1ASIHADV/ADVRAD/BI?PT=W20&amp;ST=143&amp;OFC=MADHC2332&amp;LN=ES&amp;OWNER=NMC-SPAIN&amp;off=MAD&amp;pr=IB&amp;Prt=0&amp;brd=XRY&amp;dt=27022015&amp;cc1=YW&amp;fn1=8509&amp;bc1=S&amp;SI=PRD&amp;CORREL=14342109620150211171553&amp;MD=LNK&amp;NET=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A7C91" w:rsidTr="000A7C91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0A7C91" w:rsidRDefault="000A7C91">
            <w:pPr>
              <w:pStyle w:val="NormalWeb"/>
            </w:pPr>
            <w:r>
              <w:rPr>
                <w:rFonts w:ascii="Arial" w:hAnsi="Arial" w:cs="Arial"/>
                <w:color w:val="C0C0C0"/>
                <w:sz w:val="17"/>
                <w:szCs w:val="17"/>
              </w:rPr>
              <w:t>Copyright © 2013 Amadeus v1.3.6.9</w:t>
            </w:r>
          </w:p>
        </w:tc>
      </w:tr>
    </w:tbl>
    <w:p w:rsidR="000A7C91" w:rsidRDefault="000A7C91" w:rsidP="000A7C91">
      <w:pPr>
        <w:rPr>
          <w:rFonts w:eastAsia="Times New Roman"/>
        </w:rPr>
      </w:pPr>
    </w:p>
    <w:p w:rsidR="001347EA" w:rsidRDefault="001347EA" w:rsidP="000A7C91"/>
    <w:sectPr w:rsidR="001347EA" w:rsidSect="000A7C91">
      <w:pgSz w:w="11906" w:h="16838"/>
      <w:pgMar w:top="709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91"/>
    <w:rsid w:val="000A7C91"/>
    <w:rsid w:val="0013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9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A7C9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A7C91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7C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C91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9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A7C9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A7C91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7C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C91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www.icao.int/environmental-protection/CarbonOffset/Pages/default.aspx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mediasolutions.amadeus.net/1ASIHADV/ADVRAD/BL?PT=W20&amp;ST=142&amp;OFC=MADHC2332&amp;LN=ES&amp;OWNER=NMC-SPAIN&amp;off=MAD&amp;pr=IB&amp;Prt=0&amp;brd=XRY&amp;dt=27022015&amp;cc1=YW&amp;fn1=8509&amp;bc1=S&amp;SI=PRD&amp;CORREL=14262918420150211171553&amp;MD=CLKD&amp;NET=EXT" TargetMode="External"/><Relationship Id="rId12" Type="http://schemas.openxmlformats.org/officeDocument/2006/relationships/hyperlink" Target="https://www.checkmytrip.com/triptools/MAD" TargetMode="External"/><Relationship Id="rId17" Type="http://schemas.openxmlformats.org/officeDocument/2006/relationships/customXml" Target="../customXml/item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heckmytrip.com/US/retrieve/ZH9LWN/BEAMONTE" TargetMode="External"/><Relationship Id="rId11" Type="http://schemas.openxmlformats.org/officeDocument/2006/relationships/hyperlink" Target="https://www.checkmytrip.com/triptools/XRY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cid:ITI_126648_1.png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mediasolutions.amadeus.net/1ASIHADV/ADVRAD/BL?PT=W20&amp;ST=143&amp;OFC=MADHC2332&amp;LN=ES&amp;OWNER=NMC-SPAIN&amp;off=MAD&amp;pr=IB&amp;Prt=0&amp;brd=XRY&amp;dt=27022015&amp;cc1=YW&amp;fn1=8509&amp;bc1=S&amp;SI=PRD&amp;CORREL=14342109620150211171553&amp;MD=CLKD&amp;NET=EX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6C96202-D1AF-4530-8468-932DA76F0B3A}"/>
</file>

<file path=customXml/itemProps2.xml><?xml version="1.0" encoding="utf-8"?>
<ds:datastoreItem xmlns:ds="http://schemas.openxmlformats.org/officeDocument/2006/customXml" ds:itemID="{1DD02D90-7FF2-4C86-8CF8-BD0F96734E78}"/>
</file>

<file path=customXml/itemProps3.xml><?xml version="1.0" encoding="utf-8"?>
<ds:datastoreItem xmlns:ds="http://schemas.openxmlformats.org/officeDocument/2006/customXml" ds:itemID="{AD55C641-41A1-4C03-90AF-FC0D0678E4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2015-02-12T09:24:00Z</dcterms:created>
  <dcterms:modified xsi:type="dcterms:W3CDTF">2015-02-12T09:26:00Z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