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DBB" w:rsidRDefault="00452DBB" w:rsidP="00452DBB">
      <w:pPr>
        <w:pStyle w:val="Encabezado"/>
        <w:tabs>
          <w:tab w:val="clear" w:pos="4252"/>
          <w:tab w:val="clear" w:pos="8504"/>
        </w:tabs>
      </w:pPr>
      <w:r>
        <w:rPr>
          <w:noProof/>
        </w:rPr>
        <w:drawing>
          <wp:anchor distT="0" distB="0" distL="114300" distR="114300" simplePos="0" relativeHeight="251663360" behindDoc="0" locked="0" layoutInCell="1" allowOverlap="1" wp14:anchorId="66CB7269" wp14:editId="25F1181D">
            <wp:simplePos x="0" y="0"/>
            <wp:positionH relativeFrom="column">
              <wp:posOffset>2495550</wp:posOffset>
            </wp:positionH>
            <wp:positionV relativeFrom="paragraph">
              <wp:posOffset>-182880</wp:posOffset>
            </wp:positionV>
            <wp:extent cx="762000" cy="800100"/>
            <wp:effectExtent l="0" t="0" r="0" b="0"/>
            <wp:wrapNone/>
            <wp:docPr id="3" name="Imagen 27" descr="PRINCIPAL_RGB_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RINCIPAL_RGB_BAJA"/>
                    <pic:cNvPicPr>
                      <a:picLocks noChangeAspect="1" noChangeArrowheads="1"/>
                    </pic:cNvPicPr>
                  </pic:nvPicPr>
                  <pic:blipFill>
                    <a:blip r:embed="rId8" cstate="print"/>
                    <a:srcRect/>
                    <a:stretch>
                      <a:fillRect/>
                    </a:stretch>
                  </pic:blipFill>
                  <pic:spPr bwMode="auto">
                    <a:xfrm>
                      <a:off x="0" y="0"/>
                      <a:ext cx="762000" cy="800100"/>
                    </a:xfrm>
                    <a:prstGeom prst="rect">
                      <a:avLst/>
                    </a:prstGeom>
                    <a:noFill/>
                    <a:ln w="9525">
                      <a:noFill/>
                      <a:miter lim="800000"/>
                      <a:headEnd/>
                      <a:tailEnd/>
                    </a:ln>
                  </pic:spPr>
                </pic:pic>
              </a:graphicData>
            </a:graphic>
          </wp:anchor>
        </w:drawing>
      </w:r>
      <w:r>
        <w:rPr>
          <w:noProof/>
        </w:rPr>
        <w:drawing>
          <wp:anchor distT="0" distB="0" distL="114300" distR="114300" simplePos="0" relativeHeight="251662336" behindDoc="0" locked="0" layoutInCell="1" allowOverlap="1" wp14:anchorId="2D36CE94" wp14:editId="2A9FC687">
            <wp:simplePos x="0" y="0"/>
            <wp:positionH relativeFrom="column">
              <wp:posOffset>19050</wp:posOffset>
            </wp:positionH>
            <wp:positionV relativeFrom="paragraph">
              <wp:posOffset>-87630</wp:posOffset>
            </wp:positionV>
            <wp:extent cx="853440" cy="609600"/>
            <wp:effectExtent l="19050" t="0" r="3810" b="0"/>
            <wp:wrapNone/>
            <wp:docPr id="5"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cstate="print"/>
                    <a:srcRect/>
                    <a:stretch>
                      <a:fillRect/>
                    </a:stretch>
                  </pic:blipFill>
                  <pic:spPr bwMode="auto">
                    <a:xfrm>
                      <a:off x="0" y="0"/>
                      <a:ext cx="853440" cy="609600"/>
                    </a:xfrm>
                    <a:prstGeom prst="rect">
                      <a:avLst/>
                    </a:prstGeom>
                    <a:noFill/>
                  </pic:spPr>
                </pic:pic>
              </a:graphicData>
            </a:graphic>
          </wp:anchor>
        </w:drawing>
      </w:r>
      <w:r>
        <w:rPr>
          <w:noProof/>
        </w:rPr>
        <w:drawing>
          <wp:anchor distT="0" distB="0" distL="114300" distR="114300" simplePos="0" relativeHeight="251664384" behindDoc="1" locked="0" layoutInCell="1" allowOverlap="1" wp14:anchorId="4E8FFCD0" wp14:editId="04E29441">
            <wp:simplePos x="0" y="0"/>
            <wp:positionH relativeFrom="column">
              <wp:posOffset>5057775</wp:posOffset>
            </wp:positionH>
            <wp:positionV relativeFrom="paragraph">
              <wp:posOffset>-125730</wp:posOffset>
            </wp:positionV>
            <wp:extent cx="800100" cy="742950"/>
            <wp:effectExtent l="19050" t="0" r="0" b="0"/>
            <wp:wrapNone/>
            <wp:docPr id="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srcRect/>
                    <a:stretch>
                      <a:fillRect/>
                    </a:stretch>
                  </pic:blipFill>
                  <pic:spPr bwMode="auto">
                    <a:xfrm>
                      <a:off x="0" y="0"/>
                      <a:ext cx="800100" cy="742950"/>
                    </a:xfrm>
                    <a:prstGeom prst="rect">
                      <a:avLst/>
                    </a:prstGeom>
                    <a:noFill/>
                  </pic:spPr>
                </pic:pic>
              </a:graphicData>
            </a:graphic>
          </wp:anchor>
        </w:drawing>
      </w:r>
    </w:p>
    <w:p w:rsidR="00452DBB" w:rsidRDefault="00452DBB" w:rsidP="00452DBB">
      <w:pPr>
        <w:pStyle w:val="Encabezado"/>
        <w:tabs>
          <w:tab w:val="clear" w:pos="4252"/>
          <w:tab w:val="clear" w:pos="8504"/>
        </w:tabs>
      </w:pPr>
    </w:p>
    <w:p w:rsidR="00452DBB" w:rsidRDefault="00452DBB" w:rsidP="00452DBB">
      <w:pPr>
        <w:pStyle w:val="Encabezado"/>
        <w:tabs>
          <w:tab w:val="clear" w:pos="4252"/>
          <w:tab w:val="clear" w:pos="8504"/>
        </w:tabs>
      </w:pPr>
    </w:p>
    <w:p w:rsidR="00452DBB" w:rsidRDefault="00452DBB" w:rsidP="00452DBB">
      <w:pPr>
        <w:pStyle w:val="Ttulo1"/>
        <w:rPr>
          <w:rFonts w:asciiTheme="minorHAnsi" w:hAnsiTheme="minorHAnsi"/>
          <w:color w:val="0039A6"/>
          <w:sz w:val="18"/>
          <w:szCs w:val="18"/>
        </w:rPr>
      </w:pPr>
    </w:p>
    <w:p w:rsidR="00452DBB" w:rsidRDefault="00452DBB" w:rsidP="00452DBB">
      <w:pPr>
        <w:pStyle w:val="Ttulo1"/>
        <w:rPr>
          <w:rFonts w:ascii="Tahoma" w:hAnsi="Tahoma"/>
          <w:b w:val="0"/>
          <w:sz w:val="32"/>
        </w:rPr>
      </w:pPr>
      <w:r w:rsidRPr="00576BDC">
        <w:rPr>
          <w:rFonts w:asciiTheme="minorHAnsi" w:hAnsiTheme="minorHAnsi"/>
          <w:color w:val="0039A6"/>
          <w:sz w:val="18"/>
          <w:szCs w:val="18"/>
        </w:rPr>
        <w:t>REAL FEDERACIÓN ESPAÑOLA DE GOLF</w:t>
      </w:r>
    </w:p>
    <w:p w:rsidR="00452DBB" w:rsidRDefault="00452DBB" w:rsidP="00452DBB">
      <w:pPr>
        <w:pStyle w:val="Encabezado"/>
        <w:pBdr>
          <w:bottom w:val="single" w:sz="4" w:space="1" w:color="0039A6"/>
        </w:pBdr>
        <w:tabs>
          <w:tab w:val="clear" w:pos="4252"/>
          <w:tab w:val="clear" w:pos="8504"/>
        </w:tabs>
        <w:ind w:right="-35"/>
        <w:rPr>
          <w:rFonts w:asciiTheme="minorHAnsi" w:hAnsiTheme="minorHAnsi"/>
          <w:b/>
          <w:color w:val="0039A6"/>
          <w:sz w:val="18"/>
          <w:szCs w:val="18"/>
        </w:rPr>
      </w:pPr>
    </w:p>
    <w:p w:rsidR="00452DBB" w:rsidRPr="00820424" w:rsidRDefault="00452DBB" w:rsidP="00452DBB">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7061F8">
        <w:rPr>
          <w:rFonts w:asciiTheme="minorHAnsi" w:hAnsiTheme="minorHAnsi"/>
          <w:b/>
          <w:color w:val="0039A6"/>
          <w:sz w:val="18"/>
          <w:szCs w:val="18"/>
        </w:rPr>
        <w:t>Arroyo del Monte 5</w:t>
      </w:r>
      <w:r w:rsidRPr="00820424">
        <w:rPr>
          <w:rFonts w:asciiTheme="minorHAnsi" w:hAnsiTheme="minorHAnsi"/>
          <w:b/>
          <w:color w:val="0039A6"/>
          <w:sz w:val="18"/>
          <w:szCs w:val="18"/>
        </w:rPr>
        <w:t xml:space="preserve">. 28035 MADRID  -  T: (34) 913 769 130  -  F: (34) 915 563 290  -  </w:t>
      </w:r>
      <w:hyperlink r:id="rId11" w:history="1">
        <w:r w:rsidRPr="00820424">
          <w:rPr>
            <w:rStyle w:val="Hipervnculo"/>
            <w:rFonts w:asciiTheme="minorHAnsi" w:hAnsiTheme="minorHAnsi"/>
            <w:b/>
            <w:sz w:val="18"/>
            <w:szCs w:val="18"/>
          </w:rPr>
          <w:t>rfegolf@rfegolf.es</w:t>
        </w:r>
      </w:hyperlink>
      <w:r w:rsidRPr="00820424">
        <w:rPr>
          <w:rFonts w:asciiTheme="minorHAnsi" w:hAnsiTheme="minorHAnsi"/>
          <w:b/>
          <w:color w:val="0039A6"/>
          <w:sz w:val="18"/>
          <w:szCs w:val="18"/>
        </w:rPr>
        <w:t xml:space="preserve">  -    </w:t>
      </w:r>
      <w:hyperlink r:id="rId12" w:history="1">
        <w:r w:rsidRPr="00820424">
          <w:rPr>
            <w:rStyle w:val="Hipervnculo"/>
            <w:rFonts w:asciiTheme="minorHAnsi" w:hAnsiTheme="minorHAnsi"/>
            <w:b/>
            <w:sz w:val="18"/>
            <w:szCs w:val="18"/>
          </w:rPr>
          <w:t>www.rfegolf.es</w:t>
        </w:r>
      </w:hyperlink>
    </w:p>
    <w:p w:rsidR="00452DBB" w:rsidRDefault="00452DBB" w:rsidP="00452DBB">
      <w:pPr>
        <w:pStyle w:val="Epgrafe"/>
        <w:rPr>
          <w:rFonts w:ascii="Calibri" w:hAnsi="Calibri" w:cs="Tahoma"/>
          <w:bCs/>
          <w:color w:val="1F497D"/>
          <w:sz w:val="48"/>
          <w:szCs w:val="68"/>
        </w:rPr>
      </w:pPr>
    </w:p>
    <w:p w:rsidR="00452DBB" w:rsidRPr="00B67D4C" w:rsidRDefault="00452DBB" w:rsidP="00452DBB">
      <w:pPr>
        <w:pStyle w:val="Epgrafe"/>
        <w:rPr>
          <w:rFonts w:ascii="Calibri" w:hAnsi="Calibri" w:cs="Tahoma"/>
          <w:bCs/>
          <w:color w:val="1F497D"/>
          <w:sz w:val="48"/>
          <w:szCs w:val="68"/>
        </w:rPr>
      </w:pPr>
      <w:r w:rsidRPr="00B67D4C">
        <w:rPr>
          <w:rFonts w:ascii="Calibri" w:hAnsi="Calibri" w:cs="Tahoma"/>
          <w:bCs/>
          <w:color w:val="1F497D"/>
          <w:sz w:val="48"/>
          <w:szCs w:val="68"/>
        </w:rPr>
        <w:t>Carta Circular a las Federaciones Autonómicas</w:t>
      </w:r>
    </w:p>
    <w:p w:rsidR="00452DBB" w:rsidRDefault="00452DBB" w:rsidP="00452DBB">
      <w:pPr>
        <w:pStyle w:val="Textoindependiente"/>
        <w:rPr>
          <w:rFonts w:ascii="Calibri" w:hAnsi="Calibri"/>
          <w:color w:val="365F91"/>
          <w:sz w:val="36"/>
          <w:szCs w:val="36"/>
        </w:rPr>
      </w:pPr>
    </w:p>
    <w:p w:rsidR="00452DBB" w:rsidRPr="00177345" w:rsidRDefault="00452DBB" w:rsidP="00452DBB">
      <w:pPr>
        <w:pStyle w:val="Textoindependiente"/>
        <w:rPr>
          <w:rFonts w:ascii="Calibri" w:hAnsi="Calibri"/>
          <w:color w:val="365F91"/>
          <w:sz w:val="36"/>
          <w:szCs w:val="36"/>
        </w:rPr>
      </w:pPr>
      <w:r>
        <w:rPr>
          <w:rFonts w:ascii="Calibri" w:hAnsi="Calibri"/>
          <w:color w:val="365F91"/>
          <w:sz w:val="36"/>
          <w:szCs w:val="36"/>
        </w:rPr>
        <w:t>I</w:t>
      </w:r>
      <w:r w:rsidRPr="00177345">
        <w:rPr>
          <w:rFonts w:ascii="Calibri" w:hAnsi="Calibri"/>
          <w:color w:val="365F91"/>
          <w:sz w:val="36"/>
          <w:szCs w:val="36"/>
        </w:rPr>
        <w:t xml:space="preserve"> CAMPEONATO I</w:t>
      </w:r>
      <w:r>
        <w:rPr>
          <w:rFonts w:ascii="Calibri" w:hAnsi="Calibri"/>
          <w:color w:val="365F91"/>
          <w:sz w:val="36"/>
          <w:szCs w:val="36"/>
        </w:rPr>
        <w:t>NTERAUTONÓMICO DE ESPAÑA SUB-18 MASCULINO “REALE” 2015</w:t>
      </w:r>
    </w:p>
    <w:p w:rsidR="00452DBB" w:rsidRPr="0031236F" w:rsidRDefault="00452DBB" w:rsidP="00452DBB">
      <w:pPr>
        <w:jc w:val="center"/>
        <w:rPr>
          <w:rFonts w:ascii="Calibri" w:hAnsi="Calibri"/>
          <w:b/>
          <w:i/>
          <w:color w:val="1F497D" w:themeColor="text2"/>
          <w:sz w:val="28"/>
          <w:szCs w:val="28"/>
        </w:rPr>
      </w:pPr>
      <w:r w:rsidRPr="0031236F">
        <w:rPr>
          <w:rFonts w:ascii="Calibri" w:hAnsi="Calibri"/>
          <w:b/>
          <w:i/>
          <w:color w:val="1F497D" w:themeColor="text2"/>
          <w:sz w:val="28"/>
          <w:szCs w:val="28"/>
        </w:rPr>
        <w:t xml:space="preserve">Naturávila – </w:t>
      </w:r>
      <w:r>
        <w:rPr>
          <w:rFonts w:ascii="Calibri" w:hAnsi="Calibri"/>
          <w:b/>
          <w:i/>
          <w:color w:val="1F497D" w:themeColor="text2"/>
          <w:sz w:val="28"/>
          <w:szCs w:val="28"/>
        </w:rPr>
        <w:t xml:space="preserve"> Golf </w:t>
      </w:r>
      <w:r w:rsidRPr="0031236F">
        <w:rPr>
          <w:rFonts w:ascii="Calibri" w:hAnsi="Calibri"/>
          <w:b/>
          <w:i/>
          <w:color w:val="1F497D" w:themeColor="text2"/>
          <w:sz w:val="28"/>
          <w:szCs w:val="28"/>
        </w:rPr>
        <w:t>El Fresnillo.  16 al 19 de abril de 2015</w:t>
      </w:r>
    </w:p>
    <w:p w:rsidR="00452DBB" w:rsidRDefault="00452DBB" w:rsidP="00452DBB">
      <w:pPr>
        <w:jc w:val="both"/>
        <w:rPr>
          <w:rFonts w:asciiTheme="minorHAnsi" w:hAnsiTheme="minorHAnsi"/>
          <w:b/>
          <w:color w:val="000080"/>
        </w:rPr>
      </w:pPr>
    </w:p>
    <w:p w:rsidR="00452DBB" w:rsidRDefault="00452DBB" w:rsidP="00452DBB">
      <w:pPr>
        <w:jc w:val="both"/>
        <w:rPr>
          <w:rFonts w:asciiTheme="minorHAnsi" w:hAnsiTheme="minorHAnsi"/>
          <w:b/>
          <w:color w:val="000080"/>
        </w:rPr>
      </w:pPr>
    </w:p>
    <w:p w:rsidR="00452DBB" w:rsidRDefault="00452DBB" w:rsidP="00452DBB">
      <w:pPr>
        <w:pStyle w:val="Sinespaciado"/>
        <w:rPr>
          <w:rFonts w:asciiTheme="minorHAnsi" w:hAnsiTheme="minorHAnsi"/>
        </w:rPr>
      </w:pPr>
      <w:r w:rsidRPr="00A42C1C">
        <w:rPr>
          <w:rFonts w:asciiTheme="minorHAnsi" w:hAnsiTheme="minorHAnsi"/>
          <w:b/>
          <w:color w:val="0039A6"/>
          <w:sz w:val="24"/>
          <w:szCs w:val="24"/>
        </w:rPr>
        <w:t>LUGAR</w:t>
      </w:r>
      <w:r w:rsidRPr="00A42C1C">
        <w:rPr>
          <w:rFonts w:asciiTheme="minorHAnsi" w:hAnsiTheme="minorHAnsi"/>
          <w:b/>
          <w:sz w:val="24"/>
          <w:szCs w:val="24"/>
        </w:rPr>
        <w:t>:</w:t>
      </w:r>
      <w:r w:rsidRPr="00A0104B">
        <w:rPr>
          <w:rFonts w:asciiTheme="minorHAnsi" w:hAnsiTheme="minorHAnsi"/>
        </w:rPr>
        <w:tab/>
      </w:r>
      <w:r w:rsidRPr="00A0104B">
        <w:rPr>
          <w:rFonts w:asciiTheme="minorHAnsi" w:hAnsiTheme="minorHAnsi"/>
        </w:rPr>
        <w:tab/>
      </w:r>
      <w:r w:rsidRPr="00A42C1C">
        <w:rPr>
          <w:rFonts w:asciiTheme="minorHAnsi" w:hAnsiTheme="minorHAnsi"/>
          <w:b/>
        </w:rPr>
        <w:t>NATURÁVILA – GOLF EL FRESNILLO</w:t>
      </w:r>
    </w:p>
    <w:p w:rsidR="00452DBB" w:rsidRPr="0031236F" w:rsidRDefault="00452DBB" w:rsidP="00452DBB">
      <w:pPr>
        <w:pStyle w:val="Sinespaciado"/>
        <w:ind w:left="1416" w:firstLine="708"/>
        <w:rPr>
          <w:rFonts w:asciiTheme="minorHAnsi" w:hAnsiTheme="minorHAnsi"/>
        </w:rPr>
      </w:pPr>
      <w:r w:rsidRPr="0031236F">
        <w:rPr>
          <w:rFonts w:asciiTheme="minorHAnsi" w:hAnsiTheme="minorHAnsi"/>
        </w:rPr>
        <w:t>Carretera antigua de Cebreros, Km. 3</w:t>
      </w:r>
    </w:p>
    <w:p w:rsidR="00452DBB" w:rsidRPr="0031236F" w:rsidRDefault="00452DBB" w:rsidP="00452DBB">
      <w:pPr>
        <w:pStyle w:val="Sinespaciado"/>
        <w:ind w:left="1416" w:firstLine="708"/>
        <w:rPr>
          <w:rFonts w:asciiTheme="minorHAnsi" w:hAnsiTheme="minorHAnsi"/>
        </w:rPr>
      </w:pPr>
      <w:r w:rsidRPr="0031236F">
        <w:rPr>
          <w:rFonts w:asciiTheme="minorHAnsi" w:hAnsiTheme="minorHAnsi"/>
        </w:rPr>
        <w:t>05002 Ávila</w:t>
      </w:r>
    </w:p>
    <w:p w:rsidR="00452DBB" w:rsidRPr="0031236F" w:rsidRDefault="00452DBB" w:rsidP="00452DBB">
      <w:pPr>
        <w:pStyle w:val="Sinespaciado"/>
        <w:ind w:left="1416" w:firstLine="708"/>
        <w:rPr>
          <w:rFonts w:asciiTheme="minorHAnsi" w:hAnsiTheme="minorHAnsi"/>
        </w:rPr>
      </w:pPr>
      <w:r w:rsidRPr="0031236F">
        <w:rPr>
          <w:rFonts w:asciiTheme="minorHAnsi" w:hAnsiTheme="minorHAnsi"/>
        </w:rPr>
        <w:t>Tel: 920 35 32 76</w:t>
      </w:r>
      <w:r>
        <w:rPr>
          <w:rFonts w:asciiTheme="minorHAnsi" w:hAnsiTheme="minorHAnsi"/>
        </w:rPr>
        <w:t xml:space="preserve"> / </w:t>
      </w:r>
      <w:r w:rsidRPr="0031236F">
        <w:rPr>
          <w:rFonts w:asciiTheme="minorHAnsi" w:hAnsiTheme="minorHAnsi"/>
        </w:rPr>
        <w:t xml:space="preserve">Fax: 920 35 32 36 </w:t>
      </w:r>
    </w:p>
    <w:p w:rsidR="00452DBB" w:rsidRPr="0031236F" w:rsidRDefault="00452DBB" w:rsidP="00452DBB">
      <w:pPr>
        <w:pStyle w:val="Sinespaciado"/>
        <w:ind w:left="1416" w:firstLine="708"/>
        <w:rPr>
          <w:rFonts w:asciiTheme="minorHAnsi" w:hAnsiTheme="minorHAnsi"/>
        </w:rPr>
      </w:pPr>
      <w:r w:rsidRPr="0031236F">
        <w:rPr>
          <w:rFonts w:asciiTheme="minorHAnsi" w:hAnsiTheme="minorHAnsi"/>
        </w:rPr>
        <w:t>e-mail:</w:t>
      </w:r>
      <w:r w:rsidRPr="0031236F">
        <w:rPr>
          <w:rFonts w:asciiTheme="minorHAnsi" w:hAnsiTheme="minorHAnsi"/>
          <w:sz w:val="26"/>
          <w:szCs w:val="26"/>
        </w:rPr>
        <w:t xml:space="preserve"> </w:t>
      </w:r>
      <w:hyperlink r:id="rId13" w:history="1">
        <w:r w:rsidRPr="0031236F">
          <w:rPr>
            <w:rStyle w:val="Hipervnculo"/>
            <w:rFonts w:asciiTheme="minorHAnsi" w:hAnsiTheme="minorHAnsi"/>
          </w:rPr>
          <w:t>campogolf@naturavila.es</w:t>
        </w:r>
      </w:hyperlink>
      <w:r w:rsidRPr="0031236F">
        <w:rPr>
          <w:rFonts w:asciiTheme="minorHAnsi" w:hAnsiTheme="minorHAnsi"/>
        </w:rPr>
        <w:t xml:space="preserve">          </w:t>
      </w:r>
    </w:p>
    <w:p w:rsidR="00452DBB" w:rsidRPr="00282717" w:rsidRDefault="00452DBB" w:rsidP="00452DBB">
      <w:pPr>
        <w:ind w:left="1416" w:firstLine="708"/>
        <w:rPr>
          <w:rFonts w:asciiTheme="minorHAnsi" w:hAnsiTheme="minorHAnsi"/>
        </w:rPr>
      </w:pPr>
      <w:r w:rsidRPr="00282717">
        <w:rPr>
          <w:rFonts w:asciiTheme="minorHAnsi" w:hAnsiTheme="minorHAnsi"/>
        </w:rPr>
        <w:t xml:space="preserve">Web: </w:t>
      </w:r>
      <w:hyperlink r:id="rId14" w:history="1">
        <w:r w:rsidRPr="00282717">
          <w:rPr>
            <w:rStyle w:val="Hipervnculo"/>
            <w:rFonts w:asciiTheme="minorHAnsi" w:hAnsiTheme="minorHAnsi"/>
          </w:rPr>
          <w:t>www.naturavila-elfresnillo.com</w:t>
        </w:r>
      </w:hyperlink>
      <w:r w:rsidRPr="00282717">
        <w:rPr>
          <w:rFonts w:asciiTheme="minorHAnsi" w:hAnsiTheme="minorHAnsi"/>
        </w:rPr>
        <w:t xml:space="preserve"> </w:t>
      </w:r>
    </w:p>
    <w:p w:rsidR="00452DBB" w:rsidRPr="00282717" w:rsidRDefault="00452DBB" w:rsidP="00452DBB">
      <w:pPr>
        <w:jc w:val="both"/>
        <w:rPr>
          <w:rFonts w:asciiTheme="minorHAnsi" w:hAnsiTheme="minorHAnsi"/>
        </w:rPr>
      </w:pPr>
    </w:p>
    <w:p w:rsidR="00452DBB" w:rsidRPr="00282717" w:rsidRDefault="00452DBB" w:rsidP="00452DBB">
      <w:pPr>
        <w:jc w:val="both"/>
        <w:rPr>
          <w:rFonts w:asciiTheme="minorHAnsi" w:hAnsiTheme="minorHAnsi"/>
        </w:rPr>
      </w:pPr>
    </w:p>
    <w:p w:rsidR="00452DBB" w:rsidRDefault="00452DBB" w:rsidP="00452DBB">
      <w:pPr>
        <w:spacing w:line="216" w:lineRule="auto"/>
        <w:jc w:val="both"/>
        <w:rPr>
          <w:rFonts w:asciiTheme="minorHAnsi" w:hAnsiTheme="minorHAnsi"/>
          <w:b/>
          <w:color w:val="0039A6"/>
        </w:rPr>
      </w:pPr>
      <w:r>
        <w:rPr>
          <w:rFonts w:asciiTheme="minorHAnsi" w:hAnsiTheme="minorHAnsi"/>
          <w:b/>
          <w:color w:val="0039A6"/>
        </w:rPr>
        <w:t xml:space="preserve">SITUACIÓN </w:t>
      </w:r>
    </w:p>
    <w:p w:rsidR="00452DBB" w:rsidRDefault="00452DBB" w:rsidP="00452DBB">
      <w:pPr>
        <w:spacing w:line="216" w:lineRule="auto"/>
        <w:ind w:left="2124" w:hanging="2124"/>
        <w:jc w:val="both"/>
        <w:rPr>
          <w:rFonts w:ascii="Verdana" w:hAnsi="Verdana"/>
          <w:color w:val="333333"/>
          <w:sz w:val="17"/>
          <w:szCs w:val="17"/>
        </w:rPr>
      </w:pPr>
      <w:r>
        <w:rPr>
          <w:rFonts w:asciiTheme="minorHAnsi" w:hAnsiTheme="minorHAnsi"/>
          <w:b/>
          <w:color w:val="0039A6"/>
        </w:rPr>
        <w:t>Y ACCESO</w:t>
      </w:r>
      <w:r w:rsidRPr="00A0104B">
        <w:rPr>
          <w:rFonts w:asciiTheme="minorHAnsi" w:hAnsiTheme="minorHAnsi"/>
          <w:b/>
        </w:rPr>
        <w:t>:</w:t>
      </w:r>
      <w:r w:rsidRPr="00A0104B">
        <w:rPr>
          <w:rFonts w:asciiTheme="minorHAnsi" w:hAnsiTheme="minorHAnsi"/>
          <w:b/>
        </w:rPr>
        <w:tab/>
      </w:r>
      <w:r>
        <w:rPr>
          <w:rFonts w:asciiTheme="minorHAnsi" w:hAnsiTheme="minorHAnsi"/>
        </w:rPr>
        <w:t xml:space="preserve">A menos de 1 hora de Madrid, tan sólo a 3 </w:t>
      </w:r>
      <w:proofErr w:type="spellStart"/>
      <w:r>
        <w:rPr>
          <w:rFonts w:asciiTheme="minorHAnsi" w:hAnsiTheme="minorHAnsi"/>
        </w:rPr>
        <w:t>kms</w:t>
      </w:r>
      <w:proofErr w:type="spellEnd"/>
      <w:r>
        <w:rPr>
          <w:rFonts w:asciiTheme="minorHAnsi" w:hAnsiTheme="minorHAnsi"/>
        </w:rPr>
        <w:t xml:space="preserve">. </w:t>
      </w:r>
      <w:proofErr w:type="gramStart"/>
      <w:r>
        <w:rPr>
          <w:rFonts w:asciiTheme="minorHAnsi" w:hAnsiTheme="minorHAnsi"/>
        </w:rPr>
        <w:t>de</w:t>
      </w:r>
      <w:proofErr w:type="gramEnd"/>
      <w:r>
        <w:rPr>
          <w:rFonts w:asciiTheme="minorHAnsi" w:hAnsiTheme="minorHAnsi"/>
        </w:rPr>
        <w:t xml:space="preserve"> Ávila. Se encuentra en el complejo turístico rural Naturávila</w:t>
      </w:r>
    </w:p>
    <w:p w:rsidR="00452DBB" w:rsidRDefault="00452DBB" w:rsidP="00452DBB">
      <w:pPr>
        <w:jc w:val="both"/>
        <w:rPr>
          <w:rFonts w:asciiTheme="minorHAnsi" w:hAnsiTheme="minorHAnsi"/>
        </w:rPr>
      </w:pPr>
    </w:p>
    <w:p w:rsidR="00452DBB" w:rsidRPr="00DB4DC3" w:rsidRDefault="00452DBB" w:rsidP="00452DBB">
      <w:pPr>
        <w:jc w:val="both"/>
        <w:rPr>
          <w:rFonts w:asciiTheme="minorHAnsi" w:hAnsiTheme="minorHAnsi"/>
        </w:rPr>
      </w:pPr>
    </w:p>
    <w:p w:rsidR="00452DBB" w:rsidRPr="00A0104B" w:rsidRDefault="00452DBB" w:rsidP="00452DBB">
      <w:pPr>
        <w:spacing w:line="216" w:lineRule="auto"/>
        <w:jc w:val="both"/>
        <w:rPr>
          <w:rFonts w:asciiTheme="minorHAnsi" w:hAnsiTheme="minorHAnsi"/>
        </w:rPr>
      </w:pPr>
      <w:r w:rsidRPr="00A06925">
        <w:rPr>
          <w:rFonts w:asciiTheme="minorHAnsi" w:hAnsiTheme="minorHAnsi"/>
          <w:b/>
          <w:color w:val="0039A6"/>
        </w:rPr>
        <w:t>FECHAS</w:t>
      </w:r>
      <w:r w:rsidRPr="00A0104B">
        <w:rPr>
          <w:rFonts w:asciiTheme="minorHAnsi" w:hAnsiTheme="minorHAnsi"/>
          <w:b/>
        </w:rPr>
        <w:t>:</w:t>
      </w:r>
      <w:r w:rsidRPr="00A0104B">
        <w:rPr>
          <w:rFonts w:asciiTheme="minorHAnsi" w:hAnsiTheme="minorHAnsi"/>
          <w:b/>
        </w:rPr>
        <w:tab/>
      </w:r>
      <w:r w:rsidRPr="00A0104B">
        <w:rPr>
          <w:rFonts w:asciiTheme="minorHAnsi" w:hAnsiTheme="minorHAnsi"/>
          <w:b/>
        </w:rPr>
        <w:tab/>
      </w:r>
      <w:r>
        <w:rPr>
          <w:rFonts w:ascii="Calibri" w:hAnsi="Calibri"/>
        </w:rPr>
        <w:t>Del 16 al 19 de abril de 2015.</w:t>
      </w:r>
    </w:p>
    <w:p w:rsidR="00452DBB" w:rsidRDefault="00452DBB" w:rsidP="00452DBB">
      <w:pPr>
        <w:spacing w:line="216" w:lineRule="auto"/>
        <w:ind w:left="2124" w:hanging="2124"/>
        <w:jc w:val="both"/>
        <w:rPr>
          <w:rFonts w:asciiTheme="minorHAnsi" w:hAnsiTheme="minorHAnsi"/>
          <w:b/>
          <w:color w:val="000080"/>
        </w:rPr>
      </w:pPr>
    </w:p>
    <w:p w:rsidR="00452DBB" w:rsidRDefault="00452DBB" w:rsidP="00452DBB">
      <w:pPr>
        <w:spacing w:line="216" w:lineRule="auto"/>
        <w:ind w:left="2124" w:hanging="2124"/>
        <w:jc w:val="both"/>
        <w:rPr>
          <w:rFonts w:asciiTheme="minorHAnsi" w:hAnsiTheme="minorHAnsi"/>
          <w:b/>
          <w:color w:val="000080"/>
        </w:rPr>
      </w:pPr>
    </w:p>
    <w:p w:rsidR="00452DBB" w:rsidRPr="00A0104B" w:rsidRDefault="00452DBB" w:rsidP="00452DBB">
      <w:pPr>
        <w:spacing w:line="216" w:lineRule="auto"/>
        <w:ind w:left="2124" w:hanging="2124"/>
        <w:jc w:val="both"/>
        <w:rPr>
          <w:rFonts w:asciiTheme="minorHAnsi" w:hAnsiTheme="minorHAnsi"/>
        </w:rPr>
      </w:pPr>
      <w:r w:rsidRPr="00A06925">
        <w:rPr>
          <w:rFonts w:asciiTheme="minorHAnsi" w:hAnsiTheme="minorHAnsi"/>
          <w:b/>
          <w:color w:val="0039A6"/>
        </w:rPr>
        <w:t>ENTRENAMIENTOS</w:t>
      </w:r>
      <w:r w:rsidRPr="00A0104B">
        <w:rPr>
          <w:rFonts w:asciiTheme="minorHAnsi" w:hAnsiTheme="minorHAnsi"/>
        </w:rPr>
        <w:t xml:space="preserve">: </w:t>
      </w:r>
      <w:r w:rsidRPr="00A0104B">
        <w:rPr>
          <w:rFonts w:asciiTheme="minorHAnsi" w:hAnsiTheme="minorHAnsi"/>
        </w:rPr>
        <w:tab/>
        <w:t xml:space="preserve">Los equipos podrán entrenar gratuitamente el día </w:t>
      </w:r>
      <w:r>
        <w:rPr>
          <w:rFonts w:asciiTheme="minorHAnsi" w:hAnsiTheme="minorHAnsi"/>
          <w:b/>
        </w:rPr>
        <w:t>15 de abril de 2015</w:t>
      </w:r>
      <w:r w:rsidRPr="00A42C1C">
        <w:rPr>
          <w:rFonts w:asciiTheme="minorHAnsi" w:hAnsiTheme="minorHAnsi"/>
        </w:rPr>
        <w:t>,</w:t>
      </w:r>
      <w:r>
        <w:rPr>
          <w:rFonts w:asciiTheme="minorHAnsi" w:hAnsiTheme="minorHAnsi"/>
          <w:b/>
        </w:rPr>
        <w:t xml:space="preserve"> </w:t>
      </w:r>
      <w:r>
        <w:rPr>
          <w:rFonts w:asciiTheme="minorHAnsi" w:hAnsiTheme="minorHAnsi"/>
        </w:rPr>
        <w:t>solicitando horario de entrenamiento previamente al club.</w:t>
      </w:r>
    </w:p>
    <w:p w:rsidR="00452DBB" w:rsidRDefault="00452DBB" w:rsidP="00452DBB">
      <w:pPr>
        <w:spacing w:line="216" w:lineRule="auto"/>
        <w:jc w:val="both"/>
        <w:rPr>
          <w:rFonts w:asciiTheme="minorHAnsi" w:hAnsiTheme="minorHAnsi"/>
          <w:b/>
        </w:rPr>
      </w:pPr>
      <w:r w:rsidRPr="00A0104B">
        <w:rPr>
          <w:rFonts w:asciiTheme="minorHAnsi" w:hAnsiTheme="minorHAnsi"/>
        </w:rPr>
        <w:tab/>
      </w:r>
      <w:r w:rsidRPr="00A0104B">
        <w:rPr>
          <w:rFonts w:asciiTheme="minorHAnsi" w:hAnsiTheme="minorHAnsi"/>
        </w:rPr>
        <w:tab/>
      </w:r>
      <w:r w:rsidRPr="00A0104B">
        <w:rPr>
          <w:rFonts w:asciiTheme="minorHAnsi" w:hAnsiTheme="minorHAnsi"/>
        </w:rPr>
        <w:tab/>
      </w:r>
      <w:r w:rsidRPr="00A0104B">
        <w:rPr>
          <w:rFonts w:asciiTheme="minorHAnsi" w:hAnsiTheme="minorHAnsi"/>
          <w:b/>
        </w:rPr>
        <w:tab/>
      </w:r>
      <w:r w:rsidRPr="00A0104B">
        <w:rPr>
          <w:rFonts w:asciiTheme="minorHAnsi" w:hAnsiTheme="minorHAnsi"/>
          <w:b/>
        </w:rPr>
        <w:tab/>
      </w:r>
      <w:r w:rsidRPr="00A0104B">
        <w:rPr>
          <w:rFonts w:asciiTheme="minorHAnsi" w:hAnsiTheme="minorHAnsi"/>
          <w:b/>
        </w:rPr>
        <w:tab/>
      </w:r>
    </w:p>
    <w:p w:rsidR="00452DBB" w:rsidRDefault="00452DBB" w:rsidP="00452DBB">
      <w:pPr>
        <w:spacing w:line="216" w:lineRule="auto"/>
        <w:jc w:val="both"/>
        <w:rPr>
          <w:rFonts w:asciiTheme="minorHAnsi" w:hAnsiTheme="minorHAnsi"/>
          <w:b/>
        </w:rPr>
      </w:pPr>
    </w:p>
    <w:p w:rsidR="00452DBB" w:rsidRDefault="00452DBB" w:rsidP="00452DBB">
      <w:pPr>
        <w:spacing w:line="216" w:lineRule="auto"/>
        <w:jc w:val="both"/>
        <w:rPr>
          <w:rFonts w:asciiTheme="minorHAnsi" w:hAnsiTheme="minorHAnsi"/>
          <w:b/>
          <w:color w:val="0039A6"/>
        </w:rPr>
      </w:pPr>
      <w:r>
        <w:rPr>
          <w:rFonts w:asciiTheme="minorHAnsi" w:hAnsiTheme="minorHAnsi"/>
          <w:b/>
          <w:color w:val="0039A6"/>
        </w:rPr>
        <w:t>EQUIPOS</w:t>
      </w:r>
    </w:p>
    <w:p w:rsidR="00452DBB" w:rsidRPr="00D7460F" w:rsidRDefault="00452DBB" w:rsidP="00452DBB">
      <w:pPr>
        <w:spacing w:line="216" w:lineRule="auto"/>
        <w:ind w:left="2124" w:hanging="2124"/>
        <w:jc w:val="both"/>
        <w:rPr>
          <w:rFonts w:asciiTheme="minorHAnsi" w:hAnsiTheme="minorHAnsi"/>
          <w:color w:val="000000" w:themeColor="text1"/>
        </w:rPr>
      </w:pPr>
      <w:r>
        <w:rPr>
          <w:rFonts w:asciiTheme="minorHAnsi" w:hAnsiTheme="minorHAnsi"/>
          <w:b/>
          <w:color w:val="0039A6"/>
        </w:rPr>
        <w:t>PARTICIPANTES</w:t>
      </w:r>
      <w:r w:rsidRPr="00A0104B">
        <w:rPr>
          <w:rFonts w:asciiTheme="minorHAnsi" w:hAnsiTheme="minorHAnsi"/>
        </w:rPr>
        <w:t>:</w:t>
      </w:r>
      <w:r>
        <w:rPr>
          <w:rFonts w:asciiTheme="minorHAnsi" w:hAnsiTheme="minorHAnsi"/>
        </w:rPr>
        <w:tab/>
      </w:r>
      <w:r w:rsidRPr="00D7460F">
        <w:rPr>
          <w:rFonts w:asciiTheme="minorHAnsi" w:hAnsiTheme="minorHAnsi"/>
          <w:color w:val="000000" w:themeColor="text1"/>
        </w:rPr>
        <w:t xml:space="preserve">Teniendo en cuenta el criterio de selección para esta 1ª edición (Clasificación final del Interautonómico Sub-16 masculino 2014 disputado en el Club de Golf La </w:t>
      </w:r>
      <w:proofErr w:type="spellStart"/>
      <w:r w:rsidRPr="00D7460F">
        <w:rPr>
          <w:rFonts w:asciiTheme="minorHAnsi" w:hAnsiTheme="minorHAnsi"/>
          <w:color w:val="000000" w:themeColor="text1"/>
        </w:rPr>
        <w:t>Llorea</w:t>
      </w:r>
      <w:proofErr w:type="spellEnd"/>
      <w:r w:rsidRPr="00D7460F">
        <w:rPr>
          <w:rFonts w:asciiTheme="minorHAnsi" w:hAnsiTheme="minorHAnsi"/>
          <w:color w:val="000000" w:themeColor="text1"/>
        </w:rPr>
        <w:t>),  se establecen las siguientes divisiones:</w:t>
      </w:r>
    </w:p>
    <w:p w:rsidR="00452DBB" w:rsidRPr="00A42C1C" w:rsidRDefault="00452DBB" w:rsidP="00452DBB">
      <w:pPr>
        <w:rPr>
          <w:rFonts w:asciiTheme="minorHAnsi" w:hAnsiTheme="minorHAnsi"/>
          <w:color w:val="1F497D"/>
        </w:rPr>
      </w:pPr>
    </w:p>
    <w:p w:rsidR="00452DBB" w:rsidRDefault="00452DBB" w:rsidP="00452DBB">
      <w:pPr>
        <w:rPr>
          <w:rFonts w:asciiTheme="minorHAnsi" w:hAnsiTheme="minorHAnsi"/>
          <w:color w:val="1F497D"/>
          <w:u w:val="single"/>
        </w:rPr>
        <w:sectPr w:rsidR="00452DBB" w:rsidSect="00452DBB">
          <w:footerReference w:type="default" r:id="rId15"/>
          <w:pgSz w:w="11906" w:h="16838"/>
          <w:pgMar w:top="673" w:right="1466" w:bottom="851" w:left="1260" w:header="142" w:footer="554" w:gutter="0"/>
          <w:cols w:space="708"/>
          <w:docGrid w:linePitch="360"/>
        </w:sectPr>
      </w:pPr>
    </w:p>
    <w:p w:rsidR="00452DBB" w:rsidRPr="00D7460F" w:rsidRDefault="00452DBB" w:rsidP="00452DBB">
      <w:pPr>
        <w:ind w:left="1416" w:firstLine="708"/>
        <w:rPr>
          <w:rFonts w:asciiTheme="minorHAnsi" w:hAnsiTheme="minorHAnsi"/>
          <w:b/>
          <w:color w:val="1F497D"/>
          <w:u w:val="single"/>
        </w:rPr>
      </w:pPr>
      <w:r w:rsidRPr="00D7460F">
        <w:rPr>
          <w:rFonts w:asciiTheme="minorHAnsi" w:hAnsiTheme="minorHAnsi"/>
          <w:b/>
          <w:color w:val="1F497D"/>
          <w:u w:val="single"/>
        </w:rPr>
        <w:lastRenderedPageBreak/>
        <w:t>1ª DIVISIÓN:</w:t>
      </w:r>
    </w:p>
    <w:p w:rsidR="00452DBB" w:rsidRPr="00A42C1C" w:rsidRDefault="00452DBB" w:rsidP="00452DBB">
      <w:pPr>
        <w:pStyle w:val="Prrafodelista"/>
        <w:numPr>
          <w:ilvl w:val="0"/>
          <w:numId w:val="2"/>
        </w:numPr>
        <w:contextualSpacing w:val="0"/>
        <w:rPr>
          <w:rFonts w:asciiTheme="minorHAnsi" w:hAnsiTheme="minorHAnsi"/>
          <w:color w:val="1F497D"/>
          <w:u w:val="single"/>
        </w:rPr>
      </w:pPr>
      <w:r w:rsidRPr="00A42C1C">
        <w:rPr>
          <w:rFonts w:asciiTheme="minorHAnsi" w:hAnsiTheme="minorHAnsi"/>
          <w:color w:val="1F497D"/>
        </w:rPr>
        <w:t>Andalucía</w:t>
      </w:r>
    </w:p>
    <w:p w:rsidR="00452DBB" w:rsidRPr="00A42C1C" w:rsidRDefault="00452DBB" w:rsidP="00452DBB">
      <w:pPr>
        <w:pStyle w:val="Prrafodelista"/>
        <w:numPr>
          <w:ilvl w:val="0"/>
          <w:numId w:val="2"/>
        </w:numPr>
        <w:contextualSpacing w:val="0"/>
        <w:rPr>
          <w:rFonts w:asciiTheme="minorHAnsi" w:hAnsiTheme="minorHAnsi"/>
          <w:color w:val="1F497D"/>
          <w:u w:val="single"/>
        </w:rPr>
      </w:pPr>
      <w:r w:rsidRPr="00A42C1C">
        <w:rPr>
          <w:rFonts w:asciiTheme="minorHAnsi" w:hAnsiTheme="minorHAnsi"/>
          <w:color w:val="1F497D"/>
        </w:rPr>
        <w:t>Cataluña</w:t>
      </w:r>
    </w:p>
    <w:p w:rsidR="00452DBB" w:rsidRPr="00A42C1C" w:rsidRDefault="00452DBB" w:rsidP="00452DBB">
      <w:pPr>
        <w:pStyle w:val="Prrafodelista"/>
        <w:numPr>
          <w:ilvl w:val="0"/>
          <w:numId w:val="2"/>
        </w:numPr>
        <w:contextualSpacing w:val="0"/>
        <w:rPr>
          <w:rFonts w:asciiTheme="minorHAnsi" w:hAnsiTheme="minorHAnsi"/>
          <w:color w:val="1F497D"/>
          <w:u w:val="single"/>
        </w:rPr>
      </w:pPr>
      <w:r w:rsidRPr="00A42C1C">
        <w:rPr>
          <w:rFonts w:asciiTheme="minorHAnsi" w:hAnsiTheme="minorHAnsi"/>
          <w:color w:val="1F497D"/>
        </w:rPr>
        <w:t>Baleares</w:t>
      </w:r>
    </w:p>
    <w:p w:rsidR="00452DBB" w:rsidRPr="00A42C1C" w:rsidRDefault="00452DBB" w:rsidP="00452DBB">
      <w:pPr>
        <w:pStyle w:val="Prrafodelista"/>
        <w:numPr>
          <w:ilvl w:val="0"/>
          <w:numId w:val="2"/>
        </w:numPr>
        <w:contextualSpacing w:val="0"/>
        <w:rPr>
          <w:rFonts w:asciiTheme="minorHAnsi" w:hAnsiTheme="minorHAnsi"/>
          <w:color w:val="1F497D"/>
          <w:u w:val="single"/>
        </w:rPr>
      </w:pPr>
      <w:r w:rsidRPr="00A42C1C">
        <w:rPr>
          <w:rFonts w:asciiTheme="minorHAnsi" w:hAnsiTheme="minorHAnsi"/>
          <w:color w:val="1F497D"/>
        </w:rPr>
        <w:t>Castilla-León</w:t>
      </w:r>
    </w:p>
    <w:p w:rsidR="00452DBB" w:rsidRPr="00A42C1C" w:rsidRDefault="00452DBB" w:rsidP="00452DBB">
      <w:pPr>
        <w:pStyle w:val="Prrafodelista"/>
        <w:numPr>
          <w:ilvl w:val="0"/>
          <w:numId w:val="2"/>
        </w:numPr>
        <w:contextualSpacing w:val="0"/>
        <w:rPr>
          <w:rFonts w:asciiTheme="minorHAnsi" w:hAnsiTheme="minorHAnsi"/>
          <w:color w:val="1F497D"/>
          <w:u w:val="single"/>
        </w:rPr>
      </w:pPr>
      <w:r w:rsidRPr="00A42C1C">
        <w:rPr>
          <w:rFonts w:asciiTheme="minorHAnsi" w:hAnsiTheme="minorHAnsi"/>
          <w:color w:val="1F497D"/>
        </w:rPr>
        <w:t>Cantabria</w:t>
      </w:r>
    </w:p>
    <w:p w:rsidR="00452DBB" w:rsidRPr="00A42C1C" w:rsidRDefault="00452DBB" w:rsidP="00452DBB">
      <w:pPr>
        <w:pStyle w:val="Prrafodelista"/>
        <w:numPr>
          <w:ilvl w:val="0"/>
          <w:numId w:val="2"/>
        </w:numPr>
        <w:contextualSpacing w:val="0"/>
        <w:rPr>
          <w:rFonts w:asciiTheme="minorHAnsi" w:hAnsiTheme="minorHAnsi"/>
          <w:color w:val="1F497D"/>
          <w:u w:val="single"/>
        </w:rPr>
      </w:pPr>
      <w:r w:rsidRPr="00A42C1C">
        <w:rPr>
          <w:rFonts w:asciiTheme="minorHAnsi" w:hAnsiTheme="minorHAnsi"/>
          <w:color w:val="1F497D"/>
        </w:rPr>
        <w:t>Madrid</w:t>
      </w:r>
    </w:p>
    <w:p w:rsidR="00452DBB" w:rsidRPr="00A42C1C" w:rsidRDefault="00452DBB" w:rsidP="00452DBB">
      <w:pPr>
        <w:pStyle w:val="Prrafodelista"/>
        <w:numPr>
          <w:ilvl w:val="0"/>
          <w:numId w:val="2"/>
        </w:numPr>
        <w:contextualSpacing w:val="0"/>
        <w:rPr>
          <w:rFonts w:asciiTheme="minorHAnsi" w:hAnsiTheme="minorHAnsi"/>
          <w:color w:val="1F497D"/>
          <w:u w:val="single"/>
        </w:rPr>
      </w:pPr>
      <w:r w:rsidRPr="00A42C1C">
        <w:rPr>
          <w:rFonts w:asciiTheme="minorHAnsi" w:hAnsiTheme="minorHAnsi"/>
          <w:color w:val="1F497D"/>
        </w:rPr>
        <w:t>C. Valenciana</w:t>
      </w:r>
    </w:p>
    <w:p w:rsidR="00452DBB" w:rsidRPr="00A42C1C" w:rsidRDefault="00452DBB" w:rsidP="00452DBB">
      <w:pPr>
        <w:pStyle w:val="Prrafodelista"/>
        <w:numPr>
          <w:ilvl w:val="0"/>
          <w:numId w:val="2"/>
        </w:numPr>
        <w:contextualSpacing w:val="0"/>
        <w:rPr>
          <w:rFonts w:asciiTheme="minorHAnsi" w:hAnsiTheme="minorHAnsi"/>
          <w:color w:val="1F497D"/>
          <w:u w:val="single"/>
        </w:rPr>
      </w:pPr>
      <w:r w:rsidRPr="00A42C1C">
        <w:rPr>
          <w:rFonts w:asciiTheme="minorHAnsi" w:hAnsiTheme="minorHAnsi"/>
          <w:color w:val="1F497D"/>
        </w:rPr>
        <w:t>Navarra</w:t>
      </w:r>
    </w:p>
    <w:p w:rsidR="00452DBB" w:rsidRPr="00A42C1C" w:rsidRDefault="00452DBB" w:rsidP="00452DBB">
      <w:pPr>
        <w:rPr>
          <w:rFonts w:asciiTheme="minorHAnsi" w:hAnsiTheme="minorHAnsi"/>
          <w:color w:val="1F497D"/>
          <w:u w:val="single"/>
        </w:rPr>
      </w:pPr>
    </w:p>
    <w:p w:rsidR="00452DBB" w:rsidRPr="00D7460F" w:rsidRDefault="00452DBB" w:rsidP="00452DBB">
      <w:pPr>
        <w:ind w:left="708" w:firstLine="426"/>
        <w:rPr>
          <w:rFonts w:asciiTheme="minorHAnsi" w:hAnsiTheme="minorHAnsi"/>
          <w:b/>
          <w:color w:val="1F497D"/>
          <w:u w:val="single"/>
        </w:rPr>
      </w:pPr>
      <w:r w:rsidRPr="00D7460F">
        <w:rPr>
          <w:rFonts w:asciiTheme="minorHAnsi" w:hAnsiTheme="minorHAnsi"/>
          <w:b/>
          <w:color w:val="1F497D"/>
          <w:u w:val="single"/>
        </w:rPr>
        <w:lastRenderedPageBreak/>
        <w:t>2ª DIVISIÓN:</w:t>
      </w:r>
    </w:p>
    <w:p w:rsidR="00452DBB" w:rsidRPr="00A42C1C" w:rsidRDefault="00452DBB" w:rsidP="00452DBB">
      <w:pPr>
        <w:pStyle w:val="Prrafodelista"/>
        <w:numPr>
          <w:ilvl w:val="0"/>
          <w:numId w:val="2"/>
        </w:numPr>
        <w:ind w:left="1418" w:hanging="142"/>
        <w:contextualSpacing w:val="0"/>
        <w:rPr>
          <w:rFonts w:asciiTheme="minorHAnsi" w:hAnsiTheme="minorHAnsi"/>
          <w:color w:val="1F497D"/>
          <w:u w:val="single"/>
        </w:rPr>
      </w:pPr>
      <w:r w:rsidRPr="00A42C1C">
        <w:rPr>
          <w:rFonts w:asciiTheme="minorHAnsi" w:hAnsiTheme="minorHAnsi"/>
          <w:color w:val="1F497D"/>
        </w:rPr>
        <w:t>País Vasco</w:t>
      </w:r>
    </w:p>
    <w:p w:rsidR="00452DBB" w:rsidRPr="00A42C1C" w:rsidRDefault="00452DBB" w:rsidP="00452DBB">
      <w:pPr>
        <w:pStyle w:val="Prrafodelista"/>
        <w:numPr>
          <w:ilvl w:val="0"/>
          <w:numId w:val="2"/>
        </w:numPr>
        <w:ind w:left="1276" w:firstLine="0"/>
        <w:contextualSpacing w:val="0"/>
        <w:rPr>
          <w:rFonts w:asciiTheme="minorHAnsi" w:hAnsiTheme="minorHAnsi"/>
          <w:color w:val="1F497D"/>
          <w:u w:val="single"/>
        </w:rPr>
      </w:pPr>
      <w:r>
        <w:rPr>
          <w:rFonts w:asciiTheme="minorHAnsi" w:hAnsiTheme="minorHAnsi"/>
          <w:color w:val="1F497D"/>
        </w:rPr>
        <w:t xml:space="preserve"> </w:t>
      </w:r>
      <w:r w:rsidRPr="00A42C1C">
        <w:rPr>
          <w:rFonts w:asciiTheme="minorHAnsi" w:hAnsiTheme="minorHAnsi"/>
          <w:color w:val="1F497D"/>
        </w:rPr>
        <w:t>Galicia</w:t>
      </w:r>
    </w:p>
    <w:p w:rsidR="00452DBB" w:rsidRPr="00A42C1C" w:rsidRDefault="00452DBB" w:rsidP="00452DBB">
      <w:pPr>
        <w:pStyle w:val="Prrafodelista"/>
        <w:numPr>
          <w:ilvl w:val="0"/>
          <w:numId w:val="2"/>
        </w:numPr>
        <w:ind w:left="1276" w:firstLine="0"/>
        <w:contextualSpacing w:val="0"/>
        <w:rPr>
          <w:rFonts w:asciiTheme="minorHAnsi" w:hAnsiTheme="minorHAnsi"/>
          <w:color w:val="1F497D"/>
          <w:u w:val="single"/>
        </w:rPr>
      </w:pPr>
      <w:r>
        <w:rPr>
          <w:rFonts w:asciiTheme="minorHAnsi" w:hAnsiTheme="minorHAnsi"/>
          <w:color w:val="1F497D"/>
        </w:rPr>
        <w:t xml:space="preserve"> </w:t>
      </w:r>
      <w:r w:rsidRPr="00A42C1C">
        <w:rPr>
          <w:rFonts w:asciiTheme="minorHAnsi" w:hAnsiTheme="minorHAnsi"/>
          <w:color w:val="1F497D"/>
        </w:rPr>
        <w:t>Asturias</w:t>
      </w:r>
    </w:p>
    <w:p w:rsidR="00452DBB" w:rsidRPr="00A42C1C" w:rsidRDefault="00452DBB" w:rsidP="00452DBB">
      <w:pPr>
        <w:pStyle w:val="Prrafodelista"/>
        <w:numPr>
          <w:ilvl w:val="0"/>
          <w:numId w:val="2"/>
        </w:numPr>
        <w:ind w:left="1276" w:firstLine="0"/>
        <w:contextualSpacing w:val="0"/>
        <w:rPr>
          <w:rFonts w:asciiTheme="minorHAnsi" w:hAnsiTheme="minorHAnsi"/>
          <w:color w:val="1F497D"/>
          <w:u w:val="single"/>
        </w:rPr>
      </w:pPr>
      <w:r>
        <w:rPr>
          <w:rFonts w:asciiTheme="minorHAnsi" w:hAnsiTheme="minorHAnsi"/>
          <w:color w:val="1F497D"/>
        </w:rPr>
        <w:t xml:space="preserve"> </w:t>
      </w:r>
      <w:r w:rsidRPr="00A42C1C">
        <w:rPr>
          <w:rFonts w:asciiTheme="minorHAnsi" w:hAnsiTheme="minorHAnsi"/>
          <w:color w:val="1F497D"/>
        </w:rPr>
        <w:t>Canarias</w:t>
      </w:r>
    </w:p>
    <w:p w:rsidR="00452DBB" w:rsidRPr="00A42C1C" w:rsidRDefault="00452DBB" w:rsidP="00452DBB">
      <w:pPr>
        <w:pStyle w:val="Prrafodelista"/>
        <w:numPr>
          <w:ilvl w:val="0"/>
          <w:numId w:val="2"/>
        </w:numPr>
        <w:ind w:left="1276" w:hanging="3"/>
        <w:contextualSpacing w:val="0"/>
        <w:rPr>
          <w:rFonts w:asciiTheme="minorHAnsi" w:hAnsiTheme="minorHAnsi"/>
          <w:color w:val="1F497D"/>
          <w:u w:val="single"/>
        </w:rPr>
      </w:pPr>
      <w:r>
        <w:rPr>
          <w:rFonts w:asciiTheme="minorHAnsi" w:hAnsiTheme="minorHAnsi"/>
          <w:color w:val="1F497D"/>
        </w:rPr>
        <w:t xml:space="preserve"> </w:t>
      </w:r>
      <w:r w:rsidRPr="00A42C1C">
        <w:rPr>
          <w:rFonts w:asciiTheme="minorHAnsi" w:hAnsiTheme="minorHAnsi"/>
          <w:color w:val="1F497D"/>
        </w:rPr>
        <w:t>Murcia</w:t>
      </w:r>
    </w:p>
    <w:p w:rsidR="00452DBB" w:rsidRPr="00A42C1C" w:rsidRDefault="00452DBB" w:rsidP="00452DBB">
      <w:pPr>
        <w:pStyle w:val="Prrafodelista"/>
        <w:numPr>
          <w:ilvl w:val="0"/>
          <w:numId w:val="2"/>
        </w:numPr>
        <w:ind w:left="1276" w:firstLine="0"/>
        <w:contextualSpacing w:val="0"/>
        <w:rPr>
          <w:rFonts w:asciiTheme="minorHAnsi" w:hAnsiTheme="minorHAnsi"/>
          <w:color w:val="1F497D"/>
          <w:u w:val="single"/>
        </w:rPr>
      </w:pPr>
      <w:r>
        <w:rPr>
          <w:rFonts w:asciiTheme="minorHAnsi" w:hAnsiTheme="minorHAnsi"/>
          <w:color w:val="1F497D"/>
        </w:rPr>
        <w:t xml:space="preserve"> </w:t>
      </w:r>
      <w:r w:rsidRPr="00A42C1C">
        <w:rPr>
          <w:rFonts w:asciiTheme="minorHAnsi" w:hAnsiTheme="minorHAnsi"/>
          <w:color w:val="1F497D"/>
        </w:rPr>
        <w:t>Aragón</w:t>
      </w:r>
    </w:p>
    <w:p w:rsidR="00452DBB" w:rsidRPr="00A42C1C" w:rsidRDefault="00452DBB" w:rsidP="00452DBB">
      <w:pPr>
        <w:pStyle w:val="Prrafodelista"/>
        <w:numPr>
          <w:ilvl w:val="0"/>
          <w:numId w:val="2"/>
        </w:numPr>
        <w:ind w:left="1276" w:firstLine="0"/>
        <w:contextualSpacing w:val="0"/>
        <w:rPr>
          <w:rFonts w:asciiTheme="minorHAnsi" w:hAnsiTheme="minorHAnsi"/>
          <w:color w:val="1F497D"/>
          <w:u w:val="single"/>
        </w:rPr>
      </w:pPr>
      <w:r>
        <w:rPr>
          <w:rFonts w:asciiTheme="minorHAnsi" w:hAnsiTheme="minorHAnsi"/>
          <w:color w:val="1F497D"/>
        </w:rPr>
        <w:t xml:space="preserve"> </w:t>
      </w:r>
      <w:r w:rsidRPr="00A42C1C">
        <w:rPr>
          <w:rFonts w:asciiTheme="minorHAnsi" w:hAnsiTheme="minorHAnsi"/>
          <w:color w:val="1F497D"/>
        </w:rPr>
        <w:t>Castilla-La Mancha</w:t>
      </w:r>
    </w:p>
    <w:p w:rsidR="00452DBB" w:rsidRPr="00A42C1C" w:rsidRDefault="00452DBB" w:rsidP="00452DBB">
      <w:pPr>
        <w:pStyle w:val="Prrafodelista"/>
        <w:numPr>
          <w:ilvl w:val="0"/>
          <w:numId w:val="2"/>
        </w:numPr>
        <w:ind w:left="1276" w:firstLine="0"/>
        <w:contextualSpacing w:val="0"/>
        <w:rPr>
          <w:rFonts w:asciiTheme="minorHAnsi" w:hAnsiTheme="minorHAnsi"/>
          <w:color w:val="1F497D"/>
          <w:u w:val="single"/>
        </w:rPr>
      </w:pPr>
      <w:r>
        <w:rPr>
          <w:rFonts w:asciiTheme="minorHAnsi" w:hAnsiTheme="minorHAnsi"/>
          <w:color w:val="1F497D"/>
        </w:rPr>
        <w:t xml:space="preserve"> </w:t>
      </w:r>
      <w:r w:rsidRPr="00A42C1C">
        <w:rPr>
          <w:rFonts w:asciiTheme="minorHAnsi" w:hAnsiTheme="minorHAnsi"/>
          <w:color w:val="1F497D"/>
        </w:rPr>
        <w:t>Extremadura</w:t>
      </w:r>
    </w:p>
    <w:p w:rsidR="00452DBB" w:rsidRPr="00A42C1C" w:rsidRDefault="00452DBB" w:rsidP="00452DBB">
      <w:pPr>
        <w:pStyle w:val="Prrafodelista"/>
        <w:numPr>
          <w:ilvl w:val="0"/>
          <w:numId w:val="2"/>
        </w:numPr>
        <w:ind w:left="1276" w:firstLine="0"/>
        <w:contextualSpacing w:val="0"/>
        <w:rPr>
          <w:rFonts w:asciiTheme="minorHAnsi" w:hAnsiTheme="minorHAnsi"/>
          <w:color w:val="1F497D"/>
          <w:u w:val="single"/>
        </w:rPr>
      </w:pPr>
      <w:r>
        <w:rPr>
          <w:rFonts w:asciiTheme="minorHAnsi" w:hAnsiTheme="minorHAnsi"/>
          <w:color w:val="1F497D"/>
        </w:rPr>
        <w:t xml:space="preserve"> </w:t>
      </w:r>
      <w:r w:rsidRPr="00A42C1C">
        <w:rPr>
          <w:rFonts w:asciiTheme="minorHAnsi" w:hAnsiTheme="minorHAnsi"/>
          <w:color w:val="1F497D"/>
        </w:rPr>
        <w:t>La Rioja</w:t>
      </w:r>
    </w:p>
    <w:p w:rsidR="00452DBB" w:rsidRDefault="00452DBB" w:rsidP="00452DBB">
      <w:pPr>
        <w:pStyle w:val="Sangradetextonormal"/>
        <w:ind w:left="0"/>
        <w:jc w:val="both"/>
        <w:rPr>
          <w:rFonts w:asciiTheme="minorHAnsi" w:hAnsiTheme="minorHAnsi"/>
          <w:b/>
          <w:sz w:val="20"/>
          <w:szCs w:val="20"/>
        </w:rPr>
        <w:sectPr w:rsidR="00452DBB" w:rsidSect="00452DBB">
          <w:type w:val="continuous"/>
          <w:pgSz w:w="11906" w:h="16838"/>
          <w:pgMar w:top="673" w:right="1466" w:bottom="851" w:left="1260" w:header="142" w:footer="554" w:gutter="0"/>
          <w:cols w:num="2" w:space="708"/>
          <w:docGrid w:linePitch="360"/>
        </w:sectPr>
      </w:pPr>
    </w:p>
    <w:p w:rsidR="00452DBB" w:rsidRPr="00A42C1C" w:rsidRDefault="00452DBB" w:rsidP="00452DBB">
      <w:pPr>
        <w:pStyle w:val="Sangradetextonormal"/>
        <w:ind w:left="0"/>
        <w:jc w:val="both"/>
        <w:rPr>
          <w:rFonts w:asciiTheme="minorHAnsi" w:hAnsiTheme="minorHAnsi"/>
          <w:b/>
          <w:sz w:val="20"/>
          <w:szCs w:val="20"/>
        </w:rPr>
      </w:pPr>
    </w:p>
    <w:p w:rsidR="00452DBB" w:rsidRDefault="00452DBB" w:rsidP="00452DBB">
      <w:pPr>
        <w:pStyle w:val="Sangradetextonormal"/>
        <w:ind w:left="0"/>
        <w:jc w:val="both"/>
        <w:rPr>
          <w:rFonts w:asciiTheme="minorHAnsi" w:hAnsiTheme="minorHAnsi"/>
          <w:b/>
          <w:sz w:val="20"/>
          <w:szCs w:val="20"/>
        </w:rPr>
      </w:pPr>
    </w:p>
    <w:p w:rsidR="00452DBB" w:rsidRDefault="00452DBB" w:rsidP="00452DBB">
      <w:pPr>
        <w:pStyle w:val="Sangradetextonormal"/>
        <w:ind w:left="1416" w:firstLine="708"/>
        <w:jc w:val="both"/>
        <w:rPr>
          <w:rFonts w:asciiTheme="minorHAnsi" w:hAnsiTheme="minorHAnsi"/>
          <w:b/>
          <w:sz w:val="22"/>
          <w:szCs w:val="22"/>
        </w:rPr>
      </w:pPr>
    </w:p>
    <w:p w:rsidR="00452DBB" w:rsidRDefault="00452DBB" w:rsidP="00452DBB">
      <w:pPr>
        <w:pStyle w:val="Sangradetextonormal"/>
        <w:ind w:left="1416" w:firstLine="708"/>
        <w:jc w:val="both"/>
        <w:rPr>
          <w:rFonts w:asciiTheme="minorHAnsi" w:hAnsiTheme="minorHAnsi"/>
          <w:sz w:val="22"/>
          <w:szCs w:val="22"/>
        </w:rPr>
      </w:pPr>
      <w:r>
        <w:rPr>
          <w:rFonts w:asciiTheme="minorHAnsi" w:hAnsiTheme="minorHAnsi"/>
          <w:sz w:val="22"/>
          <w:szCs w:val="22"/>
        </w:rPr>
        <w:t>Cada equipo estará compuesto de los siguientes jugadores:</w:t>
      </w:r>
    </w:p>
    <w:p w:rsidR="00452DBB" w:rsidRPr="00D7460F" w:rsidRDefault="00452DBB" w:rsidP="00452DBB">
      <w:pPr>
        <w:pStyle w:val="Sangradetextonormal"/>
        <w:ind w:left="1416" w:firstLine="708"/>
        <w:jc w:val="both"/>
        <w:rPr>
          <w:rFonts w:asciiTheme="minorHAnsi" w:hAnsiTheme="minorHAnsi"/>
          <w:sz w:val="22"/>
          <w:szCs w:val="22"/>
        </w:rPr>
      </w:pPr>
    </w:p>
    <w:p w:rsidR="00452DBB" w:rsidRPr="00D7460F" w:rsidRDefault="00452DBB" w:rsidP="00452DBB">
      <w:pPr>
        <w:pStyle w:val="Sangradetextonormal"/>
        <w:ind w:left="1416" w:firstLine="708"/>
        <w:jc w:val="both"/>
        <w:rPr>
          <w:rFonts w:asciiTheme="minorHAnsi" w:hAnsiTheme="minorHAnsi" w:cs="Tahoma"/>
          <w:sz w:val="22"/>
          <w:szCs w:val="22"/>
        </w:rPr>
      </w:pPr>
      <w:r w:rsidRPr="00D7460F">
        <w:rPr>
          <w:rFonts w:asciiTheme="minorHAnsi" w:hAnsiTheme="minorHAnsi"/>
          <w:b/>
          <w:sz w:val="22"/>
          <w:szCs w:val="22"/>
        </w:rPr>
        <w:t>1ª División:</w:t>
      </w:r>
      <w:r>
        <w:rPr>
          <w:rFonts w:asciiTheme="minorHAnsi" w:hAnsiTheme="minorHAnsi"/>
          <w:b/>
          <w:sz w:val="22"/>
          <w:szCs w:val="22"/>
        </w:rPr>
        <w:t xml:space="preserve"> </w:t>
      </w:r>
    </w:p>
    <w:p w:rsidR="00452DBB" w:rsidRPr="00D7460F" w:rsidRDefault="00452DBB" w:rsidP="00452DBB">
      <w:pPr>
        <w:numPr>
          <w:ilvl w:val="0"/>
          <w:numId w:val="1"/>
        </w:numPr>
        <w:tabs>
          <w:tab w:val="clear" w:pos="1068"/>
          <w:tab w:val="num" w:pos="2484"/>
        </w:tabs>
        <w:ind w:left="2484"/>
        <w:jc w:val="both"/>
        <w:rPr>
          <w:rFonts w:asciiTheme="minorHAnsi" w:hAnsiTheme="minorHAnsi" w:cs="Tahoma"/>
          <w:sz w:val="22"/>
          <w:szCs w:val="22"/>
        </w:rPr>
      </w:pPr>
      <w:r w:rsidRPr="00D7460F">
        <w:rPr>
          <w:rFonts w:asciiTheme="minorHAnsi" w:hAnsiTheme="minorHAnsi" w:cs="Tahoma"/>
          <w:sz w:val="22"/>
          <w:szCs w:val="22"/>
        </w:rPr>
        <w:t>Tres jugadores de categoría sub-18 o inferior</w:t>
      </w:r>
    </w:p>
    <w:p w:rsidR="00452DBB" w:rsidRPr="00D7460F" w:rsidRDefault="00452DBB" w:rsidP="00452DBB">
      <w:pPr>
        <w:numPr>
          <w:ilvl w:val="0"/>
          <w:numId w:val="1"/>
        </w:numPr>
        <w:tabs>
          <w:tab w:val="clear" w:pos="1068"/>
        </w:tabs>
        <w:ind w:left="2484"/>
        <w:jc w:val="both"/>
        <w:rPr>
          <w:rFonts w:asciiTheme="minorHAnsi" w:hAnsiTheme="minorHAnsi" w:cs="Tahoma"/>
          <w:sz w:val="22"/>
          <w:szCs w:val="22"/>
        </w:rPr>
      </w:pPr>
      <w:r w:rsidRPr="00D7460F">
        <w:rPr>
          <w:rFonts w:asciiTheme="minorHAnsi" w:hAnsiTheme="minorHAnsi" w:cs="Tahoma"/>
          <w:sz w:val="22"/>
          <w:szCs w:val="22"/>
        </w:rPr>
        <w:t>Tres jugadores de categoría sub-16 o inferior.</w:t>
      </w:r>
    </w:p>
    <w:p w:rsidR="00452DBB" w:rsidRPr="00D7460F" w:rsidRDefault="00452DBB" w:rsidP="00452DBB">
      <w:pPr>
        <w:ind w:left="1068"/>
        <w:jc w:val="both"/>
        <w:rPr>
          <w:rFonts w:asciiTheme="minorHAnsi" w:hAnsiTheme="minorHAnsi" w:cs="Tahoma"/>
          <w:sz w:val="22"/>
          <w:szCs w:val="22"/>
        </w:rPr>
      </w:pPr>
    </w:p>
    <w:p w:rsidR="00452DBB" w:rsidRPr="00D7460F" w:rsidRDefault="00452DBB" w:rsidP="00452DBB">
      <w:pPr>
        <w:ind w:left="1416" w:firstLine="708"/>
        <w:jc w:val="both"/>
        <w:rPr>
          <w:rFonts w:asciiTheme="minorHAnsi" w:hAnsiTheme="minorHAnsi" w:cs="Tahoma"/>
          <w:sz w:val="22"/>
          <w:szCs w:val="22"/>
        </w:rPr>
      </w:pPr>
      <w:r w:rsidRPr="00D7460F">
        <w:rPr>
          <w:rFonts w:asciiTheme="minorHAnsi" w:hAnsiTheme="minorHAnsi" w:cs="Tahoma"/>
          <w:b/>
          <w:sz w:val="22"/>
          <w:szCs w:val="22"/>
        </w:rPr>
        <w:t>2ª División:</w:t>
      </w:r>
      <w:r>
        <w:rPr>
          <w:rFonts w:asciiTheme="minorHAnsi" w:hAnsiTheme="minorHAnsi" w:cs="Tahoma"/>
          <w:sz w:val="22"/>
          <w:szCs w:val="22"/>
        </w:rPr>
        <w:t xml:space="preserve"> </w:t>
      </w:r>
    </w:p>
    <w:p w:rsidR="00452DBB" w:rsidRPr="00D7460F" w:rsidRDefault="00452DBB" w:rsidP="00452DBB">
      <w:pPr>
        <w:numPr>
          <w:ilvl w:val="0"/>
          <w:numId w:val="1"/>
        </w:numPr>
        <w:tabs>
          <w:tab w:val="clear" w:pos="1068"/>
          <w:tab w:val="num" w:pos="2484"/>
        </w:tabs>
        <w:ind w:left="2484"/>
        <w:jc w:val="both"/>
        <w:rPr>
          <w:rFonts w:asciiTheme="minorHAnsi" w:hAnsiTheme="minorHAnsi" w:cs="Tahoma"/>
          <w:b/>
          <w:sz w:val="22"/>
          <w:szCs w:val="22"/>
        </w:rPr>
      </w:pPr>
      <w:r w:rsidRPr="00D7460F">
        <w:rPr>
          <w:rFonts w:asciiTheme="minorHAnsi" w:hAnsiTheme="minorHAnsi" w:cs="Tahoma"/>
          <w:sz w:val="22"/>
          <w:szCs w:val="22"/>
        </w:rPr>
        <w:t>Dos jugadores de categoría sub-18 o inferior</w:t>
      </w:r>
    </w:p>
    <w:p w:rsidR="00452DBB" w:rsidRPr="00D7460F" w:rsidRDefault="00452DBB" w:rsidP="00452DBB">
      <w:pPr>
        <w:numPr>
          <w:ilvl w:val="0"/>
          <w:numId w:val="1"/>
        </w:numPr>
        <w:tabs>
          <w:tab w:val="clear" w:pos="1068"/>
        </w:tabs>
        <w:ind w:left="2484"/>
        <w:jc w:val="both"/>
        <w:rPr>
          <w:rFonts w:asciiTheme="minorHAnsi" w:hAnsiTheme="minorHAnsi" w:cs="Tahoma"/>
          <w:sz w:val="22"/>
          <w:szCs w:val="22"/>
        </w:rPr>
      </w:pPr>
      <w:r w:rsidRPr="00D7460F">
        <w:rPr>
          <w:rFonts w:asciiTheme="minorHAnsi" w:hAnsiTheme="minorHAnsi" w:cs="Tahoma"/>
          <w:sz w:val="22"/>
          <w:szCs w:val="22"/>
        </w:rPr>
        <w:t>Dos jugadores de categoría sub-16 o inferior</w:t>
      </w:r>
    </w:p>
    <w:p w:rsidR="00452DBB" w:rsidRDefault="00452DBB" w:rsidP="00452DBB">
      <w:pPr>
        <w:rPr>
          <w:rFonts w:asciiTheme="minorHAnsi" w:hAnsiTheme="minorHAnsi"/>
          <w:b/>
          <w:color w:val="0039A6"/>
          <w:lang w:val="es-ES_tradnl"/>
        </w:rPr>
      </w:pPr>
    </w:p>
    <w:p w:rsidR="00452DBB" w:rsidRDefault="00452DBB" w:rsidP="00452DBB">
      <w:pPr>
        <w:rPr>
          <w:rFonts w:asciiTheme="minorHAnsi" w:hAnsiTheme="minorHAnsi"/>
          <w:b/>
          <w:color w:val="0039A6"/>
          <w:lang w:val="es-ES_tradnl"/>
        </w:rPr>
      </w:pPr>
    </w:p>
    <w:p w:rsidR="00452DBB" w:rsidRDefault="00452DBB" w:rsidP="00452DBB">
      <w:pPr>
        <w:rPr>
          <w:rFonts w:asciiTheme="minorHAnsi" w:hAnsiTheme="minorHAnsi"/>
          <w:color w:val="000080"/>
        </w:rPr>
      </w:pPr>
      <w:r>
        <w:rPr>
          <w:rFonts w:asciiTheme="minorHAnsi" w:hAnsiTheme="minorHAnsi"/>
          <w:b/>
          <w:color w:val="0039A6"/>
        </w:rPr>
        <w:t>INSCRIPCIÓN</w:t>
      </w:r>
      <w:r w:rsidRPr="00A06925">
        <w:rPr>
          <w:rFonts w:asciiTheme="minorHAnsi" w:hAnsiTheme="minorHAnsi"/>
          <w:b/>
          <w:color w:val="0039A6"/>
        </w:rPr>
        <w:t xml:space="preserve"> DE EQUIPOS</w:t>
      </w:r>
      <w:r w:rsidRPr="007254B9">
        <w:rPr>
          <w:rFonts w:asciiTheme="minorHAnsi" w:hAnsiTheme="minorHAnsi"/>
          <w:b/>
          <w:color w:val="000080"/>
        </w:rPr>
        <w:t>:</w:t>
      </w:r>
      <w:r w:rsidRPr="00A0104B">
        <w:rPr>
          <w:rFonts w:asciiTheme="minorHAnsi" w:hAnsiTheme="minorHAnsi"/>
          <w:color w:val="000080"/>
        </w:rPr>
        <w:t xml:space="preserve"> </w:t>
      </w:r>
    </w:p>
    <w:p w:rsidR="00452DBB" w:rsidRDefault="00452DBB" w:rsidP="00452DBB">
      <w:pPr>
        <w:pStyle w:val="Textoindependiente2"/>
        <w:spacing w:line="216" w:lineRule="auto"/>
        <w:jc w:val="center"/>
        <w:rPr>
          <w:rFonts w:asciiTheme="minorHAnsi" w:hAnsiTheme="minorHAnsi"/>
          <w:color w:val="000080"/>
        </w:rPr>
      </w:pPr>
    </w:p>
    <w:p w:rsidR="00452DBB" w:rsidRPr="00177345" w:rsidRDefault="00452DBB" w:rsidP="00452DBB">
      <w:pPr>
        <w:pStyle w:val="Textoindependiente2"/>
        <w:spacing w:line="216" w:lineRule="auto"/>
        <w:ind w:left="2124"/>
        <w:rPr>
          <w:rFonts w:ascii="Calibri" w:hAnsi="Calibri"/>
        </w:rPr>
      </w:pPr>
      <w:r>
        <w:rPr>
          <w:rFonts w:ascii="Calibri" w:hAnsi="Calibri"/>
        </w:rPr>
        <w:t>Las F</w:t>
      </w:r>
      <w:r w:rsidRPr="00177345">
        <w:rPr>
          <w:rFonts w:ascii="Calibri" w:hAnsi="Calibri"/>
        </w:rPr>
        <w:t>ederaci</w:t>
      </w:r>
      <w:r>
        <w:rPr>
          <w:rFonts w:ascii="Calibri" w:hAnsi="Calibri"/>
        </w:rPr>
        <w:t>ones A</w:t>
      </w:r>
      <w:r w:rsidRPr="00177345">
        <w:rPr>
          <w:rFonts w:ascii="Calibri" w:hAnsi="Calibri"/>
        </w:rPr>
        <w:t>utonómica</w:t>
      </w:r>
      <w:r>
        <w:rPr>
          <w:rFonts w:ascii="Calibri" w:hAnsi="Calibri"/>
        </w:rPr>
        <w:t>s</w:t>
      </w:r>
      <w:r w:rsidRPr="00177345">
        <w:rPr>
          <w:rFonts w:ascii="Calibri" w:hAnsi="Calibri"/>
        </w:rPr>
        <w:t xml:space="preserve"> de golf </w:t>
      </w:r>
      <w:r>
        <w:rPr>
          <w:rFonts w:ascii="Calibri" w:hAnsi="Calibri"/>
        </w:rPr>
        <w:t xml:space="preserve"> deberán realizar su inscripciones</w:t>
      </w:r>
      <w:r w:rsidRPr="00177345">
        <w:rPr>
          <w:rFonts w:ascii="Calibri" w:hAnsi="Calibri"/>
        </w:rPr>
        <w:t xml:space="preserve"> online a través de la web </w:t>
      </w:r>
      <w:hyperlink r:id="rId16" w:history="1">
        <w:r w:rsidRPr="00177345">
          <w:rPr>
            <w:rStyle w:val="Hipervnculo"/>
            <w:rFonts w:ascii="Calibri" w:hAnsi="Calibri"/>
          </w:rPr>
          <w:t>www.rfegolf.es</w:t>
        </w:r>
      </w:hyperlink>
      <w:r w:rsidRPr="00177345">
        <w:rPr>
          <w:rFonts w:ascii="Calibri" w:hAnsi="Calibri"/>
        </w:rPr>
        <w:t xml:space="preserve">, entrando a través de </w:t>
      </w:r>
      <w:r w:rsidRPr="00177345">
        <w:rPr>
          <w:rFonts w:ascii="Calibri" w:hAnsi="Calibri"/>
          <w:noProof/>
          <w:color w:val="4C4C4C"/>
          <w:sz w:val="11"/>
          <w:szCs w:val="11"/>
        </w:rPr>
        <w:drawing>
          <wp:inline distT="0" distB="0" distL="0" distR="0" wp14:anchorId="19C3A801" wp14:editId="0210F5C6">
            <wp:extent cx="704850" cy="171450"/>
            <wp:effectExtent l="0" t="0" r="0" b="0"/>
            <wp:docPr id="6" name="ctl00_CabeceraGolf_imgAbrirLogin" descr="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CabeceraGolf_imgAbrirLogin" descr="Login"/>
                    <pic:cNvPicPr>
                      <a:picLocks noChangeAspect="1" noChangeArrowheads="1"/>
                    </pic:cNvPicPr>
                  </pic:nvPicPr>
                  <pic:blipFill>
                    <a:blip r:embed="rId17" cstate="print"/>
                    <a:srcRect/>
                    <a:stretch>
                      <a:fillRect/>
                    </a:stretch>
                  </pic:blipFill>
                  <pic:spPr bwMode="auto">
                    <a:xfrm>
                      <a:off x="0" y="0"/>
                      <a:ext cx="704850" cy="171450"/>
                    </a:xfrm>
                    <a:prstGeom prst="rect">
                      <a:avLst/>
                    </a:prstGeom>
                    <a:noFill/>
                    <a:ln w="9525">
                      <a:noFill/>
                      <a:miter lim="800000"/>
                      <a:headEnd/>
                      <a:tailEnd/>
                    </a:ln>
                  </pic:spPr>
                </pic:pic>
              </a:graphicData>
            </a:graphic>
          </wp:inline>
        </w:drawing>
      </w:r>
      <w:r w:rsidRPr="00177345">
        <w:rPr>
          <w:rFonts w:ascii="Calibri" w:hAnsi="Calibri"/>
        </w:rPr>
        <w:t xml:space="preserve"> y rellenando su</w:t>
      </w:r>
      <w:r>
        <w:rPr>
          <w:rFonts w:ascii="Calibri" w:hAnsi="Calibri"/>
        </w:rPr>
        <w:t>s datos de usuario y contraseña</w:t>
      </w:r>
      <w:r w:rsidRPr="00177345">
        <w:rPr>
          <w:rFonts w:ascii="Calibri" w:hAnsi="Calibri"/>
        </w:rPr>
        <w:t xml:space="preserve"> que le fueron facilitados por la Real Federación Española de Golf. A continuación, deberán entrar en </w:t>
      </w:r>
      <w:r w:rsidRPr="00177345">
        <w:rPr>
          <w:rFonts w:ascii="Calibri" w:hAnsi="Calibri"/>
          <w:u w:val="single"/>
        </w:rPr>
        <w:t>“administrar federación autonómica</w:t>
      </w:r>
      <w:r w:rsidRPr="00177345">
        <w:rPr>
          <w:rFonts w:ascii="Calibri" w:hAnsi="Calibri"/>
        </w:rPr>
        <w:t xml:space="preserve">” y desde esta pantalla, en </w:t>
      </w:r>
      <w:r w:rsidRPr="00177345">
        <w:rPr>
          <w:rFonts w:ascii="Calibri" w:hAnsi="Calibri"/>
          <w:u w:val="single"/>
        </w:rPr>
        <w:t>“inscribir jugadores”</w:t>
      </w:r>
      <w:r>
        <w:rPr>
          <w:rFonts w:ascii="Calibri" w:hAnsi="Calibri"/>
        </w:rPr>
        <w:t xml:space="preserve">, </w:t>
      </w:r>
      <w:r w:rsidRPr="00177345">
        <w:rPr>
          <w:rFonts w:ascii="Calibri" w:hAnsi="Calibri"/>
        </w:rPr>
        <w:t>seleccionar el  Campeona</w:t>
      </w:r>
      <w:r>
        <w:rPr>
          <w:rFonts w:ascii="Calibri" w:hAnsi="Calibri"/>
        </w:rPr>
        <w:t>to Interautonómico</w:t>
      </w:r>
      <w:r w:rsidRPr="00177345">
        <w:rPr>
          <w:rFonts w:ascii="Calibri" w:hAnsi="Calibri"/>
        </w:rPr>
        <w:t xml:space="preserve"> de España</w:t>
      </w:r>
      <w:r>
        <w:rPr>
          <w:rFonts w:ascii="Calibri" w:hAnsi="Calibri"/>
        </w:rPr>
        <w:t xml:space="preserve"> Sub-18 Masculino 2015 – 1ª o 2ª División</w:t>
      </w:r>
      <w:r w:rsidRPr="00177345">
        <w:rPr>
          <w:rFonts w:ascii="Calibri" w:hAnsi="Calibri"/>
        </w:rPr>
        <w:t xml:space="preserve"> y proceder a introducir los datos que se solicitan. </w:t>
      </w:r>
    </w:p>
    <w:p w:rsidR="00452DBB" w:rsidRDefault="00452DBB" w:rsidP="00452DBB">
      <w:pPr>
        <w:spacing w:line="216" w:lineRule="auto"/>
        <w:jc w:val="both"/>
        <w:rPr>
          <w:rFonts w:asciiTheme="minorHAnsi" w:hAnsiTheme="minorHAnsi"/>
          <w:b/>
          <w:color w:val="000080"/>
        </w:rPr>
      </w:pPr>
    </w:p>
    <w:p w:rsidR="00452DBB" w:rsidRDefault="00452DBB" w:rsidP="00452DBB">
      <w:pPr>
        <w:spacing w:line="216" w:lineRule="auto"/>
        <w:jc w:val="both"/>
        <w:rPr>
          <w:rFonts w:asciiTheme="minorHAnsi" w:hAnsiTheme="minorHAnsi"/>
          <w:b/>
          <w:color w:val="000080"/>
        </w:rPr>
      </w:pPr>
    </w:p>
    <w:p w:rsidR="00452DBB" w:rsidRDefault="00452DBB" w:rsidP="00452DBB">
      <w:pPr>
        <w:pStyle w:val="Textoindependiente2"/>
        <w:shd w:val="clear" w:color="auto" w:fill="C6D9F1" w:themeFill="text2" w:themeFillTint="33"/>
        <w:spacing w:line="216" w:lineRule="auto"/>
        <w:ind w:left="2124"/>
        <w:rPr>
          <w:rFonts w:asciiTheme="minorHAnsi" w:hAnsiTheme="minorHAnsi"/>
        </w:rPr>
      </w:pPr>
      <w:r w:rsidRPr="002E3BD4">
        <w:rPr>
          <w:rFonts w:asciiTheme="minorHAnsi" w:hAnsiTheme="minorHAnsi"/>
        </w:rPr>
        <w:t xml:space="preserve">El cierre de inscripción será a las </w:t>
      </w:r>
      <w:r w:rsidRPr="002E3BD4">
        <w:rPr>
          <w:rFonts w:asciiTheme="minorHAnsi" w:hAnsiTheme="minorHAnsi"/>
          <w:b/>
        </w:rPr>
        <w:t>23:59 HORAS DEL</w:t>
      </w:r>
      <w:r>
        <w:rPr>
          <w:rFonts w:asciiTheme="minorHAnsi" w:hAnsiTheme="minorHAnsi"/>
          <w:b/>
        </w:rPr>
        <w:t xml:space="preserve"> DÍA 8 DE ABRIL</w:t>
      </w:r>
      <w:r w:rsidRPr="002E3BD4">
        <w:rPr>
          <w:rFonts w:asciiTheme="minorHAnsi" w:hAnsiTheme="minorHAnsi"/>
          <w:b/>
        </w:rPr>
        <w:t xml:space="preserve"> DE 201</w:t>
      </w:r>
      <w:r>
        <w:rPr>
          <w:rFonts w:asciiTheme="minorHAnsi" w:hAnsiTheme="minorHAnsi"/>
          <w:b/>
        </w:rPr>
        <w:t>5.</w:t>
      </w:r>
    </w:p>
    <w:p w:rsidR="00452DBB" w:rsidRPr="00D326CC" w:rsidRDefault="00452DBB" w:rsidP="00452DBB">
      <w:pPr>
        <w:pStyle w:val="Sinespaciado"/>
        <w:ind w:left="2160"/>
        <w:jc w:val="both"/>
        <w:rPr>
          <w:rFonts w:ascii="Calibri" w:hAnsi="Calibri" w:cs="Tahoma"/>
          <w:sz w:val="24"/>
          <w:szCs w:val="24"/>
        </w:rPr>
      </w:pPr>
      <w:r w:rsidRPr="00D326CC">
        <w:rPr>
          <w:rFonts w:ascii="Calibri" w:hAnsi="Calibri" w:cs="Tahoma"/>
          <w:sz w:val="24"/>
          <w:szCs w:val="24"/>
        </w:rPr>
        <w:t>A efectos de realizar el listado de participantes, se tendrá en cuenta el hándicap exacto que figure en la base de datos de la R.F.E.G. a las 10:00 horas del</w:t>
      </w:r>
      <w:r>
        <w:rPr>
          <w:rFonts w:ascii="Calibri" w:hAnsi="Calibri" w:cs="Tahoma"/>
          <w:sz w:val="24"/>
          <w:szCs w:val="24"/>
        </w:rPr>
        <w:t xml:space="preserve"> </w:t>
      </w:r>
      <w:r w:rsidRPr="00D326CC">
        <w:rPr>
          <w:rFonts w:ascii="Calibri" w:hAnsi="Calibri" w:cs="Tahoma"/>
          <w:sz w:val="24"/>
          <w:szCs w:val="24"/>
        </w:rPr>
        <w:t xml:space="preserve">día </w:t>
      </w:r>
      <w:r>
        <w:rPr>
          <w:rFonts w:ascii="Calibri" w:hAnsi="Calibri" w:cs="Tahoma"/>
          <w:sz w:val="24"/>
          <w:szCs w:val="24"/>
        </w:rPr>
        <w:t>9 de abril de 2015</w:t>
      </w:r>
    </w:p>
    <w:p w:rsidR="00452DBB" w:rsidRPr="00D326CC" w:rsidRDefault="00452DBB" w:rsidP="00452DBB">
      <w:pPr>
        <w:tabs>
          <w:tab w:val="left" w:pos="1843"/>
        </w:tabs>
        <w:ind w:left="2160" w:hanging="1843"/>
        <w:jc w:val="both"/>
        <w:rPr>
          <w:rFonts w:ascii="Calibri" w:hAnsi="Calibri" w:cs="Tahoma"/>
        </w:rPr>
      </w:pPr>
      <w:r w:rsidRPr="00D326CC">
        <w:rPr>
          <w:rFonts w:ascii="Calibri" w:hAnsi="Calibri" w:cs="Tahoma"/>
        </w:rPr>
        <w:tab/>
      </w:r>
      <w:r w:rsidRPr="00D326CC">
        <w:rPr>
          <w:rFonts w:ascii="Calibri" w:hAnsi="Calibri" w:cs="Tahoma"/>
        </w:rPr>
        <w:tab/>
      </w:r>
    </w:p>
    <w:p w:rsidR="00452DBB" w:rsidRDefault="00452DBB" w:rsidP="00452DBB">
      <w:pPr>
        <w:tabs>
          <w:tab w:val="left" w:pos="1843"/>
        </w:tabs>
        <w:ind w:left="2160" w:hanging="1843"/>
        <w:jc w:val="both"/>
        <w:rPr>
          <w:rFonts w:ascii="Calibri" w:hAnsi="Calibri"/>
        </w:rPr>
      </w:pPr>
      <w:r w:rsidRPr="00D326CC">
        <w:rPr>
          <w:rFonts w:ascii="Calibri" w:hAnsi="Calibri" w:cs="Tahoma"/>
        </w:rPr>
        <w:tab/>
      </w:r>
      <w:r w:rsidRPr="00D326CC">
        <w:rPr>
          <w:rFonts w:ascii="Calibri" w:hAnsi="Calibri" w:cs="Tahoma"/>
        </w:rPr>
        <w:tab/>
      </w:r>
      <w:r w:rsidRPr="00D326CC">
        <w:rPr>
          <w:rFonts w:ascii="Calibri" w:hAnsi="Calibri"/>
        </w:rPr>
        <w:t>El listado de participantes será publicado en la web de la R.F.E.G. (</w:t>
      </w:r>
      <w:hyperlink r:id="rId18" w:history="1">
        <w:r w:rsidRPr="00D326CC">
          <w:rPr>
            <w:rStyle w:val="Hipervnculo"/>
            <w:rFonts w:ascii="Calibri" w:hAnsi="Calibri"/>
          </w:rPr>
          <w:t>www.rfegolf.es</w:t>
        </w:r>
      </w:hyperlink>
      <w:r w:rsidRPr="00D326CC">
        <w:t>)</w:t>
      </w:r>
      <w:r w:rsidRPr="00D326CC">
        <w:rPr>
          <w:rFonts w:ascii="Calibri" w:hAnsi="Calibri"/>
        </w:rPr>
        <w:t xml:space="preserve"> a partir del día siguiente del cierre de inscripción. </w:t>
      </w:r>
    </w:p>
    <w:p w:rsidR="00452DBB" w:rsidRDefault="00452DBB" w:rsidP="00452DBB">
      <w:pPr>
        <w:pStyle w:val="Textoindependiente2"/>
        <w:spacing w:line="216" w:lineRule="auto"/>
        <w:ind w:left="2124"/>
        <w:jc w:val="left"/>
        <w:rPr>
          <w:rFonts w:asciiTheme="minorHAnsi" w:hAnsiTheme="minorHAnsi"/>
        </w:rPr>
      </w:pPr>
    </w:p>
    <w:p w:rsidR="00452DBB" w:rsidRPr="002E3BD4" w:rsidRDefault="00452DBB" w:rsidP="00452DBB">
      <w:pPr>
        <w:pStyle w:val="Textoindependiente2"/>
        <w:spacing w:line="216" w:lineRule="auto"/>
        <w:ind w:left="2124"/>
        <w:jc w:val="left"/>
        <w:rPr>
          <w:rFonts w:asciiTheme="minorHAnsi" w:hAnsiTheme="minorHAnsi"/>
        </w:rPr>
      </w:pPr>
    </w:p>
    <w:p w:rsidR="00452DBB" w:rsidRDefault="00452DBB" w:rsidP="00452DBB">
      <w:pPr>
        <w:spacing w:line="216" w:lineRule="auto"/>
        <w:jc w:val="both"/>
        <w:rPr>
          <w:rFonts w:asciiTheme="minorHAnsi" w:hAnsiTheme="minorHAnsi"/>
          <w:b/>
          <w:color w:val="000080"/>
        </w:rPr>
      </w:pPr>
    </w:p>
    <w:p w:rsidR="00452DBB" w:rsidRDefault="00452DBB" w:rsidP="00452DBB">
      <w:pPr>
        <w:spacing w:line="216" w:lineRule="auto"/>
        <w:ind w:left="2127" w:hanging="2127"/>
        <w:jc w:val="both"/>
        <w:rPr>
          <w:rFonts w:asciiTheme="minorHAnsi" w:hAnsiTheme="minorHAnsi"/>
          <w:b/>
          <w:color w:val="0039A6"/>
        </w:rPr>
      </w:pPr>
    </w:p>
    <w:p w:rsidR="00452DBB" w:rsidRPr="00A0104B" w:rsidRDefault="00452DBB" w:rsidP="00452DBB">
      <w:pPr>
        <w:spacing w:line="216" w:lineRule="auto"/>
        <w:ind w:left="2127" w:hanging="2127"/>
        <w:jc w:val="both"/>
        <w:rPr>
          <w:rFonts w:asciiTheme="minorHAnsi" w:hAnsiTheme="minorHAnsi"/>
        </w:rPr>
      </w:pPr>
      <w:r w:rsidRPr="00A06925">
        <w:rPr>
          <w:rFonts w:asciiTheme="minorHAnsi" w:hAnsiTheme="minorHAnsi"/>
          <w:b/>
          <w:color w:val="0039A6"/>
        </w:rPr>
        <w:t>REGLAMENTO</w:t>
      </w:r>
      <w:r w:rsidRPr="00A0104B">
        <w:rPr>
          <w:rFonts w:asciiTheme="minorHAnsi" w:hAnsiTheme="minorHAnsi"/>
          <w:b/>
        </w:rPr>
        <w:t>:</w:t>
      </w:r>
      <w:r w:rsidRPr="00A0104B">
        <w:rPr>
          <w:rFonts w:asciiTheme="minorHAnsi" w:hAnsiTheme="minorHAnsi"/>
          <w:b/>
        </w:rPr>
        <w:tab/>
      </w:r>
      <w:r w:rsidRPr="00A0104B">
        <w:rPr>
          <w:rFonts w:asciiTheme="minorHAnsi" w:hAnsiTheme="minorHAnsi"/>
        </w:rPr>
        <w:t>Se adjunta</w:t>
      </w:r>
      <w:r>
        <w:rPr>
          <w:rFonts w:asciiTheme="minorHAnsi" w:hAnsiTheme="minorHAnsi"/>
        </w:rPr>
        <w:t xml:space="preserve"> en esta carta circular el reglamento de la prueba.</w:t>
      </w:r>
    </w:p>
    <w:p w:rsidR="00452DBB" w:rsidRDefault="00452DBB" w:rsidP="00452DBB">
      <w:pPr>
        <w:spacing w:line="216" w:lineRule="auto"/>
        <w:jc w:val="both"/>
        <w:rPr>
          <w:rFonts w:asciiTheme="minorHAnsi" w:hAnsiTheme="minorHAnsi"/>
        </w:rPr>
      </w:pPr>
    </w:p>
    <w:p w:rsidR="00452DBB" w:rsidRDefault="00452DBB" w:rsidP="00452DBB">
      <w:pPr>
        <w:spacing w:line="216" w:lineRule="auto"/>
        <w:jc w:val="both"/>
        <w:rPr>
          <w:rFonts w:asciiTheme="minorHAnsi" w:hAnsiTheme="minorHAnsi"/>
        </w:rPr>
      </w:pPr>
    </w:p>
    <w:p w:rsidR="00452DBB" w:rsidRDefault="00452DBB" w:rsidP="00452DBB">
      <w:pPr>
        <w:spacing w:line="216" w:lineRule="auto"/>
        <w:ind w:left="2127" w:hanging="2127"/>
        <w:jc w:val="both"/>
        <w:rPr>
          <w:rFonts w:asciiTheme="minorHAnsi" w:hAnsiTheme="minorHAnsi"/>
          <w:b/>
          <w:color w:val="0039A6"/>
        </w:rPr>
      </w:pPr>
    </w:p>
    <w:p w:rsidR="00452DBB" w:rsidRDefault="00452DBB" w:rsidP="00452DBB">
      <w:pPr>
        <w:spacing w:line="216" w:lineRule="auto"/>
        <w:ind w:left="2127" w:hanging="2127"/>
        <w:jc w:val="both"/>
        <w:rPr>
          <w:rFonts w:asciiTheme="minorHAnsi" w:hAnsiTheme="minorHAnsi"/>
          <w:b/>
          <w:color w:val="0039A6"/>
        </w:rPr>
      </w:pPr>
      <w:r>
        <w:rPr>
          <w:rFonts w:asciiTheme="minorHAnsi" w:hAnsiTheme="minorHAnsi"/>
          <w:b/>
          <w:color w:val="0039A6"/>
        </w:rPr>
        <w:t>CARROS</w:t>
      </w:r>
    </w:p>
    <w:p w:rsidR="00452DBB" w:rsidRPr="00B8569A" w:rsidRDefault="00452DBB" w:rsidP="00452DBB">
      <w:pPr>
        <w:spacing w:line="216" w:lineRule="auto"/>
        <w:ind w:left="2127" w:hanging="2127"/>
        <w:jc w:val="both"/>
        <w:rPr>
          <w:rFonts w:ascii="Calibri" w:hAnsi="Calibri" w:cs="Tahoma"/>
        </w:rPr>
      </w:pPr>
      <w:r>
        <w:rPr>
          <w:rFonts w:asciiTheme="minorHAnsi" w:hAnsiTheme="minorHAnsi"/>
          <w:b/>
          <w:color w:val="0039A6"/>
        </w:rPr>
        <w:t>ELÉCTRICOS</w:t>
      </w:r>
      <w:r w:rsidRPr="00A0104B">
        <w:rPr>
          <w:rFonts w:asciiTheme="minorHAnsi" w:hAnsiTheme="minorHAnsi"/>
          <w:b/>
        </w:rPr>
        <w:t>:</w:t>
      </w:r>
      <w:r w:rsidRPr="00A0104B">
        <w:rPr>
          <w:rFonts w:asciiTheme="minorHAnsi" w:hAnsiTheme="minorHAnsi"/>
          <w:b/>
        </w:rPr>
        <w:tab/>
      </w:r>
      <w:r w:rsidRPr="00B8569A">
        <w:rPr>
          <w:rFonts w:ascii="Calibri" w:hAnsi="Calibri" w:cs="Tahoma"/>
        </w:rPr>
        <w:t xml:space="preserve">Todos los equipos interesados en el alquiler de carros eléctricos deberán realizar sus solicitudes, </w:t>
      </w:r>
      <w:r w:rsidRPr="00B8569A">
        <w:rPr>
          <w:rFonts w:ascii="Calibri" w:hAnsi="Calibri" w:cs="Tahoma"/>
          <w:b/>
        </w:rPr>
        <w:t xml:space="preserve">antes del día </w:t>
      </w:r>
      <w:r w:rsidR="00B8569A" w:rsidRPr="00B8569A">
        <w:rPr>
          <w:rFonts w:ascii="Calibri" w:hAnsi="Calibri" w:cs="Tahoma"/>
          <w:b/>
        </w:rPr>
        <w:t>20 DE MARZO</w:t>
      </w:r>
      <w:r w:rsidRPr="00B8569A">
        <w:rPr>
          <w:rFonts w:ascii="Calibri" w:hAnsi="Calibri" w:cs="Tahoma"/>
        </w:rPr>
        <w:t xml:space="preserve">, a través del e-mail </w:t>
      </w:r>
      <w:hyperlink r:id="rId19" w:history="1">
        <w:r w:rsidRPr="00B8569A">
          <w:rPr>
            <w:rStyle w:val="Hipervnculo"/>
            <w:rFonts w:ascii="Calibri" w:hAnsi="Calibri" w:cs="Tahoma"/>
            <w:color w:val="auto"/>
          </w:rPr>
          <w:t>infobcsgolf@gmail.com</w:t>
        </w:r>
      </w:hyperlink>
      <w:r w:rsidRPr="00B8569A">
        <w:rPr>
          <w:rFonts w:ascii="Calibri" w:hAnsi="Calibri" w:cs="Tahoma"/>
        </w:rPr>
        <w:t xml:space="preserve"> o del teléfono móvil 656 910 089 (</w:t>
      </w:r>
      <w:proofErr w:type="spellStart"/>
      <w:r w:rsidRPr="00B8569A">
        <w:rPr>
          <w:rFonts w:ascii="Calibri" w:hAnsi="Calibri" w:cs="Tahoma"/>
        </w:rPr>
        <w:t>Att</w:t>
      </w:r>
      <w:proofErr w:type="spellEnd"/>
      <w:r w:rsidRPr="00B8569A">
        <w:rPr>
          <w:rFonts w:ascii="Calibri" w:hAnsi="Calibri" w:cs="Tahoma"/>
        </w:rPr>
        <w:t>. José María Laguna). No se garantiza la disponibilidad de carros eléctricos para aquellos equipos que hagan sus solicitudes después de la fecha límite de reserva.</w:t>
      </w:r>
    </w:p>
    <w:p w:rsidR="00452DBB" w:rsidRDefault="00452DBB" w:rsidP="00452DBB">
      <w:pPr>
        <w:spacing w:line="216" w:lineRule="auto"/>
        <w:jc w:val="both"/>
        <w:rPr>
          <w:rFonts w:asciiTheme="minorHAnsi" w:hAnsiTheme="minorHAnsi"/>
          <w:color w:val="C0504D" w:themeColor="accent2"/>
        </w:rPr>
      </w:pPr>
    </w:p>
    <w:p w:rsidR="00452DBB" w:rsidRPr="000C3E21" w:rsidRDefault="00452DBB" w:rsidP="00452DBB">
      <w:pPr>
        <w:spacing w:line="216" w:lineRule="auto"/>
        <w:jc w:val="both"/>
        <w:rPr>
          <w:rFonts w:asciiTheme="minorHAnsi" w:hAnsiTheme="minorHAnsi"/>
          <w:color w:val="C0504D" w:themeColor="accent2"/>
        </w:rPr>
      </w:pPr>
    </w:p>
    <w:p w:rsidR="00452DBB" w:rsidRDefault="00452DBB" w:rsidP="00452DBB">
      <w:pPr>
        <w:autoSpaceDE w:val="0"/>
        <w:autoSpaceDN w:val="0"/>
        <w:jc w:val="both"/>
        <w:rPr>
          <w:rFonts w:asciiTheme="minorHAnsi" w:hAnsiTheme="minorHAnsi"/>
          <w:b/>
          <w:bCs/>
          <w:color w:val="0039A6"/>
        </w:rPr>
      </w:pPr>
      <w:r w:rsidRPr="00A06925">
        <w:rPr>
          <w:rFonts w:asciiTheme="minorHAnsi" w:hAnsiTheme="minorHAnsi"/>
          <w:b/>
          <w:bCs/>
          <w:color w:val="0039A6"/>
        </w:rPr>
        <w:t xml:space="preserve">NORMATIVA </w:t>
      </w:r>
    </w:p>
    <w:p w:rsidR="00452DBB" w:rsidRDefault="00452DBB" w:rsidP="00452DBB">
      <w:pPr>
        <w:autoSpaceDE w:val="0"/>
        <w:autoSpaceDN w:val="0"/>
        <w:ind w:left="2124" w:hanging="2124"/>
        <w:jc w:val="both"/>
        <w:rPr>
          <w:rFonts w:asciiTheme="minorHAnsi" w:hAnsiTheme="minorHAnsi"/>
          <w:iCs/>
        </w:rPr>
      </w:pPr>
      <w:r w:rsidRPr="00A06925">
        <w:rPr>
          <w:rFonts w:asciiTheme="minorHAnsi" w:hAnsiTheme="minorHAnsi"/>
          <w:b/>
          <w:bCs/>
          <w:color w:val="0039A6"/>
        </w:rPr>
        <w:t>ANTIDOPAJE</w:t>
      </w:r>
      <w:r w:rsidRPr="00462275">
        <w:rPr>
          <w:rFonts w:asciiTheme="minorHAnsi" w:hAnsiTheme="minorHAnsi"/>
          <w:b/>
          <w:bCs/>
          <w:color w:val="000099"/>
        </w:rPr>
        <w:t>:</w:t>
      </w:r>
      <w:r>
        <w:rPr>
          <w:rFonts w:asciiTheme="minorHAnsi" w:hAnsiTheme="minorHAnsi"/>
          <w:b/>
          <w:bCs/>
          <w:color w:val="000099"/>
        </w:rPr>
        <w:tab/>
      </w:r>
      <w:r w:rsidRPr="000C3E21">
        <w:rPr>
          <w:rFonts w:asciiTheme="minorHAnsi" w:hAnsiTheme="minorHAnsi"/>
          <w:iCs/>
        </w:rPr>
        <w:t>Os recordamos que, de acuerdo con la  normativa recogida en la</w:t>
      </w:r>
      <w:r w:rsidRPr="000C3E21">
        <w:rPr>
          <w:rFonts w:asciiTheme="minorHAnsi" w:hAnsiTheme="minorHAnsi"/>
          <w:bCs/>
          <w:iCs/>
        </w:rPr>
        <w:t xml:space="preserve"> </w:t>
      </w:r>
      <w:r w:rsidRPr="000C3E21">
        <w:rPr>
          <w:rFonts w:asciiTheme="minorHAnsi" w:hAnsiTheme="minorHAnsi"/>
          <w:iCs/>
        </w:rPr>
        <w:t xml:space="preserve">Ley  dopaje en la actividad deportiva y con la  Resolución de 18 de diciembre de 2014, de la Presidencia del Consejo Superior de Deportes, por la que se aprueba la lista de sustancias y métodos prohibidos en el deporte, todos los deportistas con licencia para participar en competiciones </w:t>
      </w:r>
    </w:p>
    <w:p w:rsidR="00452DBB" w:rsidRPr="000C3E21" w:rsidRDefault="00452DBB" w:rsidP="00452DBB">
      <w:pPr>
        <w:autoSpaceDE w:val="0"/>
        <w:autoSpaceDN w:val="0"/>
        <w:ind w:left="2124"/>
        <w:jc w:val="both"/>
        <w:rPr>
          <w:rFonts w:asciiTheme="minorHAnsi" w:hAnsiTheme="minorHAnsi"/>
          <w:iCs/>
        </w:rPr>
      </w:pPr>
      <w:proofErr w:type="gramStart"/>
      <w:r w:rsidRPr="000C3E21">
        <w:rPr>
          <w:rFonts w:asciiTheme="minorHAnsi" w:hAnsiTheme="minorHAnsi"/>
          <w:iCs/>
        </w:rPr>
        <w:lastRenderedPageBreak/>
        <w:t>oficiales</w:t>
      </w:r>
      <w:proofErr w:type="gramEnd"/>
      <w:r w:rsidRPr="000C3E21">
        <w:rPr>
          <w:rFonts w:asciiTheme="minorHAnsi" w:hAnsiTheme="minorHAnsi"/>
          <w:iCs/>
        </w:rPr>
        <w:t xml:space="preserve"> de ámbito estatal tendrán la obligación de someterse, en competición y fuera de competición, a los controles que determine la Agencia Española de Protección de la Salud en el Deporte.</w:t>
      </w:r>
    </w:p>
    <w:p w:rsidR="00452DBB" w:rsidRPr="000C3E21" w:rsidRDefault="00452DBB" w:rsidP="00452DBB">
      <w:pPr>
        <w:autoSpaceDE w:val="0"/>
        <w:autoSpaceDN w:val="0"/>
        <w:jc w:val="both"/>
        <w:rPr>
          <w:rFonts w:asciiTheme="minorHAnsi" w:hAnsiTheme="minorHAnsi"/>
          <w:iCs/>
        </w:rPr>
      </w:pPr>
    </w:p>
    <w:p w:rsidR="00452DBB" w:rsidRPr="000C3E21" w:rsidRDefault="00452DBB" w:rsidP="00452DBB">
      <w:pPr>
        <w:pStyle w:val="Default"/>
        <w:ind w:left="1416" w:firstLine="708"/>
        <w:rPr>
          <w:rFonts w:asciiTheme="minorHAnsi" w:hAnsiTheme="minorHAnsi"/>
          <w:bCs/>
          <w:color w:val="auto"/>
        </w:rPr>
      </w:pPr>
      <w:r w:rsidRPr="000C3E21">
        <w:rPr>
          <w:rFonts w:asciiTheme="minorHAnsi" w:hAnsiTheme="minorHAnsi"/>
          <w:bCs/>
          <w:color w:val="auto"/>
        </w:rPr>
        <w:t>Para más información:</w:t>
      </w:r>
    </w:p>
    <w:p w:rsidR="00452DBB" w:rsidRPr="000C3E21" w:rsidRDefault="00355925" w:rsidP="00452DBB">
      <w:pPr>
        <w:ind w:left="2124" w:right="-318"/>
        <w:rPr>
          <w:rFonts w:asciiTheme="minorHAnsi" w:hAnsiTheme="minorHAnsi"/>
        </w:rPr>
      </w:pPr>
      <w:hyperlink r:id="rId20" w:history="1">
        <w:r w:rsidR="00452DBB" w:rsidRPr="000C3E21">
          <w:rPr>
            <w:rStyle w:val="Hipervnculo"/>
            <w:rFonts w:asciiTheme="minorHAnsi" w:hAnsiTheme="minorHAnsi"/>
          </w:rPr>
          <w:t>http://www.mecd.gob.es/aepsad/control-dopaje/sustancias-y-metodos-prohibidos.html</w:t>
        </w:r>
      </w:hyperlink>
    </w:p>
    <w:p w:rsidR="00452DBB" w:rsidRPr="000C3E21" w:rsidRDefault="00452DBB" w:rsidP="00452DBB">
      <w:pPr>
        <w:ind w:right="-318"/>
        <w:rPr>
          <w:rFonts w:asciiTheme="minorHAnsi" w:hAnsiTheme="minorHAnsi"/>
        </w:rPr>
      </w:pPr>
    </w:p>
    <w:p w:rsidR="00452DBB" w:rsidRPr="000C3E21" w:rsidRDefault="00355925" w:rsidP="00452DBB">
      <w:pPr>
        <w:ind w:left="2124" w:right="-318"/>
        <w:rPr>
          <w:rFonts w:asciiTheme="minorHAnsi" w:hAnsiTheme="minorHAnsi"/>
        </w:rPr>
      </w:pPr>
      <w:hyperlink r:id="rId21" w:history="1">
        <w:r w:rsidR="00452DBB" w:rsidRPr="00AE129D">
          <w:rPr>
            <w:rStyle w:val="Hipervnculo"/>
            <w:rFonts w:asciiTheme="minorHAnsi" w:hAnsiTheme="minorHAnsi"/>
          </w:rPr>
          <w:t>http://www.rfegolf.es/CommitteePaginas/SeldomCommittee_Home.aspx?CatId=24</w:t>
        </w:r>
      </w:hyperlink>
    </w:p>
    <w:p w:rsidR="00452DBB" w:rsidRPr="000C3E21" w:rsidRDefault="00452DBB" w:rsidP="00452DBB">
      <w:pPr>
        <w:autoSpaceDE w:val="0"/>
        <w:autoSpaceDN w:val="0"/>
        <w:ind w:left="2124" w:right="-318" w:hanging="2124"/>
        <w:jc w:val="both"/>
        <w:rPr>
          <w:rFonts w:asciiTheme="minorHAnsi" w:hAnsiTheme="minorHAnsi"/>
        </w:rPr>
      </w:pPr>
    </w:p>
    <w:p w:rsidR="00452DBB" w:rsidRDefault="00452DBB" w:rsidP="00452DBB">
      <w:pPr>
        <w:pStyle w:val="Default"/>
        <w:rPr>
          <w:rFonts w:asciiTheme="minorHAnsi" w:hAnsiTheme="minorHAnsi"/>
          <w:i/>
          <w:iCs/>
        </w:rPr>
      </w:pPr>
    </w:p>
    <w:p w:rsidR="00452DBB" w:rsidRPr="00416491" w:rsidRDefault="00452DBB" w:rsidP="00452DBB">
      <w:pPr>
        <w:pStyle w:val="Default"/>
        <w:rPr>
          <w:rFonts w:asciiTheme="minorHAnsi" w:hAnsiTheme="minorHAnsi"/>
          <w:i/>
          <w:iCs/>
        </w:rPr>
      </w:pPr>
    </w:p>
    <w:p w:rsidR="00452DBB" w:rsidRDefault="00452DBB" w:rsidP="00452DBB">
      <w:pPr>
        <w:ind w:left="2124" w:hanging="2124"/>
        <w:jc w:val="both"/>
        <w:rPr>
          <w:rFonts w:asciiTheme="minorHAnsi" w:hAnsiTheme="minorHAnsi"/>
          <w:b/>
        </w:rPr>
      </w:pPr>
      <w:r w:rsidRPr="00A06925">
        <w:rPr>
          <w:rStyle w:val="TtuloCar"/>
          <w:rFonts w:asciiTheme="minorHAnsi" w:hAnsiTheme="minorHAnsi"/>
          <w:color w:val="0039A6"/>
        </w:rPr>
        <w:t>ALOJAMIENTO</w:t>
      </w:r>
      <w:r w:rsidRPr="00A0104B">
        <w:rPr>
          <w:rStyle w:val="TtuloCar"/>
          <w:rFonts w:asciiTheme="minorHAnsi" w:hAnsiTheme="minorHAnsi"/>
          <w:color w:val="000080"/>
        </w:rPr>
        <w:t>:</w:t>
      </w:r>
      <w:r w:rsidRPr="00A0104B">
        <w:rPr>
          <w:rFonts w:asciiTheme="minorHAnsi" w:hAnsiTheme="minorHAnsi"/>
          <w:color w:val="000080"/>
        </w:rPr>
        <w:t xml:space="preserve"> </w:t>
      </w:r>
      <w:r w:rsidRPr="00A0104B">
        <w:rPr>
          <w:rFonts w:asciiTheme="minorHAnsi" w:hAnsiTheme="minorHAnsi"/>
        </w:rPr>
        <w:tab/>
        <w:t xml:space="preserve">Para solicitar alojamiento, las </w:t>
      </w:r>
      <w:r>
        <w:rPr>
          <w:rFonts w:asciiTheme="minorHAnsi" w:hAnsiTheme="minorHAnsi"/>
        </w:rPr>
        <w:t>Federaciones Autonómicas</w:t>
      </w:r>
      <w:r w:rsidRPr="00A0104B">
        <w:rPr>
          <w:rFonts w:asciiTheme="minorHAnsi" w:hAnsiTheme="minorHAnsi"/>
        </w:rPr>
        <w:t xml:space="preserve"> </w:t>
      </w:r>
      <w:r>
        <w:rPr>
          <w:rFonts w:asciiTheme="minorHAnsi" w:hAnsiTheme="minorHAnsi"/>
        </w:rPr>
        <w:t xml:space="preserve">podrán efectuar sus </w:t>
      </w:r>
      <w:r w:rsidRPr="00A0104B">
        <w:rPr>
          <w:rFonts w:asciiTheme="minorHAnsi" w:hAnsiTheme="minorHAnsi"/>
        </w:rPr>
        <w:t>reservas a través de HOLE GOLF – EVENTOS90, S.L., rellenando el formul</w:t>
      </w:r>
      <w:r>
        <w:rPr>
          <w:rFonts w:asciiTheme="minorHAnsi" w:hAnsiTheme="minorHAnsi"/>
        </w:rPr>
        <w:t>ario que se adjunta en esta carta circular</w:t>
      </w:r>
      <w:r w:rsidRPr="00A0104B">
        <w:rPr>
          <w:rFonts w:asciiTheme="minorHAnsi" w:hAnsiTheme="minorHAnsi"/>
        </w:rPr>
        <w:t xml:space="preserve"> y enviándolo por email a la dirección indicada </w:t>
      </w:r>
      <w:r w:rsidRPr="00A0104B">
        <w:rPr>
          <w:rFonts w:asciiTheme="minorHAnsi" w:hAnsiTheme="minorHAnsi"/>
          <w:b/>
        </w:rPr>
        <w:t xml:space="preserve">antes del </w:t>
      </w:r>
      <w:r>
        <w:rPr>
          <w:rFonts w:asciiTheme="minorHAnsi" w:hAnsiTheme="minorHAnsi"/>
          <w:b/>
        </w:rPr>
        <w:t>1 de marzo de 2015.</w:t>
      </w:r>
    </w:p>
    <w:p w:rsidR="00452DBB" w:rsidRDefault="00452DBB" w:rsidP="00452DBB">
      <w:pPr>
        <w:ind w:left="2124" w:hanging="2124"/>
        <w:jc w:val="both"/>
        <w:rPr>
          <w:rFonts w:asciiTheme="minorHAnsi" w:hAnsiTheme="minorHAnsi" w:cs="Tahoma"/>
          <w:b/>
        </w:rPr>
      </w:pPr>
    </w:p>
    <w:p w:rsidR="00452DBB" w:rsidRPr="003A6124" w:rsidRDefault="00452DBB" w:rsidP="00452DBB">
      <w:pPr>
        <w:ind w:left="2124" w:hanging="2124"/>
        <w:jc w:val="both"/>
        <w:rPr>
          <w:rFonts w:asciiTheme="minorHAnsi" w:hAnsiTheme="minorHAnsi" w:cs="Tahoma"/>
          <w:b/>
        </w:rPr>
      </w:pPr>
    </w:p>
    <w:p w:rsidR="00452DBB" w:rsidRDefault="00452DBB" w:rsidP="00452DBB">
      <w:pPr>
        <w:spacing w:line="216" w:lineRule="auto"/>
        <w:jc w:val="both"/>
        <w:rPr>
          <w:rFonts w:ascii="Calibri" w:hAnsi="Calibri"/>
          <w:b/>
          <w:sz w:val="26"/>
          <w:szCs w:val="26"/>
        </w:rPr>
      </w:pPr>
    </w:p>
    <w:p w:rsidR="00452DBB" w:rsidRPr="00156CEA" w:rsidRDefault="00452DBB" w:rsidP="00452DBB">
      <w:pPr>
        <w:pStyle w:val="Textoindependiente"/>
        <w:pBdr>
          <w:top w:val="single" w:sz="6" w:space="1" w:color="auto"/>
          <w:left w:val="single" w:sz="6" w:space="4" w:color="auto"/>
          <w:bottom w:val="single" w:sz="6" w:space="1" w:color="auto"/>
          <w:right w:val="single" w:sz="6" w:space="4" w:color="auto"/>
        </w:pBdr>
        <w:ind w:left="142" w:right="108"/>
        <w:rPr>
          <w:rFonts w:ascii="Calibri" w:hAnsi="Calibri"/>
          <w:i/>
          <w:color w:val="1F497D"/>
          <w:sz w:val="26"/>
          <w:szCs w:val="26"/>
        </w:rPr>
      </w:pPr>
      <w:r w:rsidRPr="00156CEA">
        <w:rPr>
          <w:rFonts w:ascii="Calibri" w:hAnsi="Calibri"/>
          <w:i/>
          <w:color w:val="1F497D"/>
          <w:sz w:val="26"/>
          <w:szCs w:val="26"/>
        </w:rPr>
        <w:t>La RFEG enviará una subvenci</w:t>
      </w:r>
      <w:r>
        <w:rPr>
          <w:rFonts w:ascii="Calibri" w:hAnsi="Calibri"/>
          <w:i/>
          <w:color w:val="1F497D"/>
          <w:sz w:val="26"/>
          <w:szCs w:val="26"/>
        </w:rPr>
        <w:t>ón a cada Federación Autonómica</w:t>
      </w:r>
      <w:r w:rsidRPr="00156CEA">
        <w:rPr>
          <w:rFonts w:ascii="Calibri" w:hAnsi="Calibri"/>
          <w:i/>
          <w:color w:val="1F497D"/>
          <w:sz w:val="26"/>
          <w:szCs w:val="26"/>
        </w:rPr>
        <w:t xml:space="preserve"> inscrita para sufragar los gastos de desplazamiento, alojamiento y manutención.</w:t>
      </w:r>
    </w:p>
    <w:p w:rsidR="00452DBB" w:rsidRPr="00156CEA" w:rsidRDefault="00452DBB" w:rsidP="00452DBB">
      <w:pPr>
        <w:jc w:val="both"/>
        <w:rPr>
          <w:rFonts w:ascii="Calibri" w:hAnsi="Calibri"/>
          <w:sz w:val="26"/>
          <w:szCs w:val="26"/>
        </w:rPr>
      </w:pPr>
    </w:p>
    <w:p w:rsidR="00452DBB" w:rsidRDefault="00452DBB" w:rsidP="00452DBB">
      <w:pPr>
        <w:tabs>
          <w:tab w:val="left" w:pos="4320"/>
        </w:tabs>
        <w:rPr>
          <w:rFonts w:asciiTheme="minorHAnsi" w:hAnsiTheme="minorHAnsi"/>
        </w:rPr>
      </w:pPr>
      <w:r w:rsidRPr="00A0104B">
        <w:rPr>
          <w:rFonts w:asciiTheme="minorHAnsi" w:hAnsiTheme="minorHAnsi"/>
        </w:rPr>
        <w:tab/>
      </w:r>
      <w:r w:rsidRPr="00A0104B">
        <w:rPr>
          <w:rFonts w:asciiTheme="minorHAnsi" w:hAnsiTheme="minorHAnsi"/>
        </w:rPr>
        <w:tab/>
      </w:r>
    </w:p>
    <w:p w:rsidR="00452DBB" w:rsidRDefault="00452DBB" w:rsidP="00452DBB">
      <w:pPr>
        <w:tabs>
          <w:tab w:val="left" w:pos="4320"/>
        </w:tabs>
        <w:rPr>
          <w:rFonts w:asciiTheme="minorHAnsi" w:hAnsiTheme="minorHAnsi"/>
        </w:rPr>
      </w:pPr>
    </w:p>
    <w:p w:rsidR="00452DBB" w:rsidRPr="00A0104B" w:rsidRDefault="00452DBB" w:rsidP="00452DBB">
      <w:pPr>
        <w:tabs>
          <w:tab w:val="left" w:pos="4320"/>
        </w:tabs>
        <w:rPr>
          <w:rFonts w:asciiTheme="minorHAnsi" w:hAnsiTheme="minorHAnsi"/>
        </w:rPr>
      </w:pPr>
      <w:r>
        <w:rPr>
          <w:rFonts w:asciiTheme="minorHAnsi" w:hAnsiTheme="minorHAnsi"/>
        </w:rPr>
        <w:tab/>
      </w:r>
      <w:r>
        <w:rPr>
          <w:rFonts w:asciiTheme="minorHAnsi" w:hAnsiTheme="minorHAnsi"/>
        </w:rPr>
        <w:tab/>
      </w:r>
      <w:r w:rsidRPr="00A0104B">
        <w:rPr>
          <w:rFonts w:asciiTheme="minorHAnsi" w:hAnsiTheme="minorHAnsi"/>
        </w:rPr>
        <w:t xml:space="preserve">En Madrid, a </w:t>
      </w:r>
      <w:r w:rsidR="00B8569A">
        <w:rPr>
          <w:rFonts w:asciiTheme="minorHAnsi" w:hAnsiTheme="minorHAnsi"/>
        </w:rPr>
        <w:t xml:space="preserve">23 </w:t>
      </w:r>
      <w:r>
        <w:rPr>
          <w:rFonts w:asciiTheme="minorHAnsi" w:hAnsiTheme="minorHAnsi"/>
        </w:rPr>
        <w:t>de febrero de 2015</w:t>
      </w:r>
    </w:p>
    <w:p w:rsidR="00452DBB" w:rsidRPr="00A0104B" w:rsidRDefault="00452DBB" w:rsidP="00452DBB">
      <w:pPr>
        <w:tabs>
          <w:tab w:val="left" w:pos="4320"/>
        </w:tabs>
        <w:rPr>
          <w:rFonts w:asciiTheme="minorHAnsi" w:hAnsiTheme="minorHAnsi"/>
        </w:rPr>
      </w:pPr>
      <w:r>
        <w:rPr>
          <w:noProof/>
        </w:rPr>
        <w:drawing>
          <wp:anchor distT="0" distB="0" distL="114300" distR="114300" simplePos="0" relativeHeight="251659264" behindDoc="1" locked="0" layoutInCell="1" allowOverlap="1" wp14:anchorId="5FB16460" wp14:editId="3364A09A">
            <wp:simplePos x="0" y="0"/>
            <wp:positionH relativeFrom="column">
              <wp:posOffset>2962275</wp:posOffset>
            </wp:positionH>
            <wp:positionV relativeFrom="paragraph">
              <wp:posOffset>123825</wp:posOffset>
            </wp:positionV>
            <wp:extent cx="1764000" cy="1270800"/>
            <wp:effectExtent l="0" t="0" r="8255" b="5715"/>
            <wp:wrapNone/>
            <wp:docPr id="10" name="Imagen 10"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rma 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4000" cy="127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104B">
        <w:rPr>
          <w:rFonts w:asciiTheme="minorHAnsi" w:hAnsiTheme="minorHAnsi"/>
        </w:rPr>
        <w:tab/>
      </w:r>
      <w:r w:rsidRPr="00A0104B">
        <w:rPr>
          <w:rFonts w:asciiTheme="minorHAnsi" w:hAnsiTheme="minorHAnsi"/>
        </w:rPr>
        <w:tab/>
        <w:t>EL SECRETARIO GENERAL</w:t>
      </w:r>
    </w:p>
    <w:p w:rsidR="00452DBB" w:rsidRDefault="00452DBB" w:rsidP="00452DBB">
      <w:pPr>
        <w:tabs>
          <w:tab w:val="left" w:pos="4320"/>
        </w:tabs>
        <w:jc w:val="both"/>
        <w:rPr>
          <w:rFonts w:asciiTheme="minorHAnsi" w:hAnsiTheme="minorHAnsi"/>
        </w:rPr>
      </w:pPr>
    </w:p>
    <w:p w:rsidR="00452DBB" w:rsidRDefault="00452DBB" w:rsidP="00452DBB">
      <w:pPr>
        <w:tabs>
          <w:tab w:val="left" w:pos="4320"/>
        </w:tabs>
        <w:jc w:val="both"/>
        <w:rPr>
          <w:rFonts w:asciiTheme="minorHAnsi" w:hAnsiTheme="minorHAnsi"/>
        </w:rPr>
      </w:pPr>
    </w:p>
    <w:p w:rsidR="00452DBB" w:rsidRDefault="00452DBB" w:rsidP="00452DBB">
      <w:pPr>
        <w:tabs>
          <w:tab w:val="left" w:pos="4320"/>
        </w:tabs>
        <w:jc w:val="both"/>
        <w:rPr>
          <w:rFonts w:asciiTheme="minorHAnsi" w:hAnsiTheme="minorHAnsi"/>
        </w:rPr>
      </w:pPr>
    </w:p>
    <w:p w:rsidR="00452DBB" w:rsidRPr="00A0104B" w:rsidRDefault="00452DBB" w:rsidP="00452DBB">
      <w:pPr>
        <w:tabs>
          <w:tab w:val="left" w:pos="4320"/>
        </w:tabs>
        <w:jc w:val="both"/>
        <w:rPr>
          <w:rFonts w:asciiTheme="minorHAnsi" w:hAnsiTheme="minorHAnsi"/>
        </w:rPr>
      </w:pPr>
      <w:r>
        <w:rPr>
          <w:rFonts w:asciiTheme="minorHAnsi" w:hAnsiTheme="minorHAnsi"/>
        </w:rPr>
        <w:tab/>
      </w:r>
      <w:r>
        <w:rPr>
          <w:rFonts w:asciiTheme="minorHAnsi" w:hAnsiTheme="minorHAnsi"/>
        </w:rPr>
        <w:tab/>
      </w:r>
    </w:p>
    <w:p w:rsidR="00452DBB" w:rsidRDefault="00452DBB" w:rsidP="00452DBB">
      <w:pPr>
        <w:tabs>
          <w:tab w:val="left" w:pos="4320"/>
        </w:tabs>
        <w:rPr>
          <w:rFonts w:asciiTheme="minorHAnsi" w:hAnsiTheme="minorHAnsi"/>
        </w:rPr>
      </w:pPr>
    </w:p>
    <w:p w:rsidR="00452DBB" w:rsidRDefault="00452DBB" w:rsidP="00452DBB">
      <w:pPr>
        <w:tabs>
          <w:tab w:val="left" w:pos="4320"/>
        </w:tabs>
        <w:rPr>
          <w:rFonts w:asciiTheme="minorHAnsi" w:hAnsiTheme="minorHAnsi"/>
        </w:rPr>
      </w:pPr>
    </w:p>
    <w:p w:rsidR="00452DBB" w:rsidRDefault="00452DBB" w:rsidP="00452DBB">
      <w:pPr>
        <w:tabs>
          <w:tab w:val="left" w:pos="4320"/>
        </w:tabs>
        <w:rPr>
          <w:rFonts w:asciiTheme="minorHAnsi" w:hAnsiTheme="minorHAnsi"/>
        </w:rPr>
      </w:pPr>
      <w:r w:rsidRPr="00A0104B">
        <w:rPr>
          <w:rFonts w:asciiTheme="minorHAnsi" w:hAnsiTheme="minorHAnsi"/>
        </w:rPr>
        <w:tab/>
      </w:r>
      <w:r w:rsidRPr="00A0104B">
        <w:rPr>
          <w:rFonts w:asciiTheme="minorHAnsi" w:hAnsiTheme="minorHAnsi"/>
        </w:rPr>
        <w:tab/>
        <w:t>Luis Álvarez de Bohorques</w:t>
      </w:r>
    </w:p>
    <w:p w:rsidR="00452DBB" w:rsidRDefault="00452DBB" w:rsidP="00452DBB">
      <w:pPr>
        <w:pStyle w:val="Encabezado"/>
        <w:tabs>
          <w:tab w:val="clear" w:pos="4252"/>
          <w:tab w:val="clear" w:pos="8504"/>
        </w:tabs>
      </w:pPr>
      <w:r>
        <w:br w:type="page"/>
      </w:r>
      <w:bookmarkStart w:id="0" w:name="_GoBack"/>
      <w:bookmarkEnd w:id="0"/>
    </w:p>
    <w:p w:rsidR="00452DBB" w:rsidRDefault="00452DBB" w:rsidP="00452DBB">
      <w:pPr>
        <w:pStyle w:val="Encabezado"/>
        <w:tabs>
          <w:tab w:val="clear" w:pos="4252"/>
          <w:tab w:val="clear" w:pos="8504"/>
        </w:tabs>
      </w:pPr>
      <w:r>
        <w:rPr>
          <w:noProof/>
        </w:rPr>
        <w:lastRenderedPageBreak/>
        <w:drawing>
          <wp:anchor distT="0" distB="0" distL="114300" distR="114300" simplePos="0" relativeHeight="251668480" behindDoc="1" locked="0" layoutInCell="1" allowOverlap="1" wp14:anchorId="39A6F260" wp14:editId="54AD11E2">
            <wp:simplePos x="0" y="0"/>
            <wp:positionH relativeFrom="column">
              <wp:posOffset>5010150</wp:posOffset>
            </wp:positionH>
            <wp:positionV relativeFrom="paragraph">
              <wp:posOffset>-179705</wp:posOffset>
            </wp:positionV>
            <wp:extent cx="800100" cy="742950"/>
            <wp:effectExtent l="0" t="0" r="0" b="0"/>
            <wp:wrapNone/>
            <wp:docPr id="1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srcRect/>
                    <a:stretch>
                      <a:fillRect/>
                    </a:stretch>
                  </pic:blipFill>
                  <pic:spPr bwMode="auto">
                    <a:xfrm>
                      <a:off x="0" y="0"/>
                      <a:ext cx="800100" cy="742950"/>
                    </a:xfrm>
                    <a:prstGeom prst="rect">
                      <a:avLst/>
                    </a:prstGeom>
                    <a:noFill/>
                  </pic:spPr>
                </pic:pic>
              </a:graphicData>
            </a:graphic>
          </wp:anchor>
        </w:drawing>
      </w:r>
      <w:r>
        <w:rPr>
          <w:noProof/>
        </w:rPr>
        <w:drawing>
          <wp:anchor distT="0" distB="0" distL="114300" distR="114300" simplePos="0" relativeHeight="251667456" behindDoc="0" locked="0" layoutInCell="1" allowOverlap="1" wp14:anchorId="70657878" wp14:editId="7FCB7406">
            <wp:simplePos x="0" y="0"/>
            <wp:positionH relativeFrom="column">
              <wp:posOffset>2381250</wp:posOffset>
            </wp:positionH>
            <wp:positionV relativeFrom="paragraph">
              <wp:posOffset>-179705</wp:posOffset>
            </wp:positionV>
            <wp:extent cx="762000" cy="800100"/>
            <wp:effectExtent l="0" t="0" r="0" b="0"/>
            <wp:wrapNone/>
            <wp:docPr id="12" name="Imagen 27" descr="PRINCIPAL_RGB_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RINCIPAL_RGB_BAJA"/>
                    <pic:cNvPicPr>
                      <a:picLocks noChangeAspect="1" noChangeArrowheads="1"/>
                    </pic:cNvPicPr>
                  </pic:nvPicPr>
                  <pic:blipFill>
                    <a:blip r:embed="rId8" cstate="print"/>
                    <a:srcRect/>
                    <a:stretch>
                      <a:fillRect/>
                    </a:stretch>
                  </pic:blipFill>
                  <pic:spPr bwMode="auto">
                    <a:xfrm>
                      <a:off x="0" y="0"/>
                      <a:ext cx="762000" cy="800100"/>
                    </a:xfrm>
                    <a:prstGeom prst="rect">
                      <a:avLst/>
                    </a:prstGeom>
                    <a:noFill/>
                    <a:ln w="9525">
                      <a:noFill/>
                      <a:miter lim="800000"/>
                      <a:headEnd/>
                      <a:tailEnd/>
                    </a:ln>
                  </pic:spPr>
                </pic:pic>
              </a:graphicData>
            </a:graphic>
          </wp:anchor>
        </w:drawing>
      </w:r>
      <w:r>
        <w:rPr>
          <w:noProof/>
        </w:rPr>
        <w:drawing>
          <wp:anchor distT="0" distB="0" distL="114300" distR="114300" simplePos="0" relativeHeight="251666432" behindDoc="0" locked="0" layoutInCell="1" allowOverlap="1" wp14:anchorId="3B2F01B1" wp14:editId="1560B25A">
            <wp:simplePos x="0" y="0"/>
            <wp:positionH relativeFrom="column">
              <wp:posOffset>19050</wp:posOffset>
            </wp:positionH>
            <wp:positionV relativeFrom="paragraph">
              <wp:posOffset>-122555</wp:posOffset>
            </wp:positionV>
            <wp:extent cx="853440" cy="609600"/>
            <wp:effectExtent l="0" t="0" r="3810" b="0"/>
            <wp:wrapNone/>
            <wp:docPr id="14"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cstate="print"/>
                    <a:srcRect/>
                    <a:stretch>
                      <a:fillRect/>
                    </a:stretch>
                  </pic:blipFill>
                  <pic:spPr bwMode="auto">
                    <a:xfrm>
                      <a:off x="0" y="0"/>
                      <a:ext cx="853440" cy="609600"/>
                    </a:xfrm>
                    <a:prstGeom prst="rect">
                      <a:avLst/>
                    </a:prstGeom>
                    <a:noFill/>
                  </pic:spPr>
                </pic:pic>
              </a:graphicData>
            </a:graphic>
          </wp:anchor>
        </w:drawing>
      </w:r>
    </w:p>
    <w:p w:rsidR="00452DBB" w:rsidRDefault="00452DBB" w:rsidP="00452DBB">
      <w:pPr>
        <w:pStyle w:val="Encabezado"/>
        <w:tabs>
          <w:tab w:val="clear" w:pos="4252"/>
          <w:tab w:val="clear" w:pos="8504"/>
        </w:tabs>
        <w:rPr>
          <w:rFonts w:asciiTheme="minorHAnsi" w:hAnsiTheme="minorHAnsi"/>
          <w:color w:val="0039A6"/>
          <w:sz w:val="18"/>
          <w:szCs w:val="18"/>
        </w:rPr>
      </w:pPr>
    </w:p>
    <w:p w:rsidR="00452DBB" w:rsidRDefault="00452DBB" w:rsidP="00452DBB">
      <w:pPr>
        <w:pStyle w:val="Encabezado"/>
        <w:tabs>
          <w:tab w:val="clear" w:pos="4252"/>
          <w:tab w:val="clear" w:pos="8504"/>
        </w:tabs>
        <w:rPr>
          <w:rFonts w:asciiTheme="minorHAnsi" w:hAnsiTheme="minorHAnsi"/>
          <w:color w:val="0039A6"/>
          <w:sz w:val="18"/>
          <w:szCs w:val="18"/>
        </w:rPr>
      </w:pPr>
    </w:p>
    <w:p w:rsidR="00452DBB" w:rsidRDefault="00452DBB" w:rsidP="00452DBB">
      <w:pPr>
        <w:pStyle w:val="Encabezado"/>
        <w:tabs>
          <w:tab w:val="clear" w:pos="4252"/>
          <w:tab w:val="clear" w:pos="8504"/>
        </w:tabs>
        <w:rPr>
          <w:rFonts w:asciiTheme="minorHAnsi" w:hAnsiTheme="minorHAnsi"/>
          <w:color w:val="0039A6"/>
          <w:sz w:val="18"/>
          <w:szCs w:val="18"/>
        </w:rPr>
      </w:pPr>
    </w:p>
    <w:p w:rsidR="00452DBB" w:rsidRDefault="00452DBB" w:rsidP="00452DBB">
      <w:pPr>
        <w:pStyle w:val="Encabezado"/>
        <w:tabs>
          <w:tab w:val="clear" w:pos="4252"/>
          <w:tab w:val="clear" w:pos="8504"/>
        </w:tabs>
        <w:jc w:val="center"/>
        <w:rPr>
          <w:rFonts w:ascii="Tahoma" w:hAnsi="Tahoma"/>
          <w:b/>
          <w:sz w:val="32"/>
        </w:rPr>
      </w:pPr>
      <w:r w:rsidRPr="00576BDC">
        <w:rPr>
          <w:rFonts w:asciiTheme="minorHAnsi" w:hAnsiTheme="minorHAnsi"/>
          <w:color w:val="0039A6"/>
          <w:sz w:val="18"/>
          <w:szCs w:val="18"/>
        </w:rPr>
        <w:t>REAL FEDERACIÓN ESPAÑOLA DE GOLF</w:t>
      </w:r>
    </w:p>
    <w:p w:rsidR="00452DBB" w:rsidRDefault="00452DBB" w:rsidP="00452DBB">
      <w:pPr>
        <w:pStyle w:val="Encabezado"/>
        <w:pBdr>
          <w:bottom w:val="single" w:sz="4" w:space="1" w:color="0039A6"/>
        </w:pBdr>
        <w:tabs>
          <w:tab w:val="clear" w:pos="4252"/>
          <w:tab w:val="clear" w:pos="8504"/>
        </w:tabs>
        <w:ind w:right="-35"/>
        <w:rPr>
          <w:rFonts w:asciiTheme="minorHAnsi" w:hAnsiTheme="minorHAnsi"/>
          <w:b/>
          <w:color w:val="0039A6"/>
          <w:sz w:val="18"/>
          <w:szCs w:val="18"/>
        </w:rPr>
      </w:pPr>
    </w:p>
    <w:p w:rsidR="00452DBB" w:rsidRPr="00820424" w:rsidRDefault="00452DBB" w:rsidP="00452DBB">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7061F8">
        <w:rPr>
          <w:rFonts w:asciiTheme="minorHAnsi" w:hAnsiTheme="minorHAnsi"/>
          <w:b/>
          <w:color w:val="0039A6"/>
          <w:sz w:val="18"/>
          <w:szCs w:val="18"/>
        </w:rPr>
        <w:t>Arroyo del Monte 5</w:t>
      </w:r>
      <w:r w:rsidRPr="00820424">
        <w:rPr>
          <w:rFonts w:asciiTheme="minorHAnsi" w:hAnsiTheme="minorHAnsi"/>
          <w:b/>
          <w:color w:val="0039A6"/>
          <w:sz w:val="18"/>
          <w:szCs w:val="18"/>
        </w:rPr>
        <w:t xml:space="preserve">. 28035 MADRID  -  T: (34) 913 769 130  -  F: (34) 915 563 290  -  </w:t>
      </w:r>
      <w:hyperlink r:id="rId23" w:history="1">
        <w:r w:rsidRPr="00820424">
          <w:rPr>
            <w:rStyle w:val="Hipervnculo"/>
            <w:rFonts w:asciiTheme="minorHAnsi" w:hAnsiTheme="minorHAnsi"/>
            <w:b/>
            <w:sz w:val="18"/>
            <w:szCs w:val="18"/>
          </w:rPr>
          <w:t>rfegolf@rfegolf.es</w:t>
        </w:r>
      </w:hyperlink>
      <w:r w:rsidRPr="00820424">
        <w:rPr>
          <w:rFonts w:asciiTheme="minorHAnsi" w:hAnsiTheme="minorHAnsi"/>
          <w:b/>
          <w:color w:val="0039A6"/>
          <w:sz w:val="18"/>
          <w:szCs w:val="18"/>
        </w:rPr>
        <w:t xml:space="preserve">  -    </w:t>
      </w:r>
      <w:hyperlink r:id="rId24" w:history="1">
        <w:r w:rsidRPr="00820424">
          <w:rPr>
            <w:rStyle w:val="Hipervnculo"/>
            <w:rFonts w:asciiTheme="minorHAnsi" w:hAnsiTheme="minorHAnsi"/>
            <w:b/>
            <w:sz w:val="18"/>
            <w:szCs w:val="18"/>
          </w:rPr>
          <w:t>www.rfegolf.es</w:t>
        </w:r>
      </w:hyperlink>
    </w:p>
    <w:p w:rsidR="00452DBB" w:rsidRDefault="00452DBB" w:rsidP="00452DBB"/>
    <w:p w:rsidR="00452DBB" w:rsidRPr="000C3E21" w:rsidRDefault="00452DBB" w:rsidP="00452DBB">
      <w:pPr>
        <w:pStyle w:val="Ttulo3"/>
        <w:shd w:val="clear" w:color="auto" w:fill="1F497D" w:themeFill="text2"/>
        <w:jc w:val="center"/>
        <w:rPr>
          <w:rFonts w:asciiTheme="minorHAnsi" w:hAnsiTheme="minorHAnsi"/>
          <w:i/>
          <w:color w:val="FFFFFF"/>
          <w:sz w:val="36"/>
          <w:szCs w:val="36"/>
        </w:rPr>
      </w:pPr>
      <w:r w:rsidRPr="000C3E21">
        <w:rPr>
          <w:rFonts w:asciiTheme="minorHAnsi" w:hAnsiTheme="minorHAnsi"/>
          <w:color w:val="FFFFFF"/>
          <w:sz w:val="36"/>
          <w:szCs w:val="36"/>
        </w:rPr>
        <w:t>REGLAMENTO</w:t>
      </w:r>
    </w:p>
    <w:p w:rsidR="00452DBB" w:rsidRPr="001467F9" w:rsidRDefault="00452DBB" w:rsidP="00452DBB">
      <w:pPr>
        <w:rPr>
          <w:rFonts w:asciiTheme="minorHAnsi" w:hAnsiTheme="minorHAnsi" w:cs="Tahoma"/>
          <w:sz w:val="20"/>
        </w:rPr>
      </w:pPr>
    </w:p>
    <w:p w:rsidR="00452DBB" w:rsidRDefault="00452DBB" w:rsidP="00452DBB">
      <w:pPr>
        <w:jc w:val="both"/>
        <w:rPr>
          <w:rFonts w:asciiTheme="minorHAnsi" w:hAnsiTheme="minorHAnsi" w:cs="Tahoma"/>
          <w:b/>
          <w:sz w:val="20"/>
        </w:rPr>
      </w:pPr>
    </w:p>
    <w:p w:rsidR="00452DBB" w:rsidRPr="003A6124" w:rsidRDefault="00452DBB" w:rsidP="00452DBB">
      <w:pPr>
        <w:jc w:val="both"/>
        <w:rPr>
          <w:rFonts w:asciiTheme="minorHAnsi" w:hAnsiTheme="minorHAnsi" w:cs="Tahoma"/>
          <w:b/>
          <w:color w:val="1F497D" w:themeColor="text2"/>
          <w:sz w:val="20"/>
        </w:rPr>
      </w:pPr>
      <w:r w:rsidRPr="003A6124">
        <w:rPr>
          <w:rFonts w:asciiTheme="minorHAnsi" w:hAnsiTheme="minorHAnsi" w:cs="Tahoma"/>
          <w:b/>
          <w:color w:val="1F497D" w:themeColor="text2"/>
          <w:sz w:val="20"/>
        </w:rPr>
        <w:t>CONDICIONES GENERALES:</w:t>
      </w:r>
    </w:p>
    <w:p w:rsidR="00452DBB" w:rsidRPr="00AB2901" w:rsidRDefault="00452DBB" w:rsidP="00452DBB">
      <w:pPr>
        <w:jc w:val="both"/>
        <w:rPr>
          <w:rFonts w:asciiTheme="minorHAnsi" w:hAnsiTheme="minorHAnsi"/>
          <w:sz w:val="20"/>
        </w:rPr>
      </w:pPr>
      <w:r w:rsidRPr="00AB2901">
        <w:rPr>
          <w:rFonts w:asciiTheme="minorHAnsi" w:hAnsiTheme="minorHAnsi"/>
          <w:sz w:val="20"/>
        </w:rPr>
        <w:t>Un jugador podrá representar a una Federación Autonómica si tiene licencia federativa por ella, con un mínimo de un año de antigüedad (es decir, 365 días antes de la prueba)</w:t>
      </w:r>
      <w:r>
        <w:rPr>
          <w:rFonts w:asciiTheme="minorHAnsi" w:hAnsiTheme="minorHAnsi"/>
          <w:sz w:val="20"/>
        </w:rPr>
        <w:t xml:space="preserve"> </w:t>
      </w:r>
      <w:r w:rsidRPr="00F1322C">
        <w:rPr>
          <w:rFonts w:asciiTheme="minorHAnsi" w:hAnsiTheme="minorHAnsi"/>
          <w:b/>
          <w:sz w:val="20"/>
        </w:rPr>
        <w:t>y con handicap de juego activado</w:t>
      </w:r>
      <w:r w:rsidRPr="00AB2901">
        <w:rPr>
          <w:rFonts w:asciiTheme="minorHAnsi" w:hAnsiTheme="minorHAnsi"/>
          <w:sz w:val="20"/>
        </w:rPr>
        <w:t>. En caso de no tener un año de antigüedad como federado, podrá hacerlo si su única licencia lo ha sido por esa Federación Autonómica.</w:t>
      </w:r>
    </w:p>
    <w:p w:rsidR="00452DBB" w:rsidRPr="00AB2901" w:rsidRDefault="00452DBB" w:rsidP="00452DBB">
      <w:pPr>
        <w:tabs>
          <w:tab w:val="left" w:pos="851"/>
        </w:tabs>
        <w:jc w:val="both"/>
        <w:rPr>
          <w:rFonts w:asciiTheme="minorHAnsi" w:hAnsiTheme="minorHAnsi" w:cs="Tahoma"/>
          <w:sz w:val="20"/>
        </w:rPr>
      </w:pPr>
    </w:p>
    <w:p w:rsidR="00452DBB" w:rsidRPr="00AB2901" w:rsidRDefault="00452DBB" w:rsidP="00452DBB">
      <w:pPr>
        <w:pStyle w:val="Sangra3detindependiente"/>
        <w:ind w:left="0"/>
        <w:rPr>
          <w:rFonts w:asciiTheme="minorHAnsi" w:hAnsiTheme="minorHAnsi" w:cs="Tahoma"/>
          <w:b w:val="0"/>
          <w:sz w:val="20"/>
          <w:szCs w:val="20"/>
          <w:effect w:val="none"/>
        </w:rPr>
      </w:pPr>
      <w:r w:rsidRPr="00AB2901">
        <w:rPr>
          <w:rFonts w:asciiTheme="minorHAnsi" w:hAnsiTheme="minorHAnsi" w:cs="Tahoma"/>
          <w:b w:val="0"/>
          <w:sz w:val="20"/>
          <w:szCs w:val="20"/>
          <w:effect w:val="none"/>
        </w:rPr>
        <w:t>Las Federaciones Autonómicas de los respectivos equipos certificarán por escrito que todos sus componentes cumplen lo expresado en el párrafo anterior. Igualmente, designarán un capitán, que podrá ser o no jugador, y, en cualquier caso, deberá ser jugador aficionado federado por esa región.</w:t>
      </w:r>
    </w:p>
    <w:p w:rsidR="00452DBB" w:rsidRPr="00AB2901" w:rsidRDefault="00452DBB" w:rsidP="00452DBB">
      <w:pPr>
        <w:tabs>
          <w:tab w:val="left" w:pos="851"/>
        </w:tabs>
        <w:jc w:val="both"/>
        <w:rPr>
          <w:rFonts w:asciiTheme="minorHAnsi" w:hAnsiTheme="minorHAnsi" w:cs="Tahoma"/>
          <w:sz w:val="20"/>
        </w:rPr>
      </w:pPr>
    </w:p>
    <w:p w:rsidR="00452DBB" w:rsidRPr="00AB2901" w:rsidRDefault="00452DBB" w:rsidP="00452DBB">
      <w:pPr>
        <w:tabs>
          <w:tab w:val="left" w:pos="851"/>
        </w:tabs>
        <w:jc w:val="both"/>
        <w:rPr>
          <w:rFonts w:asciiTheme="minorHAnsi" w:hAnsiTheme="minorHAnsi" w:cs="Tahoma"/>
          <w:sz w:val="20"/>
        </w:rPr>
      </w:pPr>
      <w:r w:rsidRPr="00AB2901">
        <w:rPr>
          <w:rFonts w:asciiTheme="minorHAnsi" w:hAnsiTheme="minorHAnsi" w:cs="Tahoma"/>
          <w:sz w:val="20"/>
        </w:rPr>
        <w:t>En primera división,</w:t>
      </w:r>
      <w:r>
        <w:rPr>
          <w:rFonts w:asciiTheme="minorHAnsi" w:hAnsiTheme="minorHAnsi" w:cs="Tahoma"/>
          <w:sz w:val="20"/>
        </w:rPr>
        <w:t xml:space="preserve"> el último equipo clasificado perderá la categoría y al año siguiente deberá participar</w:t>
      </w:r>
      <w:r w:rsidRPr="00AB2901">
        <w:rPr>
          <w:rFonts w:asciiTheme="minorHAnsi" w:hAnsiTheme="minorHAnsi" w:cs="Tahoma"/>
          <w:sz w:val="20"/>
        </w:rPr>
        <w:t xml:space="preserve"> en el Campeonato Inter</w:t>
      </w:r>
      <w:r>
        <w:rPr>
          <w:rFonts w:asciiTheme="minorHAnsi" w:hAnsiTheme="minorHAnsi" w:cs="Tahoma"/>
          <w:sz w:val="20"/>
        </w:rPr>
        <w:t>a</w:t>
      </w:r>
      <w:r w:rsidRPr="00AB2901">
        <w:rPr>
          <w:rFonts w:asciiTheme="minorHAnsi" w:hAnsiTheme="minorHAnsi" w:cs="Tahoma"/>
          <w:sz w:val="20"/>
        </w:rPr>
        <w:t>utonómico de España Sub-18 Masculino de 2ª División. En segunda división, el</w:t>
      </w:r>
      <w:r>
        <w:rPr>
          <w:rFonts w:asciiTheme="minorHAnsi" w:hAnsiTheme="minorHAnsi" w:cs="Tahoma"/>
          <w:sz w:val="20"/>
        </w:rPr>
        <w:t xml:space="preserve"> primer equipo clasificado obtendrá el premio de disputar el año siguiente el Campeonato Interautonómico de España Sub-18 de 1ª División.</w:t>
      </w:r>
    </w:p>
    <w:p w:rsidR="00452DBB" w:rsidRPr="00AB2901" w:rsidRDefault="00452DBB" w:rsidP="00452DBB">
      <w:pPr>
        <w:pStyle w:val="Sangradetextonormal"/>
        <w:ind w:left="0"/>
        <w:jc w:val="both"/>
        <w:rPr>
          <w:rFonts w:asciiTheme="minorHAnsi" w:hAnsiTheme="minorHAnsi"/>
          <w:b/>
          <w:sz w:val="20"/>
          <w:szCs w:val="20"/>
        </w:rPr>
      </w:pPr>
    </w:p>
    <w:p w:rsidR="00452DBB" w:rsidRPr="00AB2901" w:rsidRDefault="00452DBB" w:rsidP="00452DBB">
      <w:pPr>
        <w:pStyle w:val="Sangradetextonormal"/>
        <w:ind w:left="0"/>
        <w:jc w:val="both"/>
        <w:rPr>
          <w:rFonts w:asciiTheme="minorHAnsi" w:hAnsiTheme="minorHAnsi"/>
          <w:b/>
          <w:sz w:val="20"/>
          <w:szCs w:val="20"/>
        </w:rPr>
      </w:pPr>
      <w:r w:rsidRPr="00AB2901">
        <w:rPr>
          <w:rFonts w:asciiTheme="minorHAnsi" w:hAnsiTheme="minorHAnsi"/>
          <w:b/>
          <w:sz w:val="20"/>
          <w:szCs w:val="20"/>
        </w:rPr>
        <w:t>1ª División:</w:t>
      </w:r>
    </w:p>
    <w:p w:rsidR="00452DBB" w:rsidRPr="00AB2901" w:rsidRDefault="00452DBB" w:rsidP="00452DBB">
      <w:pPr>
        <w:pStyle w:val="Sangradetextonormal"/>
        <w:ind w:left="0"/>
        <w:jc w:val="both"/>
        <w:rPr>
          <w:rFonts w:asciiTheme="minorHAnsi" w:hAnsiTheme="minorHAnsi" w:cs="Tahoma"/>
          <w:sz w:val="20"/>
          <w:szCs w:val="20"/>
        </w:rPr>
      </w:pPr>
      <w:r w:rsidRPr="00AB2901">
        <w:rPr>
          <w:rFonts w:asciiTheme="minorHAnsi" w:hAnsiTheme="minorHAnsi" w:cs="Tahoma"/>
          <w:sz w:val="20"/>
          <w:szCs w:val="20"/>
        </w:rPr>
        <w:t>Podrán participar ocho equipos representando cada uno de ellos a una Federación Autonómica diferente.</w:t>
      </w:r>
      <w:r>
        <w:rPr>
          <w:rFonts w:asciiTheme="minorHAnsi" w:hAnsiTheme="minorHAnsi" w:cs="Tahoma"/>
          <w:sz w:val="20"/>
          <w:szCs w:val="20"/>
        </w:rPr>
        <w:t xml:space="preserve"> </w:t>
      </w:r>
      <w:r w:rsidRPr="00AB2901">
        <w:rPr>
          <w:rFonts w:asciiTheme="minorHAnsi" w:hAnsiTheme="minorHAnsi" w:cs="Tahoma"/>
          <w:sz w:val="20"/>
          <w:szCs w:val="20"/>
        </w:rPr>
        <w:t>Estos ocho equipos corresponderán a las siete</w:t>
      </w:r>
      <w:r>
        <w:rPr>
          <w:rFonts w:asciiTheme="minorHAnsi" w:hAnsiTheme="minorHAnsi" w:cs="Tahoma"/>
          <w:sz w:val="20"/>
          <w:szCs w:val="20"/>
        </w:rPr>
        <w:t xml:space="preserve"> territoriales mejor clasificada</w:t>
      </w:r>
      <w:r w:rsidRPr="00AB2901">
        <w:rPr>
          <w:rFonts w:asciiTheme="minorHAnsi" w:hAnsiTheme="minorHAnsi" w:cs="Tahoma"/>
          <w:sz w:val="20"/>
          <w:szCs w:val="20"/>
        </w:rPr>
        <w:t xml:space="preserve">s en la </w:t>
      </w:r>
      <w:r>
        <w:rPr>
          <w:rFonts w:asciiTheme="minorHAnsi" w:hAnsiTheme="minorHAnsi" w:cs="Tahoma"/>
          <w:sz w:val="20"/>
          <w:szCs w:val="20"/>
        </w:rPr>
        <w:t xml:space="preserve">última </w:t>
      </w:r>
      <w:r w:rsidRPr="00AB2901">
        <w:rPr>
          <w:rFonts w:asciiTheme="minorHAnsi" w:hAnsiTheme="minorHAnsi" w:cs="Tahoma"/>
          <w:sz w:val="20"/>
          <w:szCs w:val="20"/>
        </w:rPr>
        <w:t>edi</w:t>
      </w:r>
      <w:r>
        <w:rPr>
          <w:rFonts w:asciiTheme="minorHAnsi" w:hAnsiTheme="minorHAnsi" w:cs="Tahoma"/>
          <w:sz w:val="20"/>
          <w:szCs w:val="20"/>
        </w:rPr>
        <w:t>ción más la Federación Autonómica</w:t>
      </w:r>
      <w:r w:rsidRPr="00AB2901">
        <w:rPr>
          <w:rFonts w:asciiTheme="minorHAnsi" w:hAnsiTheme="minorHAnsi" w:cs="Tahoma"/>
          <w:sz w:val="20"/>
          <w:szCs w:val="20"/>
        </w:rPr>
        <w:t xml:space="preserve"> ganadora de la segunda división en la edición anterior.</w:t>
      </w:r>
    </w:p>
    <w:p w:rsidR="00452DBB" w:rsidRPr="00AB2901" w:rsidRDefault="00452DBB" w:rsidP="00452DBB">
      <w:pPr>
        <w:tabs>
          <w:tab w:val="left" w:pos="851"/>
        </w:tabs>
        <w:jc w:val="both"/>
        <w:rPr>
          <w:rFonts w:asciiTheme="minorHAnsi" w:hAnsiTheme="minorHAnsi" w:cs="Tahoma"/>
          <w:sz w:val="16"/>
          <w:szCs w:val="16"/>
        </w:rPr>
      </w:pPr>
    </w:p>
    <w:p w:rsidR="00452DBB" w:rsidRPr="00AB2901" w:rsidRDefault="00452DBB" w:rsidP="00452DBB">
      <w:pPr>
        <w:pStyle w:val="Textoindependiente2"/>
        <w:tabs>
          <w:tab w:val="left" w:pos="851"/>
        </w:tabs>
        <w:rPr>
          <w:rFonts w:asciiTheme="minorHAnsi" w:hAnsiTheme="minorHAnsi" w:cs="Tahoma"/>
          <w:sz w:val="20"/>
          <w:szCs w:val="20"/>
        </w:rPr>
      </w:pPr>
      <w:r w:rsidRPr="00AB2901">
        <w:rPr>
          <w:rFonts w:asciiTheme="minorHAnsi" w:hAnsiTheme="minorHAnsi" w:cs="Tahoma"/>
          <w:sz w:val="20"/>
          <w:szCs w:val="20"/>
        </w:rPr>
        <w:t xml:space="preserve">Los equipos estarán compuestos por seis jugadores aficionados masculinos de nacionalidad española, sin perjuicio de lo establecido en la Disposición Adicional Segunda de Ley 19/2007, de 11 de julio, que cumplan 18 años o menos durante el año de celebración del campeonato y que estén encuadrados en los siguientes grupos: </w:t>
      </w:r>
    </w:p>
    <w:p w:rsidR="00452DBB" w:rsidRPr="00AB2901" w:rsidRDefault="00452DBB" w:rsidP="00452DBB">
      <w:pPr>
        <w:tabs>
          <w:tab w:val="left" w:pos="851"/>
        </w:tabs>
        <w:jc w:val="both"/>
        <w:rPr>
          <w:rFonts w:asciiTheme="minorHAnsi" w:hAnsiTheme="minorHAnsi" w:cs="Tahoma"/>
          <w:sz w:val="20"/>
        </w:rPr>
      </w:pPr>
    </w:p>
    <w:p w:rsidR="00452DBB" w:rsidRPr="00AB2901" w:rsidRDefault="00452DBB" w:rsidP="00452DBB">
      <w:pPr>
        <w:numPr>
          <w:ilvl w:val="0"/>
          <w:numId w:val="1"/>
        </w:numPr>
        <w:jc w:val="both"/>
        <w:rPr>
          <w:rFonts w:asciiTheme="minorHAnsi" w:hAnsiTheme="minorHAnsi" w:cs="Tahoma"/>
          <w:sz w:val="20"/>
        </w:rPr>
      </w:pPr>
      <w:r w:rsidRPr="00AB2901">
        <w:rPr>
          <w:rFonts w:asciiTheme="minorHAnsi" w:hAnsiTheme="minorHAnsi" w:cs="Tahoma"/>
          <w:sz w:val="20"/>
        </w:rPr>
        <w:t>Tres jugadores de categoría sub-18 o inferior</w:t>
      </w:r>
    </w:p>
    <w:p w:rsidR="00452DBB" w:rsidRPr="00AB2901" w:rsidRDefault="00452DBB" w:rsidP="00452DBB">
      <w:pPr>
        <w:numPr>
          <w:ilvl w:val="0"/>
          <w:numId w:val="1"/>
        </w:numPr>
        <w:tabs>
          <w:tab w:val="clear" w:pos="1068"/>
        </w:tabs>
        <w:jc w:val="both"/>
        <w:rPr>
          <w:rFonts w:asciiTheme="minorHAnsi" w:hAnsiTheme="minorHAnsi" w:cs="Tahoma"/>
          <w:sz w:val="20"/>
        </w:rPr>
      </w:pPr>
      <w:r w:rsidRPr="00AB2901">
        <w:rPr>
          <w:rFonts w:asciiTheme="minorHAnsi" w:hAnsiTheme="minorHAnsi" w:cs="Tahoma"/>
          <w:sz w:val="20"/>
        </w:rPr>
        <w:t>Tres jugadores de categoría sub-16 o inferior.</w:t>
      </w:r>
    </w:p>
    <w:p w:rsidR="00452DBB" w:rsidRPr="00AB2901" w:rsidRDefault="00452DBB" w:rsidP="00452DBB">
      <w:pPr>
        <w:ind w:left="1068"/>
        <w:jc w:val="both"/>
        <w:rPr>
          <w:rFonts w:asciiTheme="minorHAnsi" w:hAnsiTheme="minorHAnsi" w:cs="Tahoma"/>
          <w:sz w:val="20"/>
        </w:rPr>
      </w:pPr>
    </w:p>
    <w:p w:rsidR="00452DBB" w:rsidRPr="00AB2901" w:rsidRDefault="00452DBB" w:rsidP="00452DBB">
      <w:pPr>
        <w:jc w:val="both"/>
        <w:rPr>
          <w:rFonts w:asciiTheme="minorHAnsi" w:hAnsiTheme="minorHAnsi" w:cs="Tahoma"/>
          <w:b/>
          <w:sz w:val="20"/>
        </w:rPr>
      </w:pPr>
      <w:r w:rsidRPr="00AB2901">
        <w:rPr>
          <w:rFonts w:asciiTheme="minorHAnsi" w:hAnsiTheme="minorHAnsi" w:cs="Tahoma"/>
          <w:b/>
          <w:sz w:val="20"/>
        </w:rPr>
        <w:t>2ª División:</w:t>
      </w:r>
    </w:p>
    <w:p w:rsidR="00452DBB" w:rsidRPr="00AB2901" w:rsidRDefault="00452DBB" w:rsidP="00452DBB">
      <w:pPr>
        <w:pStyle w:val="Sangradetextonormal"/>
        <w:ind w:left="0"/>
        <w:jc w:val="both"/>
        <w:rPr>
          <w:rFonts w:asciiTheme="minorHAnsi" w:hAnsiTheme="minorHAnsi" w:cs="Tahoma"/>
          <w:sz w:val="20"/>
          <w:szCs w:val="20"/>
        </w:rPr>
      </w:pPr>
      <w:r>
        <w:rPr>
          <w:rFonts w:asciiTheme="minorHAnsi" w:hAnsiTheme="minorHAnsi" w:cs="Tahoma"/>
          <w:sz w:val="20"/>
          <w:szCs w:val="20"/>
        </w:rPr>
        <w:t>Podrán participar equipos representativos de cada una de las Federaciones Autonómicas</w:t>
      </w:r>
      <w:r w:rsidRPr="00AB2901">
        <w:rPr>
          <w:rFonts w:asciiTheme="minorHAnsi" w:hAnsiTheme="minorHAnsi" w:cs="Tahoma"/>
          <w:sz w:val="20"/>
          <w:szCs w:val="20"/>
        </w:rPr>
        <w:t xml:space="preserve"> que n</w:t>
      </w:r>
      <w:r>
        <w:rPr>
          <w:rFonts w:asciiTheme="minorHAnsi" w:hAnsiTheme="minorHAnsi" w:cs="Tahoma"/>
          <w:sz w:val="20"/>
          <w:szCs w:val="20"/>
        </w:rPr>
        <w:t>o tengan representación</w:t>
      </w:r>
      <w:r w:rsidRPr="00AB2901">
        <w:rPr>
          <w:rFonts w:asciiTheme="minorHAnsi" w:hAnsiTheme="minorHAnsi" w:cs="Tahoma"/>
          <w:sz w:val="20"/>
          <w:szCs w:val="20"/>
        </w:rPr>
        <w:t xml:space="preserve"> en el Campeonato de España Interautonómico Sub-18 masculino de 1ª división.</w:t>
      </w:r>
    </w:p>
    <w:p w:rsidR="00452DBB" w:rsidRPr="00AB2901" w:rsidRDefault="00452DBB" w:rsidP="00452DBB">
      <w:pPr>
        <w:pStyle w:val="Sangradetextonormal"/>
        <w:ind w:left="0"/>
        <w:jc w:val="both"/>
        <w:rPr>
          <w:rFonts w:asciiTheme="minorHAnsi" w:hAnsiTheme="minorHAnsi" w:cs="Tahoma"/>
          <w:sz w:val="22"/>
          <w:szCs w:val="22"/>
        </w:rPr>
      </w:pPr>
    </w:p>
    <w:p w:rsidR="00452DBB" w:rsidRPr="00AB2901" w:rsidRDefault="00452DBB" w:rsidP="00452DBB">
      <w:pPr>
        <w:pStyle w:val="Textoindependiente2"/>
        <w:tabs>
          <w:tab w:val="left" w:pos="851"/>
        </w:tabs>
        <w:rPr>
          <w:rFonts w:asciiTheme="minorHAnsi" w:hAnsiTheme="minorHAnsi" w:cs="Tahoma"/>
          <w:sz w:val="20"/>
          <w:szCs w:val="20"/>
        </w:rPr>
      </w:pPr>
      <w:r w:rsidRPr="00AB2901">
        <w:rPr>
          <w:rFonts w:asciiTheme="minorHAnsi" w:hAnsiTheme="minorHAnsi" w:cs="Tahoma"/>
          <w:sz w:val="20"/>
          <w:szCs w:val="20"/>
        </w:rPr>
        <w:t xml:space="preserve">Los equipos estarán compuestos por cuatro jugadores aficionados masculinos de nacionalidad española, sin perjuicio de lo establecido en la Disposición Adicional Segunda de Ley 19/2007, de 11 de julio, que cumplan 18 años o menos durante el año de celebración del campeonato y que estén encuadrados en los siguientes grupos: </w:t>
      </w:r>
    </w:p>
    <w:p w:rsidR="00452DBB" w:rsidRPr="00AB2901" w:rsidRDefault="00452DBB" w:rsidP="00452DBB">
      <w:pPr>
        <w:tabs>
          <w:tab w:val="left" w:pos="851"/>
        </w:tabs>
        <w:jc w:val="both"/>
        <w:rPr>
          <w:rFonts w:asciiTheme="minorHAnsi" w:hAnsiTheme="minorHAnsi" w:cs="Tahoma"/>
          <w:sz w:val="20"/>
        </w:rPr>
      </w:pPr>
    </w:p>
    <w:p w:rsidR="00452DBB" w:rsidRPr="00AB2901" w:rsidRDefault="00452DBB" w:rsidP="00452DBB">
      <w:pPr>
        <w:numPr>
          <w:ilvl w:val="0"/>
          <w:numId w:val="1"/>
        </w:numPr>
        <w:jc w:val="both"/>
        <w:rPr>
          <w:rFonts w:asciiTheme="minorHAnsi" w:hAnsiTheme="minorHAnsi" w:cs="Tahoma"/>
          <w:b/>
          <w:sz w:val="20"/>
        </w:rPr>
      </w:pPr>
      <w:r w:rsidRPr="00AB2901">
        <w:rPr>
          <w:rFonts w:asciiTheme="minorHAnsi" w:hAnsiTheme="minorHAnsi" w:cs="Tahoma"/>
          <w:sz w:val="20"/>
        </w:rPr>
        <w:t>Dos jugadores de categoría sub-18 o inferior</w:t>
      </w:r>
    </w:p>
    <w:p w:rsidR="00452DBB" w:rsidRPr="00AB2901" w:rsidRDefault="00452DBB" w:rsidP="00452DBB">
      <w:pPr>
        <w:numPr>
          <w:ilvl w:val="0"/>
          <w:numId w:val="1"/>
        </w:numPr>
        <w:tabs>
          <w:tab w:val="clear" w:pos="1068"/>
        </w:tabs>
        <w:jc w:val="both"/>
        <w:rPr>
          <w:rFonts w:asciiTheme="minorHAnsi" w:hAnsiTheme="minorHAnsi" w:cs="Tahoma"/>
          <w:sz w:val="20"/>
        </w:rPr>
      </w:pPr>
      <w:r w:rsidRPr="00AB2901">
        <w:rPr>
          <w:rFonts w:asciiTheme="minorHAnsi" w:hAnsiTheme="minorHAnsi" w:cs="Tahoma"/>
          <w:sz w:val="20"/>
        </w:rPr>
        <w:t>Dos jugadores de categoría sub-16 o inferior</w:t>
      </w:r>
    </w:p>
    <w:p w:rsidR="00452DBB" w:rsidRPr="00A428F5" w:rsidRDefault="00452DBB" w:rsidP="00452DBB">
      <w:pPr>
        <w:autoSpaceDE w:val="0"/>
        <w:autoSpaceDN w:val="0"/>
        <w:adjustRightInd w:val="0"/>
        <w:rPr>
          <w:rFonts w:asciiTheme="minorHAnsi" w:hAnsiTheme="minorHAnsi" w:cs="Tahoma"/>
          <w:sz w:val="20"/>
          <w:szCs w:val="16"/>
        </w:rPr>
      </w:pPr>
    </w:p>
    <w:p w:rsidR="00452DBB" w:rsidRPr="003A6124" w:rsidRDefault="00452DBB" w:rsidP="00452DBB">
      <w:pPr>
        <w:jc w:val="both"/>
        <w:rPr>
          <w:rFonts w:asciiTheme="minorHAnsi" w:hAnsiTheme="minorHAnsi" w:cs="Tahoma"/>
          <w:b/>
          <w:color w:val="1F497D" w:themeColor="text2"/>
          <w:sz w:val="20"/>
        </w:rPr>
      </w:pPr>
      <w:r w:rsidRPr="003A6124">
        <w:rPr>
          <w:rFonts w:asciiTheme="minorHAnsi" w:hAnsiTheme="minorHAnsi" w:cs="Tahoma"/>
          <w:b/>
          <w:color w:val="1F497D" w:themeColor="text2"/>
          <w:sz w:val="20"/>
        </w:rPr>
        <w:t xml:space="preserve">INSCRIPCIONES. </w:t>
      </w:r>
    </w:p>
    <w:p w:rsidR="00452DBB" w:rsidRPr="00AB2901" w:rsidRDefault="00452DBB" w:rsidP="00452DBB">
      <w:pPr>
        <w:jc w:val="both"/>
        <w:rPr>
          <w:rFonts w:asciiTheme="minorHAnsi" w:hAnsiTheme="minorHAnsi" w:cs="Tahoma"/>
          <w:sz w:val="20"/>
        </w:rPr>
      </w:pPr>
      <w:r w:rsidRPr="00AB2901">
        <w:rPr>
          <w:rFonts w:asciiTheme="minorHAnsi" w:hAnsiTheme="minorHAnsi" w:cs="Tahoma"/>
          <w:sz w:val="20"/>
        </w:rPr>
        <w:t xml:space="preserve">El Comité Técnico Amateur Masculino de la RFEG comunicará a las Federaciones Autonómicas los equipos participantes con una antelación mínima de dos meses. </w:t>
      </w:r>
    </w:p>
    <w:p w:rsidR="00452DBB" w:rsidRDefault="00452DBB" w:rsidP="00452DBB">
      <w:pPr>
        <w:jc w:val="both"/>
        <w:rPr>
          <w:rFonts w:asciiTheme="minorHAnsi" w:hAnsiTheme="minorHAnsi" w:cs="Tahoma"/>
          <w:sz w:val="20"/>
        </w:rPr>
      </w:pPr>
      <w:r>
        <w:rPr>
          <w:rFonts w:asciiTheme="minorHAnsi" w:hAnsiTheme="minorHAnsi" w:cs="Tahoma"/>
          <w:sz w:val="20"/>
        </w:rPr>
        <w:t xml:space="preserve">Las inscripciones se realizarán a través de la página web de la Federación: </w:t>
      </w:r>
      <w:hyperlink r:id="rId25" w:history="1">
        <w:r w:rsidRPr="00234435">
          <w:rPr>
            <w:rStyle w:val="Hipervnculo"/>
            <w:rFonts w:asciiTheme="minorHAnsi" w:hAnsiTheme="minorHAnsi" w:cs="Tahoma"/>
            <w:sz w:val="20"/>
          </w:rPr>
          <w:t>www.rfegolf.es</w:t>
        </w:r>
      </w:hyperlink>
      <w:r>
        <w:rPr>
          <w:rFonts w:asciiTheme="minorHAnsi" w:hAnsiTheme="minorHAnsi" w:cs="Tahoma"/>
          <w:sz w:val="20"/>
        </w:rPr>
        <w:t xml:space="preserve"> C</w:t>
      </w:r>
      <w:r w:rsidRPr="00AB2901">
        <w:rPr>
          <w:rFonts w:asciiTheme="minorHAnsi" w:hAnsiTheme="minorHAnsi" w:cs="Tahoma"/>
          <w:sz w:val="20"/>
        </w:rPr>
        <w:t>ada Federación Autonómica facilitará a la RFEG los nombres, números de Licencia, Club por el que está federado, hándicaps y fecha de nacimiento de los 6/4 jugadores de su equipo en la fecha en que se especifique en la Carta Circular a las FF.AA. Los derechos de inscripción para este campeonato serán fijados cada año por la RFEG.</w:t>
      </w:r>
    </w:p>
    <w:p w:rsidR="00452DBB" w:rsidRDefault="00452DBB" w:rsidP="00452DBB">
      <w:pPr>
        <w:jc w:val="both"/>
        <w:rPr>
          <w:rFonts w:asciiTheme="minorHAnsi" w:hAnsiTheme="minorHAnsi" w:cs="Tahoma"/>
          <w:sz w:val="20"/>
        </w:rPr>
      </w:pPr>
    </w:p>
    <w:p w:rsidR="00452DBB" w:rsidRPr="00265E04" w:rsidRDefault="00452DBB" w:rsidP="00452DBB">
      <w:pPr>
        <w:jc w:val="both"/>
        <w:rPr>
          <w:rFonts w:ascii="Calibri" w:hAnsi="Calibri" w:cs="Tahoma"/>
          <w:snapToGrid w:val="0"/>
          <w:sz w:val="20"/>
        </w:rPr>
      </w:pPr>
      <w:r w:rsidRPr="00265E04">
        <w:rPr>
          <w:rFonts w:ascii="Calibri" w:hAnsi="Calibri" w:cs="Tahoma"/>
          <w:snapToGrid w:val="0"/>
          <w:sz w:val="20"/>
        </w:rPr>
        <w:t>En caso de que uno o más jugadores inscritos no puedan desplazarse, podrán ser sustituidos por uno o más jugadores que la Federación Autonómica en cuestión determine, con la sola obligación de cumplir los requisitos</w:t>
      </w:r>
      <w:r>
        <w:rPr>
          <w:rFonts w:ascii="Calibri" w:hAnsi="Calibri" w:cs="Tahoma"/>
          <w:snapToGrid w:val="0"/>
          <w:sz w:val="20"/>
        </w:rPr>
        <w:t xml:space="preserve"> antes mencionados. El jugador</w:t>
      </w:r>
      <w:r w:rsidRPr="00265E04">
        <w:rPr>
          <w:rFonts w:ascii="Calibri" w:hAnsi="Calibri" w:cs="Tahoma"/>
          <w:snapToGrid w:val="0"/>
          <w:sz w:val="20"/>
        </w:rPr>
        <w:t xml:space="preserve"> suplente podrá sustituir al titular hasta el momento de iniciarse el campeonato.</w:t>
      </w:r>
    </w:p>
    <w:p w:rsidR="00452DBB" w:rsidRDefault="00452DBB" w:rsidP="00452DBB">
      <w:pPr>
        <w:jc w:val="both"/>
        <w:rPr>
          <w:rFonts w:asciiTheme="minorHAnsi" w:hAnsiTheme="minorHAnsi" w:cs="Tahoma"/>
          <w:sz w:val="16"/>
          <w:szCs w:val="16"/>
        </w:rPr>
      </w:pPr>
    </w:p>
    <w:p w:rsidR="00452DBB" w:rsidRDefault="00452DBB" w:rsidP="00452DBB">
      <w:pPr>
        <w:jc w:val="both"/>
        <w:rPr>
          <w:rFonts w:asciiTheme="minorHAnsi" w:hAnsiTheme="minorHAnsi" w:cs="Tahoma"/>
          <w:sz w:val="16"/>
          <w:szCs w:val="16"/>
        </w:rPr>
      </w:pPr>
    </w:p>
    <w:p w:rsidR="00452DBB" w:rsidRDefault="00452DBB" w:rsidP="00452DBB">
      <w:pPr>
        <w:jc w:val="both"/>
        <w:rPr>
          <w:rFonts w:asciiTheme="minorHAnsi" w:hAnsiTheme="minorHAnsi" w:cs="Tahoma"/>
          <w:sz w:val="16"/>
          <w:szCs w:val="16"/>
        </w:rPr>
      </w:pPr>
    </w:p>
    <w:p w:rsidR="00452DBB" w:rsidRPr="00AB2901" w:rsidRDefault="00452DBB" w:rsidP="00452DBB">
      <w:pPr>
        <w:tabs>
          <w:tab w:val="center" w:pos="4819"/>
        </w:tabs>
        <w:jc w:val="both"/>
        <w:rPr>
          <w:rFonts w:asciiTheme="minorHAnsi" w:hAnsiTheme="minorHAnsi" w:cs="Tahoma"/>
          <w:b/>
          <w:sz w:val="20"/>
        </w:rPr>
      </w:pPr>
      <w:r w:rsidRPr="003A6124">
        <w:rPr>
          <w:rFonts w:asciiTheme="minorHAnsi" w:hAnsiTheme="minorHAnsi" w:cs="Tahoma"/>
          <w:b/>
          <w:color w:val="1F497D" w:themeColor="text2"/>
          <w:sz w:val="20"/>
        </w:rPr>
        <w:t xml:space="preserve">REUNIÓN DE CAPITANES. </w:t>
      </w:r>
      <w:r w:rsidRPr="00AB2901">
        <w:rPr>
          <w:rFonts w:asciiTheme="minorHAnsi" w:hAnsiTheme="minorHAnsi" w:cs="Tahoma"/>
          <w:b/>
          <w:sz w:val="20"/>
        </w:rPr>
        <w:tab/>
      </w:r>
    </w:p>
    <w:p w:rsidR="00452DBB" w:rsidRPr="00AB2901" w:rsidRDefault="00452DBB" w:rsidP="00452DBB">
      <w:pPr>
        <w:jc w:val="both"/>
        <w:rPr>
          <w:rFonts w:asciiTheme="minorHAnsi" w:hAnsiTheme="minorHAnsi" w:cs="Tahoma"/>
          <w:sz w:val="20"/>
        </w:rPr>
      </w:pPr>
      <w:r w:rsidRPr="00AB2901">
        <w:rPr>
          <w:rFonts w:asciiTheme="minorHAnsi" w:hAnsiTheme="minorHAnsi" w:cs="Tahoma"/>
          <w:sz w:val="20"/>
        </w:rPr>
        <w:t>La víspera del inicio de</w:t>
      </w:r>
      <w:r>
        <w:rPr>
          <w:rFonts w:asciiTheme="minorHAnsi" w:hAnsiTheme="minorHAnsi" w:cs="Tahoma"/>
          <w:sz w:val="20"/>
        </w:rPr>
        <w:t xml:space="preserve"> cada</w:t>
      </w:r>
      <w:r w:rsidRPr="00AB2901">
        <w:rPr>
          <w:rFonts w:asciiTheme="minorHAnsi" w:hAnsiTheme="minorHAnsi" w:cs="Tahoma"/>
          <w:sz w:val="20"/>
        </w:rPr>
        <w:t xml:space="preserve"> campeonato tendrá lugar una reunión de los capitanes de los distintos equipos con el Comité de la Prueba.</w:t>
      </w:r>
    </w:p>
    <w:p w:rsidR="00452DBB" w:rsidRDefault="00452DBB" w:rsidP="00452DBB">
      <w:pPr>
        <w:jc w:val="both"/>
        <w:rPr>
          <w:rFonts w:asciiTheme="minorHAnsi" w:hAnsiTheme="minorHAnsi" w:cs="Tahoma"/>
          <w:sz w:val="16"/>
          <w:szCs w:val="16"/>
        </w:rPr>
      </w:pPr>
    </w:p>
    <w:p w:rsidR="00452DBB" w:rsidRPr="003A6124" w:rsidRDefault="00452DBB" w:rsidP="00452DBB">
      <w:pPr>
        <w:jc w:val="both"/>
        <w:rPr>
          <w:rFonts w:asciiTheme="minorHAnsi" w:hAnsiTheme="minorHAnsi" w:cs="Tahoma"/>
          <w:b/>
          <w:color w:val="1F497D" w:themeColor="text2"/>
          <w:sz w:val="20"/>
        </w:rPr>
      </w:pPr>
      <w:r w:rsidRPr="003A6124">
        <w:rPr>
          <w:rFonts w:asciiTheme="minorHAnsi" w:hAnsiTheme="minorHAnsi" w:cs="Tahoma"/>
          <w:b/>
          <w:color w:val="1F497D" w:themeColor="text2"/>
          <w:sz w:val="20"/>
        </w:rPr>
        <w:t>COMITÉ DE LA PRUEBA.</w:t>
      </w:r>
    </w:p>
    <w:p w:rsidR="00452DBB" w:rsidRPr="00176A22" w:rsidRDefault="00452DBB" w:rsidP="00452DBB">
      <w:pPr>
        <w:pStyle w:val="Textoindependiente2"/>
        <w:rPr>
          <w:rFonts w:asciiTheme="minorHAnsi" w:hAnsiTheme="minorHAnsi" w:cs="Tahoma"/>
          <w:sz w:val="20"/>
          <w:szCs w:val="20"/>
        </w:rPr>
      </w:pPr>
      <w:r w:rsidRPr="00AB2901">
        <w:rPr>
          <w:rFonts w:asciiTheme="minorHAnsi" w:hAnsiTheme="minorHAnsi" w:cs="Tahoma"/>
          <w:sz w:val="20"/>
          <w:szCs w:val="20"/>
        </w:rPr>
        <w:t>El Comité de la Prueba decidirá en todo lo que afecte a la organización e interpr</w:t>
      </w:r>
      <w:r>
        <w:rPr>
          <w:rFonts w:asciiTheme="minorHAnsi" w:hAnsiTheme="minorHAnsi" w:cs="Tahoma"/>
          <w:sz w:val="20"/>
          <w:szCs w:val="20"/>
        </w:rPr>
        <w:t xml:space="preserve">etación del presente Reglamento y </w:t>
      </w:r>
      <w:r w:rsidRPr="00176A22">
        <w:rPr>
          <w:rFonts w:ascii="Calibri" w:hAnsi="Calibri"/>
          <w:sz w:val="20"/>
          <w:szCs w:val="20"/>
        </w:rPr>
        <w:t>queda facultado para anular la prueba o para modificar las condiciones del presente reglamento, si existiesen causas que así lo aconsejen, siempre con el fin del buen desarrollo del campeonato.</w:t>
      </w:r>
    </w:p>
    <w:p w:rsidR="00452DBB" w:rsidRPr="00AB2901" w:rsidRDefault="00452DBB" w:rsidP="00452DBB">
      <w:pPr>
        <w:jc w:val="both"/>
        <w:rPr>
          <w:rFonts w:asciiTheme="minorHAnsi" w:hAnsiTheme="minorHAnsi" w:cs="Tahoma"/>
          <w:b/>
          <w:sz w:val="20"/>
        </w:rPr>
      </w:pPr>
    </w:p>
    <w:p w:rsidR="00452DBB" w:rsidRPr="003A6124" w:rsidRDefault="00452DBB" w:rsidP="00452DBB">
      <w:pPr>
        <w:jc w:val="both"/>
        <w:rPr>
          <w:rFonts w:asciiTheme="minorHAnsi" w:hAnsiTheme="minorHAnsi" w:cs="Tahoma"/>
          <w:b/>
          <w:color w:val="1F497D" w:themeColor="text2"/>
          <w:sz w:val="20"/>
        </w:rPr>
      </w:pPr>
      <w:r w:rsidRPr="003A6124">
        <w:rPr>
          <w:rFonts w:asciiTheme="minorHAnsi" w:hAnsiTheme="minorHAnsi" w:cs="Tahoma"/>
          <w:b/>
          <w:color w:val="1F497D" w:themeColor="text2"/>
          <w:sz w:val="20"/>
        </w:rPr>
        <w:t>CADDIES</w:t>
      </w:r>
    </w:p>
    <w:p w:rsidR="00452DBB" w:rsidRPr="00AB2901" w:rsidRDefault="00452DBB" w:rsidP="00452DBB">
      <w:pPr>
        <w:pStyle w:val="Textoindependiente2"/>
        <w:rPr>
          <w:rFonts w:asciiTheme="minorHAnsi" w:hAnsiTheme="minorHAnsi" w:cs="Tahoma"/>
          <w:sz w:val="20"/>
          <w:szCs w:val="20"/>
        </w:rPr>
      </w:pPr>
      <w:r w:rsidRPr="00AB2901">
        <w:rPr>
          <w:rFonts w:asciiTheme="minorHAnsi" w:hAnsiTheme="minorHAnsi" w:cs="Tahoma"/>
          <w:sz w:val="20"/>
          <w:szCs w:val="20"/>
        </w:rPr>
        <w:t>Solamente el capitán del equipo o los propios compañeros de equipo podrán actuar de caddie de un jugador. En cualquier caso, el capitán siempre podrá aconsejar.</w:t>
      </w:r>
    </w:p>
    <w:p w:rsidR="00452DBB" w:rsidRPr="00AB2901" w:rsidRDefault="00452DBB" w:rsidP="00452DBB">
      <w:pPr>
        <w:jc w:val="both"/>
        <w:rPr>
          <w:rFonts w:asciiTheme="minorHAnsi" w:hAnsiTheme="minorHAnsi" w:cs="Tahoma"/>
          <w:sz w:val="16"/>
          <w:szCs w:val="16"/>
        </w:rPr>
      </w:pPr>
      <w:r w:rsidRPr="00AB2901">
        <w:rPr>
          <w:rFonts w:asciiTheme="minorHAnsi" w:hAnsiTheme="minorHAnsi" w:cs="Tahoma"/>
          <w:sz w:val="20"/>
        </w:rPr>
        <w:t xml:space="preserve"> </w:t>
      </w:r>
    </w:p>
    <w:p w:rsidR="00452DBB" w:rsidRPr="00AB2901" w:rsidRDefault="00452DBB" w:rsidP="00452DBB">
      <w:pPr>
        <w:pStyle w:val="Ttulo3"/>
        <w:jc w:val="left"/>
        <w:rPr>
          <w:rFonts w:asciiTheme="minorHAnsi" w:hAnsiTheme="minorHAnsi" w:cs="Tahoma"/>
          <w:b w:val="0"/>
          <w:i/>
        </w:rPr>
      </w:pPr>
      <w:r w:rsidRPr="003A6124">
        <w:rPr>
          <w:rFonts w:asciiTheme="minorHAnsi" w:hAnsiTheme="minorHAnsi" w:cs="Tahoma"/>
          <w:color w:val="1F497D" w:themeColor="text2"/>
        </w:rPr>
        <w:t>TROFEOS</w:t>
      </w:r>
    </w:p>
    <w:p w:rsidR="00452DBB" w:rsidRPr="00AB2901" w:rsidRDefault="00452DBB" w:rsidP="00452DBB">
      <w:pPr>
        <w:jc w:val="both"/>
        <w:rPr>
          <w:rFonts w:asciiTheme="minorHAnsi" w:hAnsiTheme="minorHAnsi" w:cs="Tahoma"/>
          <w:sz w:val="20"/>
        </w:rPr>
      </w:pPr>
      <w:r w:rsidRPr="00AB2901">
        <w:rPr>
          <w:rFonts w:asciiTheme="minorHAnsi" w:hAnsiTheme="minorHAnsi" w:cs="Tahoma"/>
          <w:sz w:val="20"/>
        </w:rPr>
        <w:t xml:space="preserve">Los equipos ganadores de cada división recibirán la copa de Campeón y cada jugador y el capitán sendas reproducciones. </w:t>
      </w:r>
    </w:p>
    <w:p w:rsidR="00452DBB" w:rsidRPr="00AB2901" w:rsidRDefault="00452DBB" w:rsidP="00452DBB">
      <w:pPr>
        <w:jc w:val="both"/>
        <w:rPr>
          <w:rFonts w:asciiTheme="minorHAnsi" w:hAnsiTheme="minorHAnsi" w:cs="Tahoma"/>
          <w:sz w:val="20"/>
        </w:rPr>
      </w:pPr>
      <w:r w:rsidRPr="00AB2901">
        <w:rPr>
          <w:rFonts w:asciiTheme="minorHAnsi" w:hAnsiTheme="minorHAnsi" w:cs="Tahoma"/>
          <w:sz w:val="20"/>
        </w:rPr>
        <w:t>Los componentes de los equipos subcampeones también recibirán trofeos.</w:t>
      </w:r>
    </w:p>
    <w:p w:rsidR="00452DBB" w:rsidRPr="00AB2901" w:rsidRDefault="00452DBB" w:rsidP="00452DBB">
      <w:pPr>
        <w:pStyle w:val="Sangradetextonormal"/>
        <w:ind w:left="0"/>
        <w:rPr>
          <w:rFonts w:asciiTheme="minorHAnsi" w:hAnsiTheme="minorHAnsi"/>
          <w:b/>
          <w:sz w:val="16"/>
          <w:szCs w:val="16"/>
          <w:lang w:val="es-ES_tradnl"/>
        </w:rPr>
      </w:pPr>
    </w:p>
    <w:p w:rsidR="00452DBB" w:rsidRPr="00AB2901" w:rsidRDefault="00452DBB" w:rsidP="00452DBB">
      <w:pPr>
        <w:tabs>
          <w:tab w:val="left" w:pos="851"/>
        </w:tabs>
        <w:jc w:val="both"/>
        <w:rPr>
          <w:rFonts w:asciiTheme="minorHAnsi" w:hAnsiTheme="minorHAnsi" w:cs="Tahoma"/>
          <w:sz w:val="20"/>
        </w:rPr>
      </w:pPr>
    </w:p>
    <w:p w:rsidR="00452DBB" w:rsidRPr="00AB2901" w:rsidRDefault="00452DBB" w:rsidP="00452DBB">
      <w:pPr>
        <w:shd w:val="clear" w:color="auto" w:fill="548DD4" w:themeFill="text2" w:themeFillTint="99"/>
        <w:tabs>
          <w:tab w:val="left" w:pos="851"/>
        </w:tabs>
        <w:jc w:val="center"/>
        <w:rPr>
          <w:rFonts w:asciiTheme="minorHAnsi" w:hAnsiTheme="minorHAnsi" w:cs="Tahoma"/>
          <w:sz w:val="20"/>
        </w:rPr>
      </w:pPr>
      <w:r w:rsidRPr="00AB2901">
        <w:rPr>
          <w:rFonts w:asciiTheme="minorHAnsi" w:hAnsiTheme="minorHAnsi" w:cs="Tahoma"/>
          <w:b/>
          <w:sz w:val="20"/>
        </w:rPr>
        <w:t>FORMA DE JUEGO</w:t>
      </w:r>
    </w:p>
    <w:p w:rsidR="00452DBB" w:rsidRPr="00AB2901" w:rsidRDefault="00452DBB" w:rsidP="00452DBB">
      <w:pPr>
        <w:tabs>
          <w:tab w:val="left" w:pos="851"/>
        </w:tabs>
        <w:jc w:val="both"/>
        <w:rPr>
          <w:rFonts w:asciiTheme="minorHAnsi" w:hAnsiTheme="minorHAnsi" w:cs="Tahoma"/>
          <w:sz w:val="20"/>
        </w:rPr>
      </w:pPr>
    </w:p>
    <w:p w:rsidR="00452DBB" w:rsidRDefault="00452DBB" w:rsidP="00452DBB">
      <w:pPr>
        <w:widowControl w:val="0"/>
        <w:jc w:val="both"/>
        <w:rPr>
          <w:rFonts w:asciiTheme="minorHAnsi" w:hAnsiTheme="minorHAnsi" w:cs="Tahoma"/>
          <w:sz w:val="20"/>
        </w:rPr>
      </w:pPr>
      <w:r w:rsidRPr="00AB2901">
        <w:rPr>
          <w:rFonts w:asciiTheme="minorHAnsi" w:hAnsiTheme="minorHAnsi" w:cs="Tahoma"/>
          <w:sz w:val="20"/>
        </w:rPr>
        <w:t>La</w:t>
      </w:r>
      <w:r>
        <w:rPr>
          <w:rFonts w:asciiTheme="minorHAnsi" w:hAnsiTheme="minorHAnsi" w:cs="Tahoma"/>
          <w:sz w:val="20"/>
        </w:rPr>
        <w:t>s</w:t>
      </w:r>
      <w:r w:rsidRPr="00AB2901">
        <w:rPr>
          <w:rFonts w:asciiTheme="minorHAnsi" w:hAnsiTheme="minorHAnsi" w:cs="Tahoma"/>
          <w:sz w:val="20"/>
        </w:rPr>
        <w:t xml:space="preserve"> Prueba</w:t>
      </w:r>
      <w:r>
        <w:rPr>
          <w:rFonts w:asciiTheme="minorHAnsi" w:hAnsiTheme="minorHAnsi" w:cs="Tahoma"/>
          <w:sz w:val="20"/>
        </w:rPr>
        <w:t>s</w:t>
      </w:r>
      <w:r w:rsidRPr="00AB2901">
        <w:rPr>
          <w:rFonts w:asciiTheme="minorHAnsi" w:hAnsiTheme="minorHAnsi" w:cs="Tahoma"/>
          <w:sz w:val="20"/>
        </w:rPr>
        <w:t xml:space="preserve"> se celebrará</w:t>
      </w:r>
      <w:r>
        <w:rPr>
          <w:rFonts w:asciiTheme="minorHAnsi" w:hAnsiTheme="minorHAnsi" w:cs="Tahoma"/>
          <w:sz w:val="20"/>
        </w:rPr>
        <w:t>n</w:t>
      </w:r>
      <w:r w:rsidRPr="00AB2901">
        <w:rPr>
          <w:rFonts w:asciiTheme="minorHAnsi" w:hAnsiTheme="minorHAnsi" w:cs="Tahoma"/>
          <w:sz w:val="20"/>
        </w:rPr>
        <w:t xml:space="preserve"> en cuatro días consecutivos</w:t>
      </w:r>
      <w:r>
        <w:rPr>
          <w:rFonts w:asciiTheme="minorHAnsi" w:hAnsiTheme="minorHAnsi" w:cs="Tahoma"/>
          <w:sz w:val="20"/>
        </w:rPr>
        <w:t xml:space="preserve"> (1ª y </w:t>
      </w:r>
      <w:r w:rsidRPr="00AB2901">
        <w:rPr>
          <w:rFonts w:asciiTheme="minorHAnsi" w:hAnsiTheme="minorHAnsi" w:cs="Tahoma"/>
          <w:sz w:val="20"/>
        </w:rPr>
        <w:t xml:space="preserve">2ª división). El primer día, en las dos divisiones, se jugarán 18 hoyos </w:t>
      </w:r>
      <w:proofErr w:type="spellStart"/>
      <w:r w:rsidRPr="00AB2901">
        <w:rPr>
          <w:rFonts w:asciiTheme="minorHAnsi" w:hAnsiTheme="minorHAnsi" w:cs="Tahoma"/>
          <w:sz w:val="20"/>
        </w:rPr>
        <w:t>Stroke</w:t>
      </w:r>
      <w:proofErr w:type="spellEnd"/>
      <w:r w:rsidRPr="00AB2901">
        <w:rPr>
          <w:rFonts w:asciiTheme="minorHAnsi" w:hAnsiTheme="minorHAnsi" w:cs="Tahoma"/>
          <w:sz w:val="20"/>
        </w:rPr>
        <w:t xml:space="preserve"> Play, sumando por cada equipo los 5 mejores resultados</w:t>
      </w:r>
      <w:r>
        <w:rPr>
          <w:rFonts w:asciiTheme="minorHAnsi" w:hAnsiTheme="minorHAnsi" w:cs="Tahoma"/>
          <w:sz w:val="20"/>
        </w:rPr>
        <w:t xml:space="preserve"> (1ª d</w:t>
      </w:r>
      <w:r w:rsidRPr="00AB2901">
        <w:rPr>
          <w:rFonts w:asciiTheme="minorHAnsi" w:hAnsiTheme="minorHAnsi" w:cs="Tahoma"/>
          <w:sz w:val="20"/>
        </w:rPr>
        <w:t xml:space="preserve">ivisión) y </w:t>
      </w:r>
      <w:r>
        <w:rPr>
          <w:rFonts w:asciiTheme="minorHAnsi" w:hAnsiTheme="minorHAnsi" w:cs="Tahoma"/>
          <w:sz w:val="20"/>
        </w:rPr>
        <w:t xml:space="preserve">los </w:t>
      </w:r>
      <w:r w:rsidRPr="00AB2901">
        <w:rPr>
          <w:rFonts w:asciiTheme="minorHAnsi" w:hAnsiTheme="minorHAnsi" w:cs="Tahoma"/>
          <w:sz w:val="20"/>
        </w:rPr>
        <w:t>3 mejores resultados (2ª división), con el fin de establecer una clasificación en el cuadro de eliminatorias, siguiendo el orden de las prue</w:t>
      </w:r>
      <w:r>
        <w:rPr>
          <w:rFonts w:asciiTheme="minorHAnsi" w:hAnsiTheme="minorHAnsi" w:cs="Tahoma"/>
          <w:sz w:val="20"/>
        </w:rPr>
        <w:t>bas Match Play para</w:t>
      </w:r>
      <w:r w:rsidRPr="00AB2901">
        <w:rPr>
          <w:rFonts w:asciiTheme="minorHAnsi" w:hAnsiTheme="minorHAnsi" w:cs="Tahoma"/>
          <w:sz w:val="20"/>
        </w:rPr>
        <w:t xml:space="preserve"> cada división</w:t>
      </w:r>
      <w:r>
        <w:rPr>
          <w:rFonts w:asciiTheme="minorHAnsi" w:hAnsiTheme="minorHAnsi" w:cs="Tahoma"/>
          <w:sz w:val="20"/>
        </w:rPr>
        <w:t xml:space="preserve">: </w:t>
      </w:r>
    </w:p>
    <w:p w:rsidR="00452DBB" w:rsidRDefault="00452DBB" w:rsidP="00452DBB">
      <w:pPr>
        <w:widowControl w:val="0"/>
        <w:jc w:val="both"/>
        <w:rPr>
          <w:rFonts w:asciiTheme="minorHAnsi" w:hAnsiTheme="minorHAnsi" w:cs="Tahoma"/>
          <w:sz w:val="20"/>
        </w:rPr>
      </w:pPr>
    </w:p>
    <w:p w:rsidR="00452DBB" w:rsidRDefault="00452DBB" w:rsidP="00452DBB">
      <w:pPr>
        <w:widowControl w:val="0"/>
        <w:jc w:val="both"/>
        <w:rPr>
          <w:rFonts w:asciiTheme="minorHAnsi" w:hAnsiTheme="minorHAnsi" w:cs="Tahoma"/>
          <w:sz w:val="20"/>
        </w:rPr>
      </w:pPr>
      <w:r w:rsidRPr="005439A2">
        <w:rPr>
          <w:rFonts w:asciiTheme="minorHAnsi" w:hAnsiTheme="minorHAnsi" w:cs="Tahoma"/>
          <w:b/>
          <w:sz w:val="20"/>
          <w:u w:val="single"/>
        </w:rPr>
        <w:t>Primera división:</w:t>
      </w:r>
      <w:r>
        <w:rPr>
          <w:rFonts w:asciiTheme="minorHAnsi" w:hAnsiTheme="minorHAnsi" w:cs="Tahoma"/>
          <w:sz w:val="20"/>
        </w:rPr>
        <w:t xml:space="preserve"> se establecerá un cuadro de match para los 8 equipos de la categoría. </w:t>
      </w:r>
    </w:p>
    <w:p w:rsidR="00452DBB" w:rsidRDefault="00452DBB" w:rsidP="00452DBB">
      <w:pPr>
        <w:widowControl w:val="0"/>
        <w:jc w:val="both"/>
        <w:rPr>
          <w:rFonts w:asciiTheme="minorHAnsi" w:hAnsiTheme="minorHAnsi" w:cs="Tahoma"/>
          <w:sz w:val="20"/>
        </w:rPr>
      </w:pPr>
      <w:r w:rsidRPr="005439A2">
        <w:rPr>
          <w:rFonts w:asciiTheme="minorHAnsi" w:hAnsiTheme="minorHAnsi" w:cs="Tahoma"/>
          <w:b/>
          <w:sz w:val="20"/>
          <w:u w:val="single"/>
        </w:rPr>
        <w:t>Segunda división</w:t>
      </w:r>
      <w:r>
        <w:rPr>
          <w:rFonts w:asciiTheme="minorHAnsi" w:hAnsiTheme="minorHAnsi" w:cs="Tahoma"/>
          <w:b/>
          <w:sz w:val="20"/>
          <w:u w:val="single"/>
        </w:rPr>
        <w:t>:</w:t>
      </w:r>
      <w:r>
        <w:rPr>
          <w:rFonts w:asciiTheme="minorHAnsi" w:hAnsiTheme="minorHAnsi" w:cs="Tahoma"/>
          <w:sz w:val="20"/>
        </w:rPr>
        <w:t xml:space="preserve"> dependiendo del número de equipos participantes, se establecerían las siguientes opciones:</w:t>
      </w:r>
    </w:p>
    <w:p w:rsidR="00452DBB" w:rsidRPr="009445D1" w:rsidRDefault="00452DBB" w:rsidP="00452DBB">
      <w:pPr>
        <w:pStyle w:val="Prrafodelista"/>
        <w:widowControl w:val="0"/>
        <w:numPr>
          <w:ilvl w:val="0"/>
          <w:numId w:val="3"/>
        </w:numPr>
        <w:ind w:left="426" w:hanging="284"/>
        <w:jc w:val="both"/>
        <w:rPr>
          <w:rFonts w:ascii="Calibri" w:hAnsi="Calibri" w:cs="Tahoma"/>
          <w:snapToGrid w:val="0"/>
          <w:sz w:val="20"/>
        </w:rPr>
      </w:pPr>
      <w:r>
        <w:rPr>
          <w:rFonts w:asciiTheme="minorHAnsi" w:hAnsiTheme="minorHAnsi" w:cs="Tahoma"/>
          <w:sz w:val="20"/>
        </w:rPr>
        <w:t>S</w:t>
      </w:r>
      <w:r w:rsidRPr="009445D1">
        <w:rPr>
          <w:rFonts w:asciiTheme="minorHAnsi" w:hAnsiTheme="minorHAnsi" w:cs="Tahoma"/>
          <w:sz w:val="20"/>
        </w:rPr>
        <w:t xml:space="preserve">i el número de equipos participantes fuera de 8, se establecerá un cuadro de match para 8 equipos.  </w:t>
      </w:r>
    </w:p>
    <w:p w:rsidR="00452DBB" w:rsidRPr="009445D1" w:rsidRDefault="00452DBB" w:rsidP="00452DBB">
      <w:pPr>
        <w:pStyle w:val="Prrafodelista"/>
        <w:widowControl w:val="0"/>
        <w:numPr>
          <w:ilvl w:val="0"/>
          <w:numId w:val="3"/>
        </w:numPr>
        <w:ind w:left="426" w:hanging="284"/>
        <w:jc w:val="both"/>
        <w:rPr>
          <w:rFonts w:ascii="Calibri" w:hAnsi="Calibri" w:cs="Tahoma"/>
          <w:snapToGrid w:val="0"/>
          <w:sz w:val="20"/>
        </w:rPr>
      </w:pPr>
      <w:r w:rsidRPr="009445D1">
        <w:rPr>
          <w:rFonts w:asciiTheme="minorHAnsi" w:hAnsiTheme="minorHAnsi" w:cs="Tahoma"/>
          <w:sz w:val="20"/>
        </w:rPr>
        <w:t xml:space="preserve">Si el número de equipos participantes fuera de 9, se establecería un primer cuadro en el que figurarán los 6 primeros clasificados de la fase </w:t>
      </w:r>
      <w:proofErr w:type="spellStart"/>
      <w:r w:rsidRPr="009445D1">
        <w:rPr>
          <w:rFonts w:asciiTheme="minorHAnsi" w:hAnsiTheme="minorHAnsi" w:cs="Tahoma"/>
          <w:sz w:val="20"/>
        </w:rPr>
        <w:t>stroke</w:t>
      </w:r>
      <w:proofErr w:type="spellEnd"/>
      <w:r w:rsidRPr="009445D1">
        <w:rPr>
          <w:rFonts w:asciiTheme="minorHAnsi" w:hAnsiTheme="minorHAnsi" w:cs="Tahoma"/>
          <w:sz w:val="20"/>
        </w:rPr>
        <w:t xml:space="preserve"> </w:t>
      </w:r>
      <w:proofErr w:type="spellStart"/>
      <w:r w:rsidRPr="009445D1">
        <w:rPr>
          <w:rFonts w:asciiTheme="minorHAnsi" w:hAnsiTheme="minorHAnsi" w:cs="Tahoma"/>
          <w:sz w:val="20"/>
        </w:rPr>
        <w:t>play</w:t>
      </w:r>
      <w:proofErr w:type="spellEnd"/>
      <w:r w:rsidRPr="009445D1">
        <w:rPr>
          <w:rFonts w:asciiTheme="minorHAnsi" w:hAnsiTheme="minorHAnsi" w:cs="Tahoma"/>
          <w:sz w:val="20"/>
        </w:rPr>
        <w:t xml:space="preserve"> con un sistema de 2 </w:t>
      </w:r>
      <w:proofErr w:type="spellStart"/>
      <w:r w:rsidRPr="009445D1">
        <w:rPr>
          <w:rFonts w:asciiTheme="minorHAnsi" w:hAnsiTheme="minorHAnsi" w:cs="Tahoma"/>
          <w:sz w:val="20"/>
        </w:rPr>
        <w:t>byes</w:t>
      </w:r>
      <w:proofErr w:type="spellEnd"/>
      <w:r w:rsidRPr="009445D1">
        <w:rPr>
          <w:rFonts w:asciiTheme="minorHAnsi" w:hAnsiTheme="minorHAnsi" w:cs="Tahoma"/>
          <w:sz w:val="20"/>
        </w:rPr>
        <w:t xml:space="preserve">. Los últimos 3 equipos clasificados en la fase </w:t>
      </w:r>
      <w:proofErr w:type="spellStart"/>
      <w:r w:rsidRPr="009445D1">
        <w:rPr>
          <w:rFonts w:asciiTheme="minorHAnsi" w:hAnsiTheme="minorHAnsi" w:cs="Tahoma"/>
          <w:sz w:val="20"/>
        </w:rPr>
        <w:t>stroke</w:t>
      </w:r>
      <w:proofErr w:type="spellEnd"/>
      <w:r w:rsidRPr="009445D1">
        <w:rPr>
          <w:rFonts w:asciiTheme="minorHAnsi" w:hAnsiTheme="minorHAnsi" w:cs="Tahoma"/>
          <w:sz w:val="20"/>
        </w:rPr>
        <w:t xml:space="preserve"> </w:t>
      </w:r>
      <w:proofErr w:type="spellStart"/>
      <w:r w:rsidRPr="009445D1">
        <w:rPr>
          <w:rFonts w:asciiTheme="minorHAnsi" w:hAnsiTheme="minorHAnsi" w:cs="Tahoma"/>
          <w:sz w:val="20"/>
        </w:rPr>
        <w:t>play</w:t>
      </w:r>
      <w:proofErr w:type="spellEnd"/>
      <w:r w:rsidRPr="009445D1">
        <w:rPr>
          <w:rFonts w:asciiTheme="minorHAnsi" w:hAnsiTheme="minorHAnsi" w:cs="Tahoma"/>
          <w:sz w:val="20"/>
        </w:rPr>
        <w:t xml:space="preserve"> de 2ª división (puestos 7º a 9º), disputarían una liguilla bajo el formato Round-Robin (todos contra todos). </w:t>
      </w:r>
    </w:p>
    <w:p w:rsidR="00452DBB" w:rsidRPr="009445D1" w:rsidRDefault="00452DBB" w:rsidP="00452DBB">
      <w:pPr>
        <w:pStyle w:val="Prrafodelista"/>
        <w:widowControl w:val="0"/>
        <w:numPr>
          <w:ilvl w:val="0"/>
          <w:numId w:val="3"/>
        </w:numPr>
        <w:ind w:left="426" w:hanging="284"/>
        <w:jc w:val="both"/>
        <w:rPr>
          <w:rFonts w:ascii="Calibri" w:hAnsi="Calibri" w:cs="Tahoma"/>
          <w:snapToGrid w:val="0"/>
          <w:sz w:val="20"/>
        </w:rPr>
      </w:pPr>
      <w:r w:rsidRPr="009445D1">
        <w:rPr>
          <w:rFonts w:ascii="Calibri" w:hAnsi="Calibri" w:cs="Tahoma"/>
          <w:snapToGrid w:val="0"/>
          <w:sz w:val="20"/>
        </w:rPr>
        <w:t>Si el número de equipos participantes</w:t>
      </w:r>
      <w:r>
        <w:rPr>
          <w:rFonts w:ascii="Calibri" w:hAnsi="Calibri" w:cs="Tahoma"/>
          <w:snapToGrid w:val="0"/>
          <w:sz w:val="20"/>
        </w:rPr>
        <w:t xml:space="preserve"> </w:t>
      </w:r>
      <w:r w:rsidRPr="009445D1">
        <w:rPr>
          <w:rFonts w:ascii="Calibri" w:hAnsi="Calibri" w:cs="Tahoma"/>
          <w:snapToGrid w:val="0"/>
          <w:sz w:val="20"/>
        </w:rPr>
        <w:t xml:space="preserve">fuera inferior a 8, se establecerá un cuadro de match para 8 equipos con un sistema de </w:t>
      </w:r>
      <w:proofErr w:type="spellStart"/>
      <w:r w:rsidRPr="009445D1">
        <w:rPr>
          <w:rFonts w:ascii="Calibri" w:hAnsi="Calibri" w:cs="Tahoma"/>
          <w:snapToGrid w:val="0"/>
          <w:sz w:val="20"/>
        </w:rPr>
        <w:t>byes</w:t>
      </w:r>
      <w:proofErr w:type="spellEnd"/>
      <w:r w:rsidRPr="009445D1">
        <w:rPr>
          <w:rFonts w:ascii="Calibri" w:hAnsi="Calibri" w:cs="Tahoma"/>
          <w:snapToGrid w:val="0"/>
          <w:sz w:val="20"/>
        </w:rPr>
        <w:t>.</w:t>
      </w:r>
    </w:p>
    <w:p w:rsidR="00452DBB" w:rsidRDefault="00452DBB" w:rsidP="00452DBB">
      <w:pPr>
        <w:widowControl w:val="0"/>
        <w:jc w:val="both"/>
        <w:rPr>
          <w:rFonts w:asciiTheme="minorHAnsi" w:hAnsiTheme="minorHAnsi" w:cs="Tahoma"/>
          <w:sz w:val="20"/>
        </w:rPr>
      </w:pPr>
    </w:p>
    <w:p w:rsidR="00452DBB" w:rsidRPr="00265E04" w:rsidRDefault="00452DBB" w:rsidP="00452DBB">
      <w:pPr>
        <w:widowControl w:val="0"/>
        <w:jc w:val="both"/>
        <w:rPr>
          <w:rFonts w:asciiTheme="minorHAnsi" w:hAnsiTheme="minorHAnsi" w:cs="Tahoma"/>
          <w:sz w:val="16"/>
        </w:rPr>
      </w:pPr>
      <w:r>
        <w:rPr>
          <w:rFonts w:ascii="Calibri" w:hAnsi="Calibri" w:cs="Tahoma"/>
          <w:snapToGrid w:val="0"/>
          <w:sz w:val="20"/>
        </w:rPr>
        <w:t xml:space="preserve">Si debido al número de equipos participantes en 2ª división se tuviera que establecer un cuadro con un sistema de </w:t>
      </w:r>
      <w:proofErr w:type="spellStart"/>
      <w:r>
        <w:rPr>
          <w:rFonts w:ascii="Calibri" w:hAnsi="Calibri" w:cs="Tahoma"/>
          <w:snapToGrid w:val="0"/>
          <w:sz w:val="20"/>
        </w:rPr>
        <w:t>byes</w:t>
      </w:r>
      <w:proofErr w:type="spellEnd"/>
      <w:r>
        <w:rPr>
          <w:rFonts w:ascii="Calibri" w:hAnsi="Calibri" w:cs="Tahoma"/>
          <w:snapToGrid w:val="0"/>
          <w:sz w:val="20"/>
        </w:rPr>
        <w:t>, e</w:t>
      </w:r>
      <w:r w:rsidRPr="00265E04">
        <w:rPr>
          <w:rFonts w:ascii="Calibri" w:hAnsi="Calibri" w:cs="Tahoma"/>
          <w:snapToGrid w:val="0"/>
          <w:sz w:val="20"/>
        </w:rPr>
        <w:t>l Comité de la Prueba informará previamente a los equip</w:t>
      </w:r>
      <w:r>
        <w:rPr>
          <w:rFonts w:ascii="Calibri" w:hAnsi="Calibri" w:cs="Tahoma"/>
          <w:snapToGrid w:val="0"/>
          <w:sz w:val="20"/>
        </w:rPr>
        <w:t xml:space="preserve">os </w:t>
      </w:r>
      <w:r w:rsidRPr="00265E04">
        <w:rPr>
          <w:rFonts w:ascii="Calibri" w:hAnsi="Calibri" w:cs="Tahoma"/>
          <w:snapToGrid w:val="0"/>
          <w:sz w:val="20"/>
        </w:rPr>
        <w:t>a cerca de los horarios concretos de juego o</w:t>
      </w:r>
      <w:r>
        <w:rPr>
          <w:rFonts w:ascii="Calibri" w:hAnsi="Calibri" w:cs="Tahoma"/>
          <w:snapToGrid w:val="0"/>
          <w:sz w:val="20"/>
        </w:rPr>
        <w:t xml:space="preserve"> de descanso, de acuerdo con lo</w:t>
      </w:r>
      <w:r w:rsidRPr="00265E04">
        <w:rPr>
          <w:rFonts w:ascii="Calibri" w:hAnsi="Calibri" w:cs="Tahoma"/>
          <w:snapToGrid w:val="0"/>
          <w:sz w:val="20"/>
        </w:rPr>
        <w:t xml:space="preserve"> establecido en el programa de juego correspondiente.</w:t>
      </w:r>
      <w:r w:rsidRPr="00265E04">
        <w:rPr>
          <w:rFonts w:asciiTheme="minorHAnsi" w:hAnsiTheme="minorHAnsi" w:cs="Tahoma"/>
          <w:sz w:val="16"/>
        </w:rPr>
        <w:t xml:space="preserve"> </w:t>
      </w:r>
    </w:p>
    <w:p w:rsidR="00452DBB" w:rsidRDefault="00452DBB" w:rsidP="00452DBB">
      <w:pPr>
        <w:tabs>
          <w:tab w:val="left" w:pos="851"/>
        </w:tabs>
        <w:jc w:val="both"/>
        <w:rPr>
          <w:rFonts w:asciiTheme="minorHAnsi" w:hAnsiTheme="minorHAnsi" w:cs="Tahoma"/>
          <w:sz w:val="20"/>
        </w:rPr>
      </w:pPr>
    </w:p>
    <w:p w:rsidR="00452DBB" w:rsidRPr="00724E4E" w:rsidRDefault="00452DBB" w:rsidP="00452DBB">
      <w:pPr>
        <w:widowControl w:val="0"/>
        <w:jc w:val="both"/>
        <w:rPr>
          <w:rFonts w:ascii="Calibri" w:hAnsi="Calibri"/>
          <w:snapToGrid w:val="0"/>
          <w:color w:val="FF0000"/>
          <w:sz w:val="20"/>
        </w:rPr>
      </w:pPr>
      <w:r w:rsidRPr="00724E4E">
        <w:rPr>
          <w:rFonts w:ascii="Calibri" w:hAnsi="Calibri"/>
          <w:snapToGrid w:val="0"/>
          <w:sz w:val="20"/>
        </w:rPr>
        <w:t xml:space="preserve">El Capitán deberá comunicar al Comité de la Prueba la composición de su equipo en el plazo máximo de 30 minutos una vez publicado con qué equipo se deberá enfrentar en la próxima eliminatoria. En caso de no presentar el equipo en el tiempo estipulado, será el Comité de </w:t>
      </w:r>
      <w:smartTag w:uri="urn:schemas-microsoft-com:office:smarttags" w:element="PersonName">
        <w:smartTagPr>
          <w:attr w:name="ProductID" w:val="la Prueba"/>
        </w:smartTagPr>
        <w:r w:rsidRPr="00724E4E">
          <w:rPr>
            <w:rFonts w:ascii="Calibri" w:hAnsi="Calibri"/>
            <w:snapToGrid w:val="0"/>
            <w:sz w:val="20"/>
          </w:rPr>
          <w:t>la Prueba</w:t>
        </w:r>
      </w:smartTag>
      <w:r w:rsidRPr="00724E4E">
        <w:rPr>
          <w:rFonts w:ascii="Calibri" w:hAnsi="Calibri"/>
          <w:snapToGrid w:val="0"/>
          <w:sz w:val="20"/>
        </w:rPr>
        <w:t xml:space="preserve"> quien decidirá la composición</w:t>
      </w:r>
      <w:r w:rsidRPr="00724E4E">
        <w:rPr>
          <w:rFonts w:ascii="Calibri" w:hAnsi="Calibri"/>
          <w:snapToGrid w:val="0"/>
          <w:color w:val="FF0000"/>
          <w:sz w:val="20"/>
        </w:rPr>
        <w:t>.</w:t>
      </w:r>
    </w:p>
    <w:p w:rsidR="00452DBB" w:rsidRPr="00AB2901" w:rsidRDefault="00452DBB" w:rsidP="00452DBB">
      <w:pPr>
        <w:tabs>
          <w:tab w:val="left" w:pos="851"/>
        </w:tabs>
        <w:jc w:val="both"/>
        <w:rPr>
          <w:rFonts w:asciiTheme="minorHAnsi" w:hAnsiTheme="minorHAnsi" w:cs="Tahoma"/>
          <w:sz w:val="20"/>
        </w:rPr>
      </w:pPr>
    </w:p>
    <w:p w:rsidR="00452DBB" w:rsidRPr="00AB2901" w:rsidRDefault="00452DBB" w:rsidP="00452DBB">
      <w:pPr>
        <w:tabs>
          <w:tab w:val="left" w:pos="851"/>
        </w:tabs>
        <w:jc w:val="both"/>
        <w:rPr>
          <w:rFonts w:asciiTheme="minorHAnsi" w:hAnsiTheme="minorHAnsi" w:cs="Tahoma"/>
          <w:b/>
          <w:sz w:val="20"/>
          <w:u w:val="single"/>
        </w:rPr>
      </w:pPr>
    </w:p>
    <w:p w:rsidR="00452DBB" w:rsidRPr="00AB2901" w:rsidRDefault="00452DBB" w:rsidP="00452DBB">
      <w:pPr>
        <w:tabs>
          <w:tab w:val="left" w:pos="851"/>
        </w:tabs>
        <w:jc w:val="both"/>
        <w:rPr>
          <w:rFonts w:asciiTheme="minorHAnsi" w:hAnsiTheme="minorHAnsi" w:cs="Tahoma"/>
          <w:b/>
          <w:sz w:val="20"/>
        </w:rPr>
      </w:pPr>
      <w:r w:rsidRPr="00AB2901">
        <w:rPr>
          <w:rFonts w:asciiTheme="minorHAnsi" w:hAnsiTheme="minorHAnsi" w:cs="Tahoma"/>
          <w:b/>
          <w:sz w:val="20"/>
          <w:u w:val="single"/>
        </w:rPr>
        <w:t xml:space="preserve">Desempates </w:t>
      </w:r>
      <w:proofErr w:type="spellStart"/>
      <w:r w:rsidRPr="00AB2901">
        <w:rPr>
          <w:rFonts w:asciiTheme="minorHAnsi" w:hAnsiTheme="minorHAnsi" w:cs="Tahoma"/>
          <w:b/>
          <w:sz w:val="20"/>
          <w:u w:val="single"/>
        </w:rPr>
        <w:t>Stroke</w:t>
      </w:r>
      <w:proofErr w:type="spellEnd"/>
      <w:r w:rsidRPr="00AB2901">
        <w:rPr>
          <w:rFonts w:asciiTheme="minorHAnsi" w:hAnsiTheme="minorHAnsi" w:cs="Tahoma"/>
          <w:b/>
          <w:sz w:val="20"/>
          <w:u w:val="single"/>
        </w:rPr>
        <w:t xml:space="preserve"> Play:</w:t>
      </w:r>
      <w:r w:rsidRPr="00AB2901">
        <w:rPr>
          <w:rFonts w:asciiTheme="minorHAnsi" w:hAnsiTheme="minorHAnsi" w:cs="Tahoma"/>
          <w:b/>
          <w:sz w:val="20"/>
        </w:rPr>
        <w:t xml:space="preserve">  </w:t>
      </w:r>
    </w:p>
    <w:p w:rsidR="00452DBB" w:rsidRPr="00AB2901" w:rsidRDefault="00452DBB" w:rsidP="00452DBB">
      <w:pPr>
        <w:tabs>
          <w:tab w:val="left" w:pos="851"/>
        </w:tabs>
        <w:jc w:val="both"/>
        <w:rPr>
          <w:rFonts w:asciiTheme="minorHAnsi" w:hAnsiTheme="minorHAnsi" w:cs="Tahoma"/>
          <w:b/>
          <w:sz w:val="20"/>
        </w:rPr>
      </w:pPr>
      <w:r w:rsidRPr="00AB2901">
        <w:rPr>
          <w:rFonts w:asciiTheme="minorHAnsi" w:hAnsiTheme="minorHAnsi" w:cs="Tahoma"/>
          <w:b/>
          <w:sz w:val="20"/>
        </w:rPr>
        <w:t>1ª División:</w:t>
      </w:r>
    </w:p>
    <w:p w:rsidR="00452DBB" w:rsidRPr="00AB2901" w:rsidRDefault="00452DBB" w:rsidP="00452DBB">
      <w:pPr>
        <w:tabs>
          <w:tab w:val="left" w:pos="851"/>
        </w:tabs>
        <w:jc w:val="both"/>
        <w:rPr>
          <w:rFonts w:asciiTheme="minorHAnsi" w:hAnsiTheme="minorHAnsi" w:cs="Tahoma"/>
          <w:sz w:val="20"/>
        </w:rPr>
      </w:pPr>
      <w:r w:rsidRPr="00AB2901">
        <w:rPr>
          <w:rFonts w:asciiTheme="minorHAnsi" w:hAnsiTheme="minorHAnsi" w:cs="Tahoma"/>
          <w:sz w:val="20"/>
        </w:rPr>
        <w:t>Mejor 6º resultado, mejor 1</w:t>
      </w:r>
      <w:r w:rsidRPr="00AB2901">
        <w:rPr>
          <w:rFonts w:asciiTheme="minorHAnsi" w:hAnsiTheme="minorHAnsi" w:cs="Tahoma"/>
          <w:sz w:val="20"/>
          <w:vertAlign w:val="superscript"/>
        </w:rPr>
        <w:t>er</w:t>
      </w:r>
      <w:r w:rsidRPr="00AB2901">
        <w:rPr>
          <w:rFonts w:asciiTheme="minorHAnsi" w:hAnsiTheme="minorHAnsi" w:cs="Tahoma"/>
          <w:sz w:val="20"/>
        </w:rPr>
        <w:t xml:space="preserve"> resultado, segundo mejor resultado, tercero, cuarto</w:t>
      </w:r>
      <w:r>
        <w:rPr>
          <w:rFonts w:asciiTheme="minorHAnsi" w:hAnsiTheme="minorHAnsi" w:cs="Tahoma"/>
          <w:sz w:val="20"/>
        </w:rPr>
        <w:t>, quinto</w:t>
      </w:r>
      <w:r w:rsidRPr="00AB2901">
        <w:rPr>
          <w:rFonts w:asciiTheme="minorHAnsi" w:hAnsiTheme="minorHAnsi" w:cs="Tahoma"/>
          <w:sz w:val="20"/>
        </w:rPr>
        <w:t>. En caso de empate se decidirá por sorteo.</w:t>
      </w:r>
    </w:p>
    <w:p w:rsidR="00452DBB" w:rsidRPr="00AB2901" w:rsidRDefault="00452DBB" w:rsidP="00452DBB">
      <w:pPr>
        <w:tabs>
          <w:tab w:val="left" w:pos="851"/>
        </w:tabs>
        <w:jc w:val="both"/>
        <w:rPr>
          <w:rFonts w:asciiTheme="minorHAnsi" w:hAnsiTheme="minorHAnsi" w:cs="Tahoma"/>
          <w:b/>
          <w:sz w:val="20"/>
        </w:rPr>
      </w:pPr>
      <w:r w:rsidRPr="00AB2901">
        <w:rPr>
          <w:rFonts w:asciiTheme="minorHAnsi" w:hAnsiTheme="minorHAnsi" w:cs="Tahoma"/>
          <w:b/>
          <w:sz w:val="20"/>
        </w:rPr>
        <w:t xml:space="preserve">2ª División: </w:t>
      </w:r>
    </w:p>
    <w:p w:rsidR="00452DBB" w:rsidRPr="00AB2901" w:rsidRDefault="00452DBB" w:rsidP="00452DBB">
      <w:pPr>
        <w:tabs>
          <w:tab w:val="left" w:pos="851"/>
        </w:tabs>
        <w:jc w:val="both"/>
        <w:rPr>
          <w:rFonts w:asciiTheme="minorHAnsi" w:hAnsiTheme="minorHAnsi" w:cs="Tahoma"/>
          <w:sz w:val="20"/>
        </w:rPr>
      </w:pPr>
      <w:r w:rsidRPr="00AB2901">
        <w:rPr>
          <w:rFonts w:asciiTheme="minorHAnsi" w:hAnsiTheme="minorHAnsi" w:cs="Tahoma"/>
          <w:sz w:val="20"/>
        </w:rPr>
        <w:t>Mejor 4º resultado, mejor 1</w:t>
      </w:r>
      <w:r w:rsidRPr="00AB2901">
        <w:rPr>
          <w:rFonts w:asciiTheme="minorHAnsi" w:hAnsiTheme="minorHAnsi" w:cs="Tahoma"/>
          <w:sz w:val="20"/>
          <w:vertAlign w:val="superscript"/>
        </w:rPr>
        <w:t>er</w:t>
      </w:r>
      <w:r w:rsidRPr="00AB2901">
        <w:rPr>
          <w:rFonts w:asciiTheme="minorHAnsi" w:hAnsiTheme="minorHAnsi" w:cs="Tahoma"/>
          <w:sz w:val="20"/>
        </w:rPr>
        <w:t xml:space="preserve"> resultado, segundo mejor resultado, tercero. En caso de empate se decidirá por sorteo.</w:t>
      </w:r>
    </w:p>
    <w:p w:rsidR="00452DBB" w:rsidRDefault="00452DBB" w:rsidP="00452DBB">
      <w:pPr>
        <w:pStyle w:val="Sangra2detindependiente"/>
        <w:tabs>
          <w:tab w:val="left" w:pos="1134"/>
        </w:tabs>
        <w:ind w:left="0"/>
        <w:jc w:val="both"/>
        <w:rPr>
          <w:rFonts w:asciiTheme="minorHAnsi" w:hAnsiTheme="minorHAnsi" w:cs="Tahoma"/>
          <w:sz w:val="20"/>
          <w:szCs w:val="20"/>
          <w:effect w:val="none"/>
        </w:rPr>
      </w:pPr>
    </w:p>
    <w:p w:rsidR="00452DBB" w:rsidRDefault="00452DBB" w:rsidP="00452DBB">
      <w:pPr>
        <w:pStyle w:val="Sangra2detindependiente"/>
        <w:tabs>
          <w:tab w:val="left" w:pos="1134"/>
        </w:tabs>
        <w:ind w:left="0"/>
        <w:jc w:val="both"/>
        <w:rPr>
          <w:rFonts w:asciiTheme="minorHAnsi" w:hAnsiTheme="minorHAnsi" w:cs="Tahoma"/>
          <w:sz w:val="20"/>
          <w:szCs w:val="20"/>
          <w:effect w:val="none"/>
        </w:rPr>
      </w:pPr>
    </w:p>
    <w:p w:rsidR="00452DBB" w:rsidRDefault="00452DBB" w:rsidP="00452DBB">
      <w:pPr>
        <w:pStyle w:val="Sangra2detindependiente"/>
        <w:tabs>
          <w:tab w:val="left" w:pos="1134"/>
        </w:tabs>
        <w:ind w:left="0"/>
        <w:jc w:val="both"/>
        <w:rPr>
          <w:rFonts w:asciiTheme="minorHAnsi" w:hAnsiTheme="minorHAnsi" w:cs="Tahoma"/>
          <w:sz w:val="20"/>
          <w:szCs w:val="20"/>
          <w:effect w:val="none"/>
        </w:rPr>
      </w:pPr>
    </w:p>
    <w:p w:rsidR="00452DBB" w:rsidRPr="00AB2901" w:rsidRDefault="00452DBB" w:rsidP="00452DBB">
      <w:pPr>
        <w:pStyle w:val="Sangra2detindependiente"/>
        <w:tabs>
          <w:tab w:val="left" w:pos="1134"/>
        </w:tabs>
        <w:ind w:left="0"/>
        <w:jc w:val="both"/>
        <w:rPr>
          <w:rFonts w:asciiTheme="minorHAnsi" w:hAnsiTheme="minorHAnsi" w:cs="Tahoma"/>
          <w:sz w:val="20"/>
          <w:szCs w:val="20"/>
          <w:effect w:val="none"/>
        </w:rPr>
      </w:pPr>
    </w:p>
    <w:p w:rsidR="00452DBB" w:rsidRPr="00AB2901" w:rsidRDefault="00452DBB" w:rsidP="00452DBB">
      <w:pPr>
        <w:pStyle w:val="Sangra2detindependiente"/>
        <w:shd w:val="clear" w:color="auto" w:fill="548DD4" w:themeFill="text2" w:themeFillTint="99"/>
        <w:tabs>
          <w:tab w:val="left" w:pos="1134"/>
        </w:tabs>
        <w:ind w:left="0"/>
        <w:jc w:val="center"/>
        <w:rPr>
          <w:rFonts w:asciiTheme="minorHAnsi" w:hAnsiTheme="minorHAnsi" w:cs="Tahoma"/>
          <w:b/>
          <w:sz w:val="20"/>
          <w:szCs w:val="20"/>
          <w:effect w:val="none"/>
        </w:rPr>
      </w:pPr>
      <w:r w:rsidRPr="00AB2901">
        <w:rPr>
          <w:rFonts w:asciiTheme="minorHAnsi" w:hAnsiTheme="minorHAnsi" w:cs="Tahoma"/>
          <w:b/>
          <w:sz w:val="20"/>
          <w:szCs w:val="20"/>
          <w:effect w:val="none"/>
        </w:rPr>
        <w:t>ELIMINATORIAS MATCH PLAY</w:t>
      </w:r>
    </w:p>
    <w:p w:rsidR="00452DBB" w:rsidRPr="00AB2901" w:rsidRDefault="00452DBB" w:rsidP="00452DBB">
      <w:pPr>
        <w:pStyle w:val="Sangra2detindependiente"/>
        <w:tabs>
          <w:tab w:val="left" w:pos="1134"/>
        </w:tabs>
        <w:ind w:left="0"/>
        <w:jc w:val="both"/>
        <w:rPr>
          <w:rFonts w:asciiTheme="minorHAnsi" w:hAnsiTheme="minorHAnsi" w:cs="Tahoma"/>
          <w:sz w:val="16"/>
          <w:szCs w:val="16"/>
          <w:effect w:val="none"/>
        </w:rPr>
      </w:pPr>
    </w:p>
    <w:p w:rsidR="00452DBB" w:rsidRPr="00AB2901" w:rsidRDefault="00452DBB" w:rsidP="00452DBB">
      <w:pPr>
        <w:pStyle w:val="Sangra2detindependiente"/>
        <w:tabs>
          <w:tab w:val="left" w:pos="1134"/>
        </w:tabs>
        <w:ind w:left="0"/>
        <w:jc w:val="both"/>
        <w:rPr>
          <w:rFonts w:asciiTheme="minorHAnsi" w:hAnsiTheme="minorHAnsi" w:cs="Tahoma"/>
          <w:sz w:val="20"/>
          <w:szCs w:val="20"/>
          <w:effect w:val="none"/>
        </w:rPr>
      </w:pPr>
      <w:r w:rsidRPr="00AB2901">
        <w:rPr>
          <w:rFonts w:asciiTheme="minorHAnsi" w:hAnsiTheme="minorHAnsi" w:cs="Tahoma"/>
          <w:sz w:val="20"/>
          <w:szCs w:val="20"/>
          <w:effect w:val="none"/>
        </w:rPr>
        <w:t xml:space="preserve">Para todas las eliminatorias Match Play, en ambas divisiones, los emparejamientos se harán por orden de hándicaps, de mayor a menor, tanto en parejas (suma de los hándicaps de los 2 jugadores) como en individuales. Los hándicaps a tener en cuenta serán los hándicaps exactos redondeados que tengan los jugadores al inicio de la </w:t>
      </w:r>
      <w:r w:rsidRPr="00AB2901">
        <w:rPr>
          <w:rFonts w:asciiTheme="minorHAnsi" w:hAnsiTheme="minorHAnsi" w:cs="Tahoma"/>
          <w:sz w:val="20"/>
          <w:szCs w:val="20"/>
          <w:effect w:val="none"/>
        </w:rPr>
        <w:lastRenderedPageBreak/>
        <w:t>prueba. En caso de dos parejas o jugadores individuales con el mismo hándicap, el capitán de ese equipo establecerá el orden.</w:t>
      </w:r>
    </w:p>
    <w:p w:rsidR="00452DBB" w:rsidRPr="00AB2901" w:rsidRDefault="00452DBB" w:rsidP="00452DBB">
      <w:pPr>
        <w:pStyle w:val="Sangra2detindependiente"/>
        <w:tabs>
          <w:tab w:val="left" w:pos="1134"/>
        </w:tabs>
        <w:ind w:left="0"/>
        <w:jc w:val="both"/>
        <w:rPr>
          <w:rFonts w:asciiTheme="minorHAnsi" w:hAnsiTheme="minorHAnsi" w:cs="Tahoma"/>
          <w:sz w:val="16"/>
          <w:szCs w:val="16"/>
          <w:effect w:val="none"/>
        </w:rPr>
      </w:pPr>
    </w:p>
    <w:p w:rsidR="00452DBB" w:rsidRPr="00AB2901" w:rsidRDefault="00452DBB" w:rsidP="00452DBB">
      <w:pPr>
        <w:pStyle w:val="Sangra2detindependiente"/>
        <w:tabs>
          <w:tab w:val="left" w:pos="1134"/>
        </w:tabs>
        <w:ind w:left="0"/>
        <w:jc w:val="both"/>
        <w:rPr>
          <w:rFonts w:asciiTheme="minorHAnsi" w:hAnsiTheme="minorHAnsi" w:cs="Tahoma"/>
          <w:sz w:val="16"/>
          <w:szCs w:val="16"/>
          <w:effect w:val="none"/>
        </w:rPr>
      </w:pPr>
    </w:p>
    <w:p w:rsidR="00452DBB" w:rsidRPr="00AB2901" w:rsidRDefault="00452DBB" w:rsidP="00452DBB">
      <w:pPr>
        <w:shd w:val="clear" w:color="auto" w:fill="C6D9F1" w:themeFill="text2" w:themeFillTint="33"/>
        <w:tabs>
          <w:tab w:val="left" w:pos="851"/>
        </w:tabs>
        <w:jc w:val="center"/>
        <w:rPr>
          <w:rFonts w:asciiTheme="minorHAnsi" w:hAnsiTheme="minorHAnsi" w:cs="Tahoma"/>
          <w:b/>
          <w:sz w:val="20"/>
        </w:rPr>
      </w:pPr>
      <w:r w:rsidRPr="00AB2901">
        <w:rPr>
          <w:rFonts w:asciiTheme="minorHAnsi" w:hAnsiTheme="minorHAnsi" w:cs="Tahoma"/>
          <w:b/>
          <w:sz w:val="20"/>
        </w:rPr>
        <w:t>1ª División</w:t>
      </w:r>
    </w:p>
    <w:p w:rsidR="00452DBB" w:rsidRPr="00AB2901" w:rsidRDefault="00452DBB" w:rsidP="00452DBB">
      <w:pPr>
        <w:tabs>
          <w:tab w:val="left" w:pos="851"/>
        </w:tabs>
        <w:jc w:val="both"/>
        <w:rPr>
          <w:rFonts w:asciiTheme="minorHAnsi" w:hAnsiTheme="minorHAnsi" w:cs="Tahoma"/>
          <w:sz w:val="16"/>
          <w:szCs w:val="16"/>
        </w:rPr>
      </w:pPr>
    </w:p>
    <w:p w:rsidR="00452DBB" w:rsidRPr="00AB2901" w:rsidRDefault="00452DBB" w:rsidP="00452DBB">
      <w:pPr>
        <w:tabs>
          <w:tab w:val="left" w:pos="851"/>
        </w:tabs>
        <w:jc w:val="both"/>
        <w:rPr>
          <w:rFonts w:asciiTheme="minorHAnsi" w:hAnsiTheme="minorHAnsi" w:cs="Tahoma"/>
          <w:b/>
          <w:sz w:val="20"/>
        </w:rPr>
      </w:pPr>
      <w:r w:rsidRPr="00AB2901">
        <w:rPr>
          <w:rFonts w:asciiTheme="minorHAnsi" w:hAnsiTheme="minorHAnsi" w:cs="Tahoma"/>
          <w:b/>
          <w:sz w:val="20"/>
          <w:u w:val="single"/>
        </w:rPr>
        <w:t>Primera eliminatoria Match Play:</w:t>
      </w:r>
      <w:r w:rsidRPr="00AB2901">
        <w:rPr>
          <w:rFonts w:asciiTheme="minorHAnsi" w:hAnsiTheme="minorHAnsi" w:cs="Tahoma"/>
          <w:b/>
          <w:sz w:val="20"/>
        </w:rPr>
        <w:t xml:space="preserve"> </w:t>
      </w:r>
    </w:p>
    <w:p w:rsidR="00452DBB" w:rsidRPr="00AB2901" w:rsidRDefault="00452DBB" w:rsidP="00452DBB">
      <w:pPr>
        <w:tabs>
          <w:tab w:val="left" w:pos="851"/>
        </w:tabs>
        <w:jc w:val="both"/>
        <w:rPr>
          <w:rFonts w:asciiTheme="minorHAnsi" w:hAnsiTheme="minorHAnsi" w:cs="Tahoma"/>
          <w:sz w:val="20"/>
        </w:rPr>
      </w:pPr>
      <w:r w:rsidRPr="00AB2901">
        <w:rPr>
          <w:rFonts w:asciiTheme="minorHAnsi" w:hAnsiTheme="minorHAnsi" w:cs="Tahoma"/>
          <w:sz w:val="20"/>
        </w:rPr>
        <w:t>El segundo día</w:t>
      </w:r>
      <w:r>
        <w:rPr>
          <w:rFonts w:asciiTheme="minorHAnsi" w:hAnsiTheme="minorHAnsi" w:cs="Tahoma"/>
          <w:sz w:val="20"/>
        </w:rPr>
        <w:t xml:space="preserve"> (1º de match </w:t>
      </w:r>
      <w:proofErr w:type="spellStart"/>
      <w:r>
        <w:rPr>
          <w:rFonts w:asciiTheme="minorHAnsi" w:hAnsiTheme="minorHAnsi" w:cs="Tahoma"/>
          <w:sz w:val="20"/>
        </w:rPr>
        <w:t>play</w:t>
      </w:r>
      <w:proofErr w:type="spellEnd"/>
      <w:r>
        <w:rPr>
          <w:rFonts w:asciiTheme="minorHAnsi" w:hAnsiTheme="minorHAnsi" w:cs="Tahoma"/>
          <w:sz w:val="20"/>
        </w:rPr>
        <w:t xml:space="preserve">) </w:t>
      </w:r>
      <w:r w:rsidRPr="00AB2901">
        <w:rPr>
          <w:rFonts w:asciiTheme="minorHAnsi" w:hAnsiTheme="minorHAnsi" w:cs="Tahoma"/>
          <w:sz w:val="20"/>
        </w:rPr>
        <w:t xml:space="preserve">cada equipo jugará 3 </w:t>
      </w:r>
      <w:proofErr w:type="spellStart"/>
      <w:r w:rsidRPr="00AB2901">
        <w:rPr>
          <w:rFonts w:asciiTheme="minorHAnsi" w:hAnsiTheme="minorHAnsi" w:cs="Tahoma"/>
          <w:sz w:val="20"/>
        </w:rPr>
        <w:t>foursomes</w:t>
      </w:r>
      <w:proofErr w:type="spellEnd"/>
      <w:r w:rsidRPr="00AB2901">
        <w:rPr>
          <w:rFonts w:asciiTheme="minorHAnsi" w:hAnsiTheme="minorHAnsi" w:cs="Tahoma"/>
          <w:sz w:val="20"/>
        </w:rPr>
        <w:t xml:space="preserve"> por la mañana y 6 individuales por la tarde.</w:t>
      </w:r>
    </w:p>
    <w:p w:rsidR="00452DBB" w:rsidRPr="00AB2901" w:rsidRDefault="00452DBB" w:rsidP="00452DBB">
      <w:pPr>
        <w:tabs>
          <w:tab w:val="left" w:pos="851"/>
        </w:tabs>
        <w:jc w:val="both"/>
        <w:rPr>
          <w:rFonts w:asciiTheme="minorHAnsi" w:hAnsiTheme="minorHAnsi" w:cs="Tahoma"/>
          <w:sz w:val="16"/>
          <w:szCs w:val="16"/>
          <w:u w:val="single"/>
        </w:rPr>
      </w:pPr>
    </w:p>
    <w:p w:rsidR="00452DBB" w:rsidRPr="00AB2901" w:rsidRDefault="00452DBB" w:rsidP="00452DBB">
      <w:pPr>
        <w:tabs>
          <w:tab w:val="left" w:pos="851"/>
        </w:tabs>
        <w:jc w:val="both"/>
        <w:rPr>
          <w:rFonts w:asciiTheme="minorHAnsi" w:hAnsiTheme="minorHAnsi" w:cs="Tahoma"/>
          <w:b/>
          <w:sz w:val="20"/>
        </w:rPr>
      </w:pPr>
      <w:r w:rsidRPr="00AB2901">
        <w:rPr>
          <w:rFonts w:asciiTheme="minorHAnsi" w:hAnsiTheme="minorHAnsi" w:cs="Tahoma"/>
          <w:b/>
          <w:sz w:val="20"/>
          <w:u w:val="single"/>
        </w:rPr>
        <w:t>Segunda eliminatoria Match Play:</w:t>
      </w:r>
      <w:r w:rsidRPr="00AB2901">
        <w:rPr>
          <w:rFonts w:asciiTheme="minorHAnsi" w:hAnsiTheme="minorHAnsi" w:cs="Tahoma"/>
          <w:b/>
          <w:sz w:val="20"/>
        </w:rPr>
        <w:t xml:space="preserve"> </w:t>
      </w:r>
    </w:p>
    <w:p w:rsidR="00452DBB" w:rsidRPr="00AB2901" w:rsidRDefault="00452DBB" w:rsidP="00452DBB">
      <w:pPr>
        <w:tabs>
          <w:tab w:val="left" w:pos="851"/>
        </w:tabs>
        <w:jc w:val="both"/>
        <w:rPr>
          <w:rFonts w:asciiTheme="minorHAnsi" w:hAnsiTheme="minorHAnsi" w:cs="Tahoma"/>
          <w:sz w:val="20"/>
        </w:rPr>
      </w:pPr>
      <w:r w:rsidRPr="00AB2901">
        <w:rPr>
          <w:rFonts w:asciiTheme="minorHAnsi" w:hAnsiTheme="minorHAnsi" w:cs="Tahoma"/>
          <w:sz w:val="20"/>
        </w:rPr>
        <w:t>En la tercera jornada</w:t>
      </w:r>
      <w:r>
        <w:rPr>
          <w:rFonts w:asciiTheme="minorHAnsi" w:hAnsiTheme="minorHAnsi" w:cs="Tahoma"/>
          <w:sz w:val="20"/>
        </w:rPr>
        <w:t xml:space="preserve"> (2ª de match </w:t>
      </w:r>
      <w:proofErr w:type="spellStart"/>
      <w:r>
        <w:rPr>
          <w:rFonts w:asciiTheme="minorHAnsi" w:hAnsiTheme="minorHAnsi" w:cs="Tahoma"/>
          <w:sz w:val="20"/>
        </w:rPr>
        <w:t>play</w:t>
      </w:r>
      <w:proofErr w:type="spellEnd"/>
      <w:r>
        <w:rPr>
          <w:rFonts w:asciiTheme="minorHAnsi" w:hAnsiTheme="minorHAnsi" w:cs="Tahoma"/>
          <w:sz w:val="20"/>
        </w:rPr>
        <w:t>)</w:t>
      </w:r>
      <w:r w:rsidRPr="00AB2901">
        <w:rPr>
          <w:rFonts w:asciiTheme="minorHAnsi" w:hAnsiTheme="minorHAnsi" w:cs="Tahoma"/>
          <w:sz w:val="20"/>
        </w:rPr>
        <w:t xml:space="preserve">, los equipos que hayan pasado a disputar las 4 primeras plazas, jugarán 3 </w:t>
      </w:r>
      <w:proofErr w:type="spellStart"/>
      <w:r w:rsidRPr="00AB2901">
        <w:rPr>
          <w:rFonts w:asciiTheme="minorHAnsi" w:hAnsiTheme="minorHAnsi" w:cs="Tahoma"/>
          <w:sz w:val="20"/>
        </w:rPr>
        <w:t>foursomes</w:t>
      </w:r>
      <w:proofErr w:type="spellEnd"/>
      <w:r w:rsidRPr="00AB2901">
        <w:rPr>
          <w:rFonts w:asciiTheme="minorHAnsi" w:hAnsiTheme="minorHAnsi" w:cs="Tahoma"/>
          <w:sz w:val="20"/>
        </w:rPr>
        <w:t xml:space="preserve"> por la mañana y 6 individuales por la tarde. Los equipos que jueguen del 5º al 8º puesto solamente jugarán un </w:t>
      </w:r>
      <w:proofErr w:type="spellStart"/>
      <w:r w:rsidRPr="00AB2901">
        <w:rPr>
          <w:rFonts w:asciiTheme="minorHAnsi" w:hAnsiTheme="minorHAnsi" w:cs="Tahoma"/>
          <w:sz w:val="20"/>
        </w:rPr>
        <w:t>foursome</w:t>
      </w:r>
      <w:proofErr w:type="spellEnd"/>
      <w:r w:rsidRPr="00AB2901">
        <w:rPr>
          <w:rFonts w:asciiTheme="minorHAnsi" w:hAnsiTheme="minorHAnsi" w:cs="Tahoma"/>
          <w:sz w:val="20"/>
        </w:rPr>
        <w:t xml:space="preserve"> y 4 individuales. Cada capitán elegirá a 2 jugadores para el </w:t>
      </w:r>
      <w:proofErr w:type="spellStart"/>
      <w:r w:rsidRPr="00AB2901">
        <w:rPr>
          <w:rFonts w:asciiTheme="minorHAnsi" w:hAnsiTheme="minorHAnsi" w:cs="Tahoma"/>
          <w:sz w:val="20"/>
        </w:rPr>
        <w:t>foursome</w:t>
      </w:r>
      <w:proofErr w:type="spellEnd"/>
      <w:r w:rsidRPr="00AB2901">
        <w:rPr>
          <w:rFonts w:asciiTheme="minorHAnsi" w:hAnsiTheme="minorHAnsi" w:cs="Tahoma"/>
          <w:sz w:val="20"/>
        </w:rPr>
        <w:t>, jugando los cuatro restantes los partidos individuales.</w:t>
      </w:r>
    </w:p>
    <w:p w:rsidR="00452DBB" w:rsidRPr="00A428F5" w:rsidRDefault="00452DBB" w:rsidP="00452DBB">
      <w:pPr>
        <w:tabs>
          <w:tab w:val="left" w:pos="851"/>
        </w:tabs>
        <w:jc w:val="both"/>
        <w:rPr>
          <w:rFonts w:asciiTheme="minorHAnsi" w:hAnsiTheme="minorHAnsi" w:cs="Tahoma"/>
          <w:sz w:val="20"/>
          <w:szCs w:val="16"/>
          <w:u w:val="single"/>
        </w:rPr>
      </w:pPr>
    </w:p>
    <w:p w:rsidR="00452DBB" w:rsidRPr="00AB2901" w:rsidRDefault="00452DBB" w:rsidP="00452DBB">
      <w:pPr>
        <w:tabs>
          <w:tab w:val="left" w:pos="851"/>
        </w:tabs>
        <w:jc w:val="both"/>
        <w:rPr>
          <w:rFonts w:asciiTheme="minorHAnsi" w:hAnsiTheme="minorHAnsi" w:cs="Tahoma"/>
          <w:b/>
          <w:sz w:val="20"/>
        </w:rPr>
      </w:pPr>
      <w:r w:rsidRPr="00AB2901">
        <w:rPr>
          <w:rFonts w:asciiTheme="minorHAnsi" w:hAnsiTheme="minorHAnsi" w:cs="Tahoma"/>
          <w:b/>
          <w:sz w:val="20"/>
          <w:u w:val="single"/>
        </w:rPr>
        <w:t>Tercera eliminatoria Match Play:</w:t>
      </w:r>
      <w:r w:rsidRPr="00AB2901">
        <w:rPr>
          <w:rFonts w:asciiTheme="minorHAnsi" w:hAnsiTheme="minorHAnsi" w:cs="Tahoma"/>
          <w:b/>
          <w:sz w:val="20"/>
        </w:rPr>
        <w:t xml:space="preserve"> </w:t>
      </w:r>
    </w:p>
    <w:p w:rsidR="00452DBB" w:rsidRPr="00AB2901" w:rsidRDefault="00452DBB" w:rsidP="00452DBB">
      <w:pPr>
        <w:tabs>
          <w:tab w:val="left" w:pos="851"/>
        </w:tabs>
        <w:jc w:val="both"/>
        <w:rPr>
          <w:rFonts w:asciiTheme="minorHAnsi" w:hAnsiTheme="minorHAnsi" w:cs="Tahoma"/>
          <w:sz w:val="20"/>
        </w:rPr>
      </w:pPr>
      <w:r w:rsidRPr="00AB2901">
        <w:rPr>
          <w:rFonts w:asciiTheme="minorHAnsi" w:hAnsiTheme="minorHAnsi" w:cs="Tahoma"/>
          <w:sz w:val="20"/>
        </w:rPr>
        <w:t>En la cuarta jornada</w:t>
      </w:r>
      <w:r>
        <w:rPr>
          <w:rFonts w:asciiTheme="minorHAnsi" w:hAnsiTheme="minorHAnsi" w:cs="Tahoma"/>
          <w:sz w:val="20"/>
        </w:rPr>
        <w:t xml:space="preserve"> (tercera de match </w:t>
      </w:r>
      <w:proofErr w:type="spellStart"/>
      <w:r>
        <w:rPr>
          <w:rFonts w:asciiTheme="minorHAnsi" w:hAnsiTheme="minorHAnsi" w:cs="Tahoma"/>
          <w:sz w:val="20"/>
        </w:rPr>
        <w:t>play</w:t>
      </w:r>
      <w:proofErr w:type="spellEnd"/>
      <w:r>
        <w:rPr>
          <w:rFonts w:asciiTheme="minorHAnsi" w:hAnsiTheme="minorHAnsi" w:cs="Tahoma"/>
          <w:sz w:val="20"/>
        </w:rPr>
        <w:t>)</w:t>
      </w:r>
      <w:r w:rsidRPr="00AB2901">
        <w:rPr>
          <w:rFonts w:asciiTheme="minorHAnsi" w:hAnsiTheme="minorHAnsi" w:cs="Tahoma"/>
          <w:sz w:val="20"/>
        </w:rPr>
        <w:t xml:space="preserve">, los 2 equipos que jueguen para los primeros puestos jugarán 3 </w:t>
      </w:r>
      <w:proofErr w:type="spellStart"/>
      <w:r w:rsidRPr="00AB2901">
        <w:rPr>
          <w:rFonts w:asciiTheme="minorHAnsi" w:hAnsiTheme="minorHAnsi" w:cs="Tahoma"/>
          <w:sz w:val="20"/>
        </w:rPr>
        <w:t>foursomes</w:t>
      </w:r>
      <w:proofErr w:type="spellEnd"/>
      <w:r w:rsidRPr="00AB2901">
        <w:rPr>
          <w:rFonts w:asciiTheme="minorHAnsi" w:hAnsiTheme="minorHAnsi" w:cs="Tahoma"/>
          <w:sz w:val="20"/>
        </w:rPr>
        <w:t xml:space="preserve"> por la mañana y 6 individuales por la tarde. Para completar la clasificación, el resto de equipos jugará</w:t>
      </w:r>
      <w:r>
        <w:rPr>
          <w:rFonts w:asciiTheme="minorHAnsi" w:hAnsiTheme="minorHAnsi" w:cs="Tahoma"/>
          <w:sz w:val="20"/>
        </w:rPr>
        <w:t xml:space="preserve"> un </w:t>
      </w:r>
      <w:proofErr w:type="spellStart"/>
      <w:r>
        <w:rPr>
          <w:rFonts w:asciiTheme="minorHAnsi" w:hAnsiTheme="minorHAnsi" w:cs="Tahoma"/>
          <w:sz w:val="20"/>
        </w:rPr>
        <w:t>foursome</w:t>
      </w:r>
      <w:proofErr w:type="spellEnd"/>
      <w:r>
        <w:rPr>
          <w:rFonts w:asciiTheme="minorHAnsi" w:hAnsiTheme="minorHAnsi" w:cs="Tahoma"/>
          <w:sz w:val="20"/>
        </w:rPr>
        <w:t xml:space="preserve"> y 4 individuales. </w:t>
      </w:r>
    </w:p>
    <w:p w:rsidR="00452DBB" w:rsidRPr="00A428F5" w:rsidRDefault="00452DBB" w:rsidP="00452DBB">
      <w:pPr>
        <w:tabs>
          <w:tab w:val="left" w:pos="851"/>
        </w:tabs>
        <w:jc w:val="both"/>
        <w:rPr>
          <w:rFonts w:asciiTheme="minorHAnsi" w:hAnsiTheme="minorHAnsi" w:cs="Tahoma"/>
          <w:sz w:val="20"/>
          <w:szCs w:val="16"/>
          <w:u w:val="single"/>
        </w:rPr>
      </w:pPr>
    </w:p>
    <w:p w:rsidR="00452DBB" w:rsidRPr="00A428F5" w:rsidRDefault="00452DBB" w:rsidP="00452DBB">
      <w:pPr>
        <w:tabs>
          <w:tab w:val="left" w:pos="851"/>
        </w:tabs>
        <w:jc w:val="both"/>
        <w:rPr>
          <w:rFonts w:asciiTheme="minorHAnsi" w:hAnsiTheme="minorHAnsi" w:cs="Tahoma"/>
          <w:sz w:val="20"/>
          <w:szCs w:val="16"/>
          <w:u w:val="single"/>
        </w:rPr>
      </w:pPr>
    </w:p>
    <w:p w:rsidR="00452DBB" w:rsidRPr="00AB2901" w:rsidRDefault="00452DBB" w:rsidP="00452DBB">
      <w:pPr>
        <w:tabs>
          <w:tab w:val="left" w:pos="851"/>
        </w:tabs>
        <w:jc w:val="both"/>
        <w:rPr>
          <w:rFonts w:asciiTheme="minorHAnsi" w:hAnsiTheme="minorHAnsi" w:cs="Tahoma"/>
          <w:b/>
          <w:sz w:val="20"/>
          <w:u w:val="single"/>
        </w:rPr>
      </w:pPr>
      <w:r w:rsidRPr="00AB2901">
        <w:rPr>
          <w:rFonts w:asciiTheme="minorHAnsi" w:hAnsiTheme="minorHAnsi" w:cs="Tahoma"/>
          <w:b/>
          <w:sz w:val="20"/>
          <w:u w:val="single"/>
        </w:rPr>
        <w:t>Desempates Match Play:</w:t>
      </w:r>
    </w:p>
    <w:p w:rsidR="00452DBB" w:rsidRDefault="00452DBB" w:rsidP="00452DBB">
      <w:pPr>
        <w:autoSpaceDE w:val="0"/>
        <w:autoSpaceDN w:val="0"/>
        <w:adjustRightInd w:val="0"/>
        <w:jc w:val="both"/>
        <w:rPr>
          <w:rFonts w:ascii="Calibri" w:hAnsi="Calibri" w:cs="Calibri"/>
          <w:sz w:val="20"/>
        </w:rPr>
      </w:pPr>
      <w:r w:rsidRPr="00AB2901">
        <w:rPr>
          <w:rFonts w:ascii="Calibri" w:hAnsi="Calibri" w:cs="Calibri"/>
          <w:i/>
          <w:sz w:val="20"/>
        </w:rPr>
        <w:t>- Primer y segundo día de Match</w:t>
      </w:r>
      <w:r w:rsidRPr="00AB2901">
        <w:rPr>
          <w:rFonts w:ascii="Calibri" w:hAnsi="Calibri" w:cs="Calibri"/>
          <w:sz w:val="20"/>
        </w:rPr>
        <w:t>: En caso de empate después de los 18 hoyos jugados, se continuarán jugando los hoyos precisos hasta deshacer el empate siguiendo la fórmula de muerte súbita. Únicamente, cuando un</w:t>
      </w:r>
      <w:r>
        <w:rPr>
          <w:rFonts w:ascii="Calibri" w:hAnsi="Calibri" w:cs="Calibri"/>
          <w:sz w:val="20"/>
        </w:rPr>
        <w:t xml:space="preserve"> equipo haya conseguido los </w:t>
      </w:r>
      <w:r w:rsidRPr="00AB2901">
        <w:rPr>
          <w:rFonts w:ascii="Calibri" w:hAnsi="Calibri" w:cs="Calibri"/>
          <w:sz w:val="20"/>
        </w:rPr>
        <w:t>puntos necesarios para la victoria en la eli</w:t>
      </w:r>
      <w:r>
        <w:rPr>
          <w:rFonts w:ascii="Calibri" w:hAnsi="Calibri" w:cs="Calibri"/>
          <w:sz w:val="20"/>
        </w:rPr>
        <w:t xml:space="preserve">minatoria, </w:t>
      </w:r>
      <w:r w:rsidRPr="00AB2901">
        <w:rPr>
          <w:rFonts w:ascii="Calibri" w:hAnsi="Calibri" w:cs="Calibri"/>
          <w:sz w:val="20"/>
        </w:rPr>
        <w:t>los jugadores empatado</w:t>
      </w:r>
      <w:r>
        <w:rPr>
          <w:rFonts w:ascii="Calibri" w:hAnsi="Calibri" w:cs="Calibri"/>
          <w:sz w:val="20"/>
        </w:rPr>
        <w:t xml:space="preserve">s en el hoyo 18 se repartirán ½ </w:t>
      </w:r>
      <w:r w:rsidRPr="00AB2901">
        <w:rPr>
          <w:rFonts w:ascii="Calibri" w:hAnsi="Calibri" w:cs="Calibri"/>
          <w:sz w:val="20"/>
        </w:rPr>
        <w:t>punto.</w:t>
      </w:r>
    </w:p>
    <w:p w:rsidR="00452DBB" w:rsidRPr="00AB2901" w:rsidRDefault="00452DBB" w:rsidP="00452DBB">
      <w:pPr>
        <w:autoSpaceDE w:val="0"/>
        <w:autoSpaceDN w:val="0"/>
        <w:adjustRightInd w:val="0"/>
        <w:jc w:val="both"/>
        <w:rPr>
          <w:rFonts w:ascii="Calibri" w:hAnsi="Calibri" w:cs="Calibri"/>
          <w:sz w:val="20"/>
        </w:rPr>
      </w:pPr>
    </w:p>
    <w:p w:rsidR="00452DBB" w:rsidRPr="00AB2901" w:rsidRDefault="00452DBB" w:rsidP="00452DBB">
      <w:pPr>
        <w:autoSpaceDE w:val="0"/>
        <w:autoSpaceDN w:val="0"/>
        <w:adjustRightInd w:val="0"/>
        <w:jc w:val="both"/>
        <w:rPr>
          <w:rFonts w:asciiTheme="minorHAnsi" w:hAnsiTheme="minorHAnsi" w:cs="Tahoma"/>
          <w:sz w:val="20"/>
        </w:rPr>
      </w:pPr>
      <w:r w:rsidRPr="00AB2901">
        <w:rPr>
          <w:rFonts w:ascii="Calibri" w:hAnsi="Calibri" w:cs="Calibri"/>
          <w:i/>
          <w:sz w:val="20"/>
        </w:rPr>
        <w:t>- Tercer día de match</w:t>
      </w:r>
      <w:r w:rsidRPr="00AB2901">
        <w:rPr>
          <w:rFonts w:ascii="Calibri" w:hAnsi="Calibri" w:cs="Calibri"/>
          <w:sz w:val="20"/>
        </w:rPr>
        <w:t>: En caso de empate después de los 18 hoyos, en la</w:t>
      </w:r>
      <w:r>
        <w:rPr>
          <w:rFonts w:ascii="Calibri" w:hAnsi="Calibri" w:cs="Calibri"/>
          <w:sz w:val="20"/>
        </w:rPr>
        <w:t>s</w:t>
      </w:r>
      <w:r w:rsidRPr="00AB2901">
        <w:rPr>
          <w:rFonts w:ascii="Calibri" w:hAnsi="Calibri" w:cs="Calibri"/>
          <w:sz w:val="20"/>
        </w:rPr>
        <w:t xml:space="preserve"> eliminatoria</w:t>
      </w:r>
      <w:r>
        <w:rPr>
          <w:rFonts w:ascii="Calibri" w:hAnsi="Calibri" w:cs="Calibri"/>
          <w:sz w:val="20"/>
        </w:rPr>
        <w:t>s</w:t>
      </w:r>
      <w:r w:rsidRPr="00AB2901">
        <w:rPr>
          <w:rFonts w:ascii="Calibri" w:hAnsi="Calibri" w:cs="Calibri"/>
          <w:sz w:val="20"/>
        </w:rPr>
        <w:t xml:space="preserve"> para 1er y 2º puesto</w:t>
      </w:r>
      <w:r>
        <w:rPr>
          <w:rFonts w:ascii="Calibri" w:hAnsi="Calibri" w:cs="Calibri"/>
          <w:sz w:val="20"/>
        </w:rPr>
        <w:t xml:space="preserve"> y para el 7º y 8º puesto</w:t>
      </w:r>
      <w:r w:rsidRPr="00AB2901">
        <w:rPr>
          <w:rFonts w:ascii="Calibri" w:hAnsi="Calibri" w:cs="Calibri"/>
          <w:sz w:val="20"/>
        </w:rPr>
        <w:t>, se</w:t>
      </w:r>
      <w:r>
        <w:rPr>
          <w:rFonts w:ascii="Calibri" w:hAnsi="Calibri" w:cs="Calibri"/>
          <w:sz w:val="20"/>
        </w:rPr>
        <w:t xml:space="preserve"> </w:t>
      </w:r>
      <w:r w:rsidRPr="00AB2901">
        <w:rPr>
          <w:rFonts w:ascii="Calibri" w:hAnsi="Calibri" w:cs="Calibri"/>
          <w:sz w:val="20"/>
        </w:rPr>
        <w:t>continuará jugando los hoyos precisos hasta deshacer el empate siguiendo la fórmula de muerte súbita.</w:t>
      </w:r>
      <w:r>
        <w:rPr>
          <w:rFonts w:ascii="Calibri" w:hAnsi="Calibri" w:cs="Calibri"/>
          <w:sz w:val="20"/>
        </w:rPr>
        <w:t xml:space="preserve"> </w:t>
      </w:r>
      <w:r w:rsidRPr="00AB2901">
        <w:rPr>
          <w:rFonts w:ascii="Calibri" w:hAnsi="Calibri" w:cs="Calibri"/>
          <w:sz w:val="20"/>
        </w:rPr>
        <w:t>Únicamente, cuando un</w:t>
      </w:r>
      <w:r>
        <w:rPr>
          <w:rFonts w:ascii="Calibri" w:hAnsi="Calibri" w:cs="Calibri"/>
          <w:sz w:val="20"/>
        </w:rPr>
        <w:t xml:space="preserve"> equipo haya conseguido los </w:t>
      </w:r>
      <w:r w:rsidRPr="00AB2901">
        <w:rPr>
          <w:rFonts w:ascii="Calibri" w:hAnsi="Calibri" w:cs="Calibri"/>
          <w:sz w:val="20"/>
        </w:rPr>
        <w:t>puntos necesarios para la victoria en la elimin</w:t>
      </w:r>
      <w:r>
        <w:rPr>
          <w:rFonts w:ascii="Calibri" w:hAnsi="Calibri" w:cs="Calibri"/>
          <w:sz w:val="20"/>
        </w:rPr>
        <w:t xml:space="preserve">atoria, </w:t>
      </w:r>
      <w:r w:rsidRPr="00AB2901">
        <w:rPr>
          <w:rFonts w:ascii="Calibri" w:hAnsi="Calibri" w:cs="Calibri"/>
          <w:sz w:val="20"/>
        </w:rPr>
        <w:t>los jugadores empatados en el hoyo 18 se repartirán ½ punto. En  las eliminatorias para los otros puestos, en caso de empate después de jugados los 18 hoyos, los empatados se repartirán ½ punto. Si hay empate en la eliminatoria</w:t>
      </w:r>
      <w:r>
        <w:rPr>
          <w:rFonts w:ascii="Calibri" w:hAnsi="Calibri" w:cs="Calibri"/>
          <w:sz w:val="20"/>
        </w:rPr>
        <w:t>,</w:t>
      </w:r>
      <w:r w:rsidRPr="00AB2901">
        <w:rPr>
          <w:rFonts w:ascii="Calibri" w:hAnsi="Calibri" w:cs="Calibri"/>
          <w:sz w:val="20"/>
        </w:rPr>
        <w:t xml:space="preserve"> se desempatará por “ups”. Si persiste el empate, </w:t>
      </w:r>
      <w:r>
        <w:rPr>
          <w:rFonts w:ascii="Calibri" w:hAnsi="Calibri" w:cs="Calibri"/>
          <w:sz w:val="20"/>
        </w:rPr>
        <w:t xml:space="preserve">se desempatará en favor del equipo con mejor clasificación en la fase </w:t>
      </w:r>
      <w:proofErr w:type="spellStart"/>
      <w:r>
        <w:rPr>
          <w:rFonts w:ascii="Calibri" w:hAnsi="Calibri" w:cs="Calibri"/>
          <w:sz w:val="20"/>
        </w:rPr>
        <w:t>Stroke</w:t>
      </w:r>
      <w:proofErr w:type="spellEnd"/>
      <w:r>
        <w:rPr>
          <w:rFonts w:ascii="Calibri" w:hAnsi="Calibri" w:cs="Calibri"/>
          <w:sz w:val="20"/>
        </w:rPr>
        <w:t xml:space="preserve"> Play.</w:t>
      </w:r>
    </w:p>
    <w:p w:rsidR="00452DBB" w:rsidRDefault="00452DBB" w:rsidP="00452DBB">
      <w:pPr>
        <w:tabs>
          <w:tab w:val="left" w:pos="851"/>
        </w:tabs>
        <w:jc w:val="both"/>
        <w:rPr>
          <w:rFonts w:asciiTheme="minorHAnsi" w:hAnsiTheme="minorHAnsi" w:cs="Tahoma"/>
          <w:sz w:val="20"/>
        </w:rPr>
      </w:pPr>
    </w:p>
    <w:p w:rsidR="00452DBB" w:rsidRPr="00AB2901" w:rsidRDefault="00452DBB" w:rsidP="00452DBB">
      <w:pPr>
        <w:tabs>
          <w:tab w:val="left" w:pos="851"/>
        </w:tabs>
        <w:jc w:val="both"/>
        <w:rPr>
          <w:rFonts w:asciiTheme="minorHAnsi" w:hAnsiTheme="minorHAnsi" w:cs="Tahoma"/>
          <w:sz w:val="20"/>
        </w:rPr>
      </w:pPr>
    </w:p>
    <w:p w:rsidR="00452DBB" w:rsidRPr="00AB2901" w:rsidRDefault="00452DBB" w:rsidP="00452DBB">
      <w:pPr>
        <w:shd w:val="clear" w:color="auto" w:fill="C6D9F1" w:themeFill="text2" w:themeFillTint="33"/>
        <w:tabs>
          <w:tab w:val="left" w:pos="851"/>
        </w:tabs>
        <w:jc w:val="center"/>
        <w:rPr>
          <w:rFonts w:asciiTheme="minorHAnsi" w:hAnsiTheme="minorHAnsi" w:cs="Tahoma"/>
          <w:b/>
          <w:sz w:val="20"/>
        </w:rPr>
      </w:pPr>
      <w:r w:rsidRPr="00AB2901">
        <w:rPr>
          <w:rFonts w:asciiTheme="minorHAnsi" w:hAnsiTheme="minorHAnsi" w:cs="Tahoma"/>
          <w:b/>
          <w:sz w:val="20"/>
        </w:rPr>
        <w:t>2ª División</w:t>
      </w:r>
    </w:p>
    <w:p w:rsidR="00452DBB" w:rsidRPr="00AB2901" w:rsidRDefault="00452DBB" w:rsidP="00452DBB">
      <w:pPr>
        <w:tabs>
          <w:tab w:val="left" w:pos="851"/>
        </w:tabs>
        <w:jc w:val="both"/>
        <w:rPr>
          <w:rFonts w:asciiTheme="minorHAnsi" w:hAnsiTheme="minorHAnsi" w:cs="Tahoma"/>
          <w:sz w:val="20"/>
        </w:rPr>
      </w:pPr>
    </w:p>
    <w:p w:rsidR="00452DBB" w:rsidRPr="00AB2901" w:rsidRDefault="00452DBB" w:rsidP="00452DBB">
      <w:pPr>
        <w:tabs>
          <w:tab w:val="left" w:pos="851"/>
        </w:tabs>
        <w:jc w:val="both"/>
        <w:rPr>
          <w:rFonts w:asciiTheme="minorHAnsi" w:hAnsiTheme="minorHAnsi" w:cs="Tahoma"/>
          <w:sz w:val="20"/>
        </w:rPr>
      </w:pPr>
      <w:r w:rsidRPr="00AB2901">
        <w:rPr>
          <w:rFonts w:asciiTheme="minorHAnsi" w:hAnsiTheme="minorHAnsi" w:cs="Tahoma"/>
          <w:b/>
          <w:sz w:val="20"/>
          <w:u w:val="single"/>
        </w:rPr>
        <w:t>Primera eliminatoria Match Play</w:t>
      </w:r>
      <w:r w:rsidRPr="00AB2901">
        <w:rPr>
          <w:rFonts w:asciiTheme="minorHAnsi" w:hAnsiTheme="minorHAnsi" w:cs="Tahoma"/>
          <w:sz w:val="20"/>
          <w:u w:val="single"/>
        </w:rPr>
        <w:t>:</w:t>
      </w:r>
      <w:r w:rsidRPr="00AB2901">
        <w:rPr>
          <w:rFonts w:asciiTheme="minorHAnsi" w:hAnsiTheme="minorHAnsi" w:cs="Tahoma"/>
          <w:sz w:val="20"/>
        </w:rPr>
        <w:t xml:space="preserve"> </w:t>
      </w:r>
    </w:p>
    <w:p w:rsidR="00452DBB" w:rsidRDefault="00452DBB" w:rsidP="00452DBB">
      <w:pPr>
        <w:tabs>
          <w:tab w:val="left" w:pos="851"/>
        </w:tabs>
        <w:jc w:val="both"/>
        <w:rPr>
          <w:rFonts w:asciiTheme="minorHAnsi" w:hAnsiTheme="minorHAnsi" w:cs="Tahoma"/>
          <w:sz w:val="20"/>
        </w:rPr>
      </w:pPr>
      <w:r w:rsidRPr="00AB2901">
        <w:rPr>
          <w:rFonts w:asciiTheme="minorHAnsi" w:hAnsiTheme="minorHAnsi" w:cs="Tahoma"/>
          <w:sz w:val="20"/>
        </w:rPr>
        <w:t xml:space="preserve">En los partidos del 2º </w:t>
      </w:r>
      <w:r>
        <w:rPr>
          <w:rFonts w:asciiTheme="minorHAnsi" w:hAnsiTheme="minorHAnsi" w:cs="Tahoma"/>
          <w:sz w:val="20"/>
        </w:rPr>
        <w:t xml:space="preserve">día de competición (1er día de match </w:t>
      </w:r>
      <w:proofErr w:type="spellStart"/>
      <w:r>
        <w:rPr>
          <w:rFonts w:asciiTheme="minorHAnsi" w:hAnsiTheme="minorHAnsi" w:cs="Tahoma"/>
          <w:sz w:val="20"/>
        </w:rPr>
        <w:t>play</w:t>
      </w:r>
      <w:proofErr w:type="spellEnd"/>
      <w:r>
        <w:rPr>
          <w:rFonts w:asciiTheme="minorHAnsi" w:hAnsiTheme="minorHAnsi" w:cs="Tahoma"/>
          <w:sz w:val="20"/>
        </w:rPr>
        <w:t xml:space="preserve">) cada equipo jugará 2 </w:t>
      </w:r>
      <w:proofErr w:type="spellStart"/>
      <w:r>
        <w:rPr>
          <w:rFonts w:asciiTheme="minorHAnsi" w:hAnsiTheme="minorHAnsi" w:cs="Tahoma"/>
          <w:sz w:val="20"/>
        </w:rPr>
        <w:t>foursomes</w:t>
      </w:r>
      <w:proofErr w:type="spellEnd"/>
      <w:r>
        <w:rPr>
          <w:rFonts w:asciiTheme="minorHAnsi" w:hAnsiTheme="minorHAnsi" w:cs="Tahoma"/>
          <w:sz w:val="20"/>
        </w:rPr>
        <w:t xml:space="preserve"> por la mañana y 4 individuales por la tarde (8 equipos o menos). </w:t>
      </w:r>
    </w:p>
    <w:p w:rsidR="00452DBB" w:rsidRPr="00AB2901" w:rsidRDefault="00452DBB" w:rsidP="00452DBB">
      <w:pPr>
        <w:tabs>
          <w:tab w:val="left" w:pos="851"/>
        </w:tabs>
        <w:jc w:val="both"/>
        <w:rPr>
          <w:rFonts w:asciiTheme="minorHAnsi" w:hAnsiTheme="minorHAnsi" w:cs="Tahoma"/>
          <w:sz w:val="20"/>
        </w:rPr>
      </w:pPr>
      <w:r>
        <w:rPr>
          <w:rFonts w:asciiTheme="minorHAnsi" w:hAnsiTheme="minorHAnsi" w:cs="Tahoma"/>
          <w:sz w:val="20"/>
        </w:rPr>
        <w:t xml:space="preserve">En el supuesto de que participen 9 equipos, </w:t>
      </w:r>
      <w:r w:rsidRPr="00AB2901">
        <w:rPr>
          <w:rFonts w:asciiTheme="minorHAnsi" w:hAnsiTheme="minorHAnsi" w:cs="Tahoma"/>
          <w:sz w:val="20"/>
        </w:rPr>
        <w:t>los</w:t>
      </w:r>
      <w:r>
        <w:rPr>
          <w:rFonts w:asciiTheme="minorHAnsi" w:hAnsiTheme="minorHAnsi" w:cs="Tahoma"/>
          <w:sz w:val="20"/>
        </w:rPr>
        <w:t xml:space="preserve"> 6 primeros equipos clasificados de la fase </w:t>
      </w:r>
      <w:proofErr w:type="spellStart"/>
      <w:r>
        <w:rPr>
          <w:rFonts w:asciiTheme="minorHAnsi" w:hAnsiTheme="minorHAnsi" w:cs="Tahoma"/>
          <w:sz w:val="20"/>
        </w:rPr>
        <w:t>stroke</w:t>
      </w:r>
      <w:proofErr w:type="spellEnd"/>
      <w:r>
        <w:rPr>
          <w:rFonts w:asciiTheme="minorHAnsi" w:hAnsiTheme="minorHAnsi" w:cs="Tahoma"/>
          <w:sz w:val="20"/>
        </w:rPr>
        <w:t xml:space="preserve"> </w:t>
      </w:r>
      <w:proofErr w:type="spellStart"/>
      <w:r>
        <w:rPr>
          <w:rFonts w:asciiTheme="minorHAnsi" w:hAnsiTheme="minorHAnsi" w:cs="Tahoma"/>
          <w:sz w:val="20"/>
        </w:rPr>
        <w:t>play</w:t>
      </w:r>
      <w:proofErr w:type="spellEnd"/>
      <w:r>
        <w:rPr>
          <w:rFonts w:asciiTheme="minorHAnsi" w:hAnsiTheme="minorHAnsi" w:cs="Tahoma"/>
          <w:sz w:val="20"/>
        </w:rPr>
        <w:t xml:space="preserve"> que figuren en el cuadro con el sistema de 2 </w:t>
      </w:r>
      <w:proofErr w:type="spellStart"/>
      <w:r>
        <w:rPr>
          <w:rFonts w:asciiTheme="minorHAnsi" w:hAnsiTheme="minorHAnsi" w:cs="Tahoma"/>
          <w:sz w:val="20"/>
        </w:rPr>
        <w:t>byes</w:t>
      </w:r>
      <w:proofErr w:type="spellEnd"/>
      <w:r w:rsidRPr="00AB2901">
        <w:rPr>
          <w:rFonts w:asciiTheme="minorHAnsi" w:hAnsiTheme="minorHAnsi" w:cs="Tahoma"/>
          <w:sz w:val="20"/>
        </w:rPr>
        <w:t xml:space="preserve"> disputarán 2 </w:t>
      </w:r>
      <w:proofErr w:type="spellStart"/>
      <w:r w:rsidRPr="00AB2901">
        <w:rPr>
          <w:rFonts w:asciiTheme="minorHAnsi" w:hAnsiTheme="minorHAnsi" w:cs="Tahoma"/>
          <w:sz w:val="20"/>
        </w:rPr>
        <w:t>foursomes</w:t>
      </w:r>
      <w:proofErr w:type="spellEnd"/>
      <w:r w:rsidRPr="00AB2901">
        <w:rPr>
          <w:rFonts w:asciiTheme="minorHAnsi" w:hAnsiTheme="minorHAnsi" w:cs="Tahoma"/>
          <w:sz w:val="20"/>
        </w:rPr>
        <w:t xml:space="preserve"> por la mañana y 4 individuales por la tarde. El re</w:t>
      </w:r>
      <w:r>
        <w:rPr>
          <w:rFonts w:asciiTheme="minorHAnsi" w:hAnsiTheme="minorHAnsi" w:cs="Tahoma"/>
          <w:sz w:val="20"/>
        </w:rPr>
        <w:t>sto de equipos (cuadro de Round-Robin</w:t>
      </w:r>
      <w:r w:rsidRPr="00AB2901">
        <w:rPr>
          <w:rFonts w:asciiTheme="minorHAnsi" w:hAnsiTheme="minorHAnsi" w:cs="Tahoma"/>
          <w:sz w:val="20"/>
        </w:rPr>
        <w:t xml:space="preserve">) disputarán 1 </w:t>
      </w:r>
      <w:proofErr w:type="spellStart"/>
      <w:r w:rsidRPr="00AB2901">
        <w:rPr>
          <w:rFonts w:asciiTheme="minorHAnsi" w:hAnsiTheme="minorHAnsi" w:cs="Tahoma"/>
          <w:sz w:val="20"/>
        </w:rPr>
        <w:t>foursome</w:t>
      </w:r>
      <w:proofErr w:type="spellEnd"/>
      <w:r w:rsidRPr="00AB2901">
        <w:rPr>
          <w:rFonts w:asciiTheme="minorHAnsi" w:hAnsiTheme="minorHAnsi" w:cs="Tahoma"/>
          <w:sz w:val="20"/>
        </w:rPr>
        <w:t xml:space="preserve"> y 2 individuales.</w:t>
      </w:r>
      <w:r w:rsidRPr="00AB708A">
        <w:rPr>
          <w:rFonts w:asciiTheme="minorHAnsi" w:hAnsiTheme="minorHAnsi" w:cs="Tahoma"/>
          <w:sz w:val="20"/>
        </w:rPr>
        <w:t xml:space="preserve"> </w:t>
      </w:r>
      <w:r w:rsidRPr="00AB2901">
        <w:rPr>
          <w:rFonts w:asciiTheme="minorHAnsi" w:hAnsiTheme="minorHAnsi" w:cs="Tahoma"/>
          <w:sz w:val="20"/>
        </w:rPr>
        <w:t xml:space="preserve">Cada capitán elegirá a 2 jugadores para el </w:t>
      </w:r>
      <w:proofErr w:type="spellStart"/>
      <w:r w:rsidRPr="00AB2901">
        <w:rPr>
          <w:rFonts w:asciiTheme="minorHAnsi" w:hAnsiTheme="minorHAnsi" w:cs="Tahoma"/>
          <w:sz w:val="20"/>
        </w:rPr>
        <w:t>foursome</w:t>
      </w:r>
      <w:proofErr w:type="spellEnd"/>
      <w:r w:rsidRPr="00AB2901">
        <w:rPr>
          <w:rFonts w:asciiTheme="minorHAnsi" w:hAnsiTheme="minorHAnsi" w:cs="Tahoma"/>
          <w:sz w:val="20"/>
        </w:rPr>
        <w:t>, jugando lo</w:t>
      </w:r>
      <w:r>
        <w:rPr>
          <w:rFonts w:asciiTheme="minorHAnsi" w:hAnsiTheme="minorHAnsi" w:cs="Tahoma"/>
          <w:sz w:val="20"/>
        </w:rPr>
        <w:t>s dos</w:t>
      </w:r>
      <w:r w:rsidRPr="00AB2901">
        <w:rPr>
          <w:rFonts w:asciiTheme="minorHAnsi" w:hAnsiTheme="minorHAnsi" w:cs="Tahoma"/>
          <w:sz w:val="20"/>
        </w:rPr>
        <w:t xml:space="preserve"> restantes los partidos individuales.</w:t>
      </w:r>
    </w:p>
    <w:p w:rsidR="00452DBB" w:rsidRPr="00AB2901" w:rsidRDefault="00452DBB" w:rsidP="00452DBB">
      <w:pPr>
        <w:tabs>
          <w:tab w:val="left" w:pos="851"/>
        </w:tabs>
        <w:jc w:val="both"/>
        <w:rPr>
          <w:rFonts w:asciiTheme="minorHAnsi" w:hAnsiTheme="minorHAnsi" w:cs="Tahoma"/>
          <w:sz w:val="20"/>
        </w:rPr>
      </w:pPr>
    </w:p>
    <w:p w:rsidR="00452DBB" w:rsidRPr="00AB2901" w:rsidRDefault="00452DBB" w:rsidP="00452DBB">
      <w:pPr>
        <w:tabs>
          <w:tab w:val="left" w:pos="851"/>
        </w:tabs>
        <w:jc w:val="both"/>
        <w:rPr>
          <w:rFonts w:asciiTheme="minorHAnsi" w:hAnsiTheme="minorHAnsi" w:cs="Tahoma"/>
          <w:sz w:val="20"/>
        </w:rPr>
      </w:pPr>
      <w:r w:rsidRPr="00AB2901">
        <w:rPr>
          <w:rFonts w:asciiTheme="minorHAnsi" w:hAnsiTheme="minorHAnsi" w:cs="Tahoma"/>
          <w:b/>
          <w:sz w:val="20"/>
          <w:u w:val="single"/>
        </w:rPr>
        <w:t>Segunda eliminatoria Match Play:</w:t>
      </w:r>
    </w:p>
    <w:p w:rsidR="00452DBB" w:rsidRPr="00AB2901" w:rsidRDefault="00452DBB" w:rsidP="00452DBB">
      <w:pPr>
        <w:tabs>
          <w:tab w:val="left" w:pos="851"/>
        </w:tabs>
        <w:jc w:val="both"/>
        <w:rPr>
          <w:rFonts w:asciiTheme="minorHAnsi" w:hAnsiTheme="minorHAnsi" w:cs="Tahoma"/>
          <w:sz w:val="20"/>
        </w:rPr>
      </w:pPr>
      <w:r w:rsidRPr="00AB2901">
        <w:rPr>
          <w:rFonts w:asciiTheme="minorHAnsi" w:hAnsiTheme="minorHAnsi" w:cs="Tahoma"/>
          <w:sz w:val="20"/>
        </w:rPr>
        <w:t>El 3er día de competición (2º de Match Play), los equipos</w:t>
      </w:r>
      <w:r>
        <w:rPr>
          <w:rFonts w:asciiTheme="minorHAnsi" w:hAnsiTheme="minorHAnsi" w:cs="Tahoma"/>
          <w:sz w:val="20"/>
        </w:rPr>
        <w:t xml:space="preserve"> que hayan pasado a disputar las 4 primeras plazas, jugarán 2</w:t>
      </w:r>
      <w:r w:rsidRPr="00AB2901">
        <w:rPr>
          <w:rFonts w:asciiTheme="minorHAnsi" w:hAnsiTheme="minorHAnsi" w:cs="Tahoma"/>
          <w:sz w:val="20"/>
        </w:rPr>
        <w:t xml:space="preserve"> </w:t>
      </w:r>
      <w:proofErr w:type="spellStart"/>
      <w:r w:rsidRPr="00AB2901">
        <w:rPr>
          <w:rFonts w:asciiTheme="minorHAnsi" w:hAnsiTheme="minorHAnsi" w:cs="Tahoma"/>
          <w:sz w:val="20"/>
        </w:rPr>
        <w:t>foursomes</w:t>
      </w:r>
      <w:proofErr w:type="spellEnd"/>
      <w:r>
        <w:rPr>
          <w:rFonts w:asciiTheme="minorHAnsi" w:hAnsiTheme="minorHAnsi" w:cs="Tahoma"/>
          <w:sz w:val="20"/>
        </w:rPr>
        <w:t xml:space="preserve"> por la mañana y 4</w:t>
      </w:r>
      <w:r w:rsidRPr="00AB2901">
        <w:rPr>
          <w:rFonts w:asciiTheme="minorHAnsi" w:hAnsiTheme="minorHAnsi" w:cs="Tahoma"/>
          <w:sz w:val="20"/>
        </w:rPr>
        <w:t xml:space="preserve"> individuales por la tar</w:t>
      </w:r>
      <w:r>
        <w:rPr>
          <w:rFonts w:asciiTheme="minorHAnsi" w:hAnsiTheme="minorHAnsi" w:cs="Tahoma"/>
          <w:sz w:val="20"/>
        </w:rPr>
        <w:t xml:space="preserve">de. </w:t>
      </w:r>
      <w:r w:rsidRPr="00AB2901">
        <w:rPr>
          <w:rFonts w:asciiTheme="minorHAnsi" w:hAnsiTheme="minorHAnsi" w:cs="Tahoma"/>
          <w:sz w:val="20"/>
        </w:rPr>
        <w:t xml:space="preserve">El resto de equipos jugarán 1 </w:t>
      </w:r>
      <w:proofErr w:type="spellStart"/>
      <w:r w:rsidRPr="00AB2901">
        <w:rPr>
          <w:rFonts w:asciiTheme="minorHAnsi" w:hAnsiTheme="minorHAnsi" w:cs="Tahoma"/>
          <w:sz w:val="20"/>
        </w:rPr>
        <w:t>foursome</w:t>
      </w:r>
      <w:proofErr w:type="spellEnd"/>
      <w:r w:rsidRPr="00AB2901">
        <w:rPr>
          <w:rFonts w:asciiTheme="minorHAnsi" w:hAnsiTheme="minorHAnsi" w:cs="Tahoma"/>
          <w:sz w:val="20"/>
        </w:rPr>
        <w:t xml:space="preserve"> y 2 individuales.</w:t>
      </w:r>
      <w:r>
        <w:rPr>
          <w:rFonts w:asciiTheme="minorHAnsi" w:hAnsiTheme="minorHAnsi" w:cs="Tahoma"/>
          <w:sz w:val="20"/>
        </w:rPr>
        <w:t xml:space="preserve"> </w:t>
      </w:r>
    </w:p>
    <w:p w:rsidR="00452DBB" w:rsidRDefault="00452DBB" w:rsidP="00452DBB">
      <w:pPr>
        <w:rPr>
          <w:rFonts w:asciiTheme="minorHAnsi" w:hAnsiTheme="minorHAnsi" w:cs="Tahoma"/>
          <w:sz w:val="20"/>
          <w:u w:val="single"/>
        </w:rPr>
      </w:pPr>
    </w:p>
    <w:p w:rsidR="00452DBB" w:rsidRPr="00905CFE" w:rsidRDefault="00452DBB" w:rsidP="00452DBB"/>
    <w:p w:rsidR="00452DBB" w:rsidRPr="00AB2901" w:rsidRDefault="00452DBB" w:rsidP="00452DBB">
      <w:pPr>
        <w:tabs>
          <w:tab w:val="left" w:pos="851"/>
        </w:tabs>
        <w:jc w:val="both"/>
        <w:rPr>
          <w:rFonts w:asciiTheme="minorHAnsi" w:hAnsiTheme="minorHAnsi" w:cs="Tahoma"/>
          <w:b/>
          <w:sz w:val="20"/>
        </w:rPr>
      </w:pPr>
      <w:r w:rsidRPr="00AB2901">
        <w:rPr>
          <w:rFonts w:asciiTheme="minorHAnsi" w:hAnsiTheme="minorHAnsi" w:cs="Tahoma"/>
          <w:b/>
          <w:sz w:val="20"/>
          <w:u w:val="single"/>
        </w:rPr>
        <w:t>Tercera eliminatoria Match Play:</w:t>
      </w:r>
      <w:r w:rsidRPr="00AB2901">
        <w:rPr>
          <w:rFonts w:asciiTheme="minorHAnsi" w:hAnsiTheme="minorHAnsi" w:cs="Tahoma"/>
          <w:b/>
          <w:sz w:val="20"/>
        </w:rPr>
        <w:t xml:space="preserve"> </w:t>
      </w:r>
    </w:p>
    <w:p w:rsidR="00452DBB" w:rsidRPr="00AB2901" w:rsidRDefault="00452DBB" w:rsidP="00452DBB">
      <w:pPr>
        <w:tabs>
          <w:tab w:val="left" w:pos="851"/>
        </w:tabs>
        <w:jc w:val="both"/>
        <w:rPr>
          <w:rFonts w:asciiTheme="minorHAnsi" w:hAnsiTheme="minorHAnsi" w:cs="Tahoma"/>
          <w:sz w:val="20"/>
        </w:rPr>
      </w:pPr>
      <w:r w:rsidRPr="00AB2901">
        <w:rPr>
          <w:rFonts w:asciiTheme="minorHAnsi" w:hAnsiTheme="minorHAnsi" w:cs="Tahoma"/>
          <w:sz w:val="20"/>
        </w:rPr>
        <w:t>En la cuarta jornada</w:t>
      </w:r>
      <w:r>
        <w:rPr>
          <w:rFonts w:asciiTheme="minorHAnsi" w:hAnsiTheme="minorHAnsi" w:cs="Tahoma"/>
          <w:sz w:val="20"/>
        </w:rPr>
        <w:t xml:space="preserve"> (tercera de match </w:t>
      </w:r>
      <w:proofErr w:type="spellStart"/>
      <w:r>
        <w:rPr>
          <w:rFonts w:asciiTheme="minorHAnsi" w:hAnsiTheme="minorHAnsi" w:cs="Tahoma"/>
          <w:sz w:val="20"/>
        </w:rPr>
        <w:t>play</w:t>
      </w:r>
      <w:proofErr w:type="spellEnd"/>
      <w:r>
        <w:rPr>
          <w:rFonts w:asciiTheme="minorHAnsi" w:hAnsiTheme="minorHAnsi" w:cs="Tahoma"/>
          <w:sz w:val="20"/>
        </w:rPr>
        <w:t>)</w:t>
      </w:r>
      <w:r w:rsidRPr="00AB2901">
        <w:rPr>
          <w:rFonts w:asciiTheme="minorHAnsi" w:hAnsiTheme="minorHAnsi" w:cs="Tahoma"/>
          <w:sz w:val="20"/>
        </w:rPr>
        <w:t>, los 2 equipos que jueguen para</w:t>
      </w:r>
      <w:r>
        <w:rPr>
          <w:rFonts w:asciiTheme="minorHAnsi" w:hAnsiTheme="minorHAnsi" w:cs="Tahoma"/>
          <w:sz w:val="20"/>
        </w:rPr>
        <w:t xml:space="preserve"> los primeros puestos jugarán 2 </w:t>
      </w:r>
      <w:proofErr w:type="spellStart"/>
      <w:r>
        <w:rPr>
          <w:rFonts w:asciiTheme="minorHAnsi" w:hAnsiTheme="minorHAnsi" w:cs="Tahoma"/>
          <w:sz w:val="20"/>
        </w:rPr>
        <w:t>foursomes</w:t>
      </w:r>
      <w:proofErr w:type="spellEnd"/>
      <w:r>
        <w:rPr>
          <w:rFonts w:asciiTheme="minorHAnsi" w:hAnsiTheme="minorHAnsi" w:cs="Tahoma"/>
          <w:sz w:val="20"/>
        </w:rPr>
        <w:t xml:space="preserve"> por la mañana y 4</w:t>
      </w:r>
      <w:r w:rsidRPr="00AB2901">
        <w:rPr>
          <w:rFonts w:asciiTheme="minorHAnsi" w:hAnsiTheme="minorHAnsi" w:cs="Tahoma"/>
          <w:sz w:val="20"/>
        </w:rPr>
        <w:t xml:space="preserve"> individuales por la tarde. Para completar la clasificación, el resto d</w:t>
      </w:r>
      <w:r>
        <w:rPr>
          <w:rFonts w:asciiTheme="minorHAnsi" w:hAnsiTheme="minorHAnsi" w:cs="Tahoma"/>
          <w:sz w:val="20"/>
        </w:rPr>
        <w:t xml:space="preserve">e equipos jugará un </w:t>
      </w:r>
      <w:proofErr w:type="spellStart"/>
      <w:r>
        <w:rPr>
          <w:rFonts w:asciiTheme="minorHAnsi" w:hAnsiTheme="minorHAnsi" w:cs="Tahoma"/>
          <w:sz w:val="20"/>
        </w:rPr>
        <w:t>foursome</w:t>
      </w:r>
      <w:proofErr w:type="spellEnd"/>
      <w:r>
        <w:rPr>
          <w:rFonts w:asciiTheme="minorHAnsi" w:hAnsiTheme="minorHAnsi" w:cs="Tahoma"/>
          <w:sz w:val="20"/>
        </w:rPr>
        <w:t xml:space="preserve"> y 2</w:t>
      </w:r>
      <w:r w:rsidRPr="00AB2901">
        <w:rPr>
          <w:rFonts w:asciiTheme="minorHAnsi" w:hAnsiTheme="minorHAnsi" w:cs="Tahoma"/>
          <w:sz w:val="20"/>
        </w:rPr>
        <w:t xml:space="preserve"> individuales. </w:t>
      </w:r>
    </w:p>
    <w:p w:rsidR="00452DBB" w:rsidRPr="00A428F5" w:rsidRDefault="00452DBB" w:rsidP="00452DBB">
      <w:pPr>
        <w:rPr>
          <w:sz w:val="20"/>
        </w:rPr>
      </w:pPr>
    </w:p>
    <w:p w:rsidR="00452DBB" w:rsidRPr="00A428F5" w:rsidRDefault="00452DBB" w:rsidP="00452DBB">
      <w:pPr>
        <w:rPr>
          <w:sz w:val="20"/>
        </w:rPr>
      </w:pPr>
    </w:p>
    <w:p w:rsidR="00452DBB" w:rsidRPr="00AB2901" w:rsidRDefault="00452DBB" w:rsidP="00452DBB">
      <w:pPr>
        <w:tabs>
          <w:tab w:val="left" w:pos="851"/>
        </w:tabs>
        <w:jc w:val="both"/>
        <w:rPr>
          <w:rFonts w:asciiTheme="minorHAnsi" w:hAnsiTheme="minorHAnsi" w:cs="Tahoma"/>
          <w:b/>
          <w:sz w:val="20"/>
          <w:u w:val="single"/>
        </w:rPr>
      </w:pPr>
      <w:r w:rsidRPr="00AB2901">
        <w:rPr>
          <w:rFonts w:asciiTheme="minorHAnsi" w:hAnsiTheme="minorHAnsi" w:cs="Tahoma"/>
          <w:b/>
          <w:sz w:val="20"/>
          <w:u w:val="single"/>
        </w:rPr>
        <w:t>Desempates Match Play:</w:t>
      </w:r>
    </w:p>
    <w:p w:rsidR="00452DBB" w:rsidRDefault="00452DBB" w:rsidP="00452DBB">
      <w:pPr>
        <w:autoSpaceDE w:val="0"/>
        <w:autoSpaceDN w:val="0"/>
        <w:adjustRightInd w:val="0"/>
        <w:jc w:val="both"/>
        <w:rPr>
          <w:rFonts w:ascii="Calibri" w:hAnsi="Calibri" w:cs="Calibri"/>
          <w:sz w:val="20"/>
        </w:rPr>
      </w:pPr>
      <w:r>
        <w:rPr>
          <w:rFonts w:ascii="Calibri" w:hAnsi="Calibri" w:cs="Calibri"/>
          <w:i/>
          <w:sz w:val="20"/>
        </w:rPr>
        <w:t>- Primer</w:t>
      </w:r>
      <w:r w:rsidRPr="00AB2901">
        <w:rPr>
          <w:rFonts w:ascii="Calibri" w:hAnsi="Calibri" w:cs="Calibri"/>
          <w:i/>
          <w:sz w:val="20"/>
        </w:rPr>
        <w:t xml:space="preserve"> </w:t>
      </w:r>
      <w:r>
        <w:rPr>
          <w:rFonts w:ascii="Calibri" w:hAnsi="Calibri" w:cs="Calibri"/>
          <w:i/>
          <w:sz w:val="20"/>
        </w:rPr>
        <w:t xml:space="preserve">y segundo </w:t>
      </w:r>
      <w:r w:rsidRPr="00AB2901">
        <w:rPr>
          <w:rFonts w:ascii="Calibri" w:hAnsi="Calibri" w:cs="Calibri"/>
          <w:i/>
          <w:sz w:val="20"/>
        </w:rPr>
        <w:t xml:space="preserve">día de </w:t>
      </w:r>
      <w:r>
        <w:rPr>
          <w:rFonts w:ascii="Calibri" w:hAnsi="Calibri" w:cs="Calibri"/>
          <w:i/>
          <w:sz w:val="20"/>
        </w:rPr>
        <w:t>Match</w:t>
      </w:r>
      <w:r w:rsidRPr="00AB2901">
        <w:rPr>
          <w:rFonts w:ascii="Calibri" w:hAnsi="Calibri" w:cs="Calibri"/>
          <w:sz w:val="20"/>
        </w:rPr>
        <w:t>: En caso de empate después de los 18 hoyos jugados, se continuarán jugando los hoyos precisos hasta deshacer el empate siguiendo la fórmula de muerte súbita. Únicamente, cuando un equipo haya conseguido los puntos necesarios para la victoria en la eli</w:t>
      </w:r>
      <w:r>
        <w:rPr>
          <w:rFonts w:ascii="Calibri" w:hAnsi="Calibri" w:cs="Calibri"/>
          <w:sz w:val="20"/>
        </w:rPr>
        <w:t xml:space="preserve">minatoria, </w:t>
      </w:r>
      <w:r w:rsidRPr="00AB2901">
        <w:rPr>
          <w:rFonts w:ascii="Calibri" w:hAnsi="Calibri" w:cs="Calibri"/>
          <w:sz w:val="20"/>
        </w:rPr>
        <w:t>los jugadores empatados en el hoyo 18 se repartirán ½ punto.</w:t>
      </w:r>
    </w:p>
    <w:p w:rsidR="00452DBB" w:rsidRPr="00AB2901" w:rsidRDefault="00452DBB" w:rsidP="00452DBB">
      <w:pPr>
        <w:autoSpaceDE w:val="0"/>
        <w:autoSpaceDN w:val="0"/>
        <w:adjustRightInd w:val="0"/>
        <w:jc w:val="both"/>
        <w:rPr>
          <w:rFonts w:ascii="Calibri" w:hAnsi="Calibri" w:cs="Calibri"/>
          <w:sz w:val="20"/>
        </w:rPr>
      </w:pPr>
    </w:p>
    <w:p w:rsidR="00452DBB" w:rsidRDefault="00452DBB" w:rsidP="00452DBB">
      <w:pPr>
        <w:autoSpaceDE w:val="0"/>
        <w:autoSpaceDN w:val="0"/>
        <w:adjustRightInd w:val="0"/>
        <w:jc w:val="both"/>
        <w:rPr>
          <w:rFonts w:asciiTheme="minorHAnsi" w:hAnsiTheme="minorHAnsi" w:cs="Tahoma"/>
          <w:sz w:val="20"/>
        </w:rPr>
      </w:pPr>
      <w:r w:rsidRPr="00AB2901">
        <w:rPr>
          <w:rFonts w:ascii="Calibri" w:hAnsi="Calibri" w:cs="Calibri"/>
          <w:i/>
          <w:sz w:val="20"/>
        </w:rPr>
        <w:t xml:space="preserve">- Tercer día de </w:t>
      </w:r>
      <w:r>
        <w:rPr>
          <w:rFonts w:ascii="Calibri" w:hAnsi="Calibri" w:cs="Calibri"/>
          <w:i/>
          <w:sz w:val="20"/>
        </w:rPr>
        <w:t>Match</w:t>
      </w:r>
      <w:r w:rsidRPr="00AB2901">
        <w:rPr>
          <w:rFonts w:ascii="Calibri" w:hAnsi="Calibri" w:cs="Calibri"/>
          <w:sz w:val="20"/>
        </w:rPr>
        <w:t>: En caso de empate después de los 18 hoyos, en la eliminatoria para 1er y 2º puesto, se continuará jugando los hoyos precisos hasta deshacer el empate siguiendo la fórmula de muerte súbita. Únicamente, cuando uno de los dos equipos haya conseguido los puntos necesarios para la victoria en la elimin</w:t>
      </w:r>
      <w:r>
        <w:rPr>
          <w:rFonts w:ascii="Calibri" w:hAnsi="Calibri" w:cs="Calibri"/>
          <w:sz w:val="20"/>
        </w:rPr>
        <w:t xml:space="preserve">atoria, </w:t>
      </w:r>
      <w:r w:rsidRPr="00AB2901">
        <w:rPr>
          <w:rFonts w:ascii="Calibri" w:hAnsi="Calibri" w:cs="Calibri"/>
          <w:sz w:val="20"/>
        </w:rPr>
        <w:t>los jugadores empatados en el hoyo 18 se repartirán ½ punto. En  las eliminatorias para los otros puestos, en caso de empate después de jugados los 18 hoyos, los empatados se repartirán ½ punto. Si hay empate en la eliminatoria</w:t>
      </w:r>
      <w:r>
        <w:rPr>
          <w:rFonts w:ascii="Calibri" w:hAnsi="Calibri" w:cs="Calibri"/>
          <w:sz w:val="20"/>
        </w:rPr>
        <w:t>,</w:t>
      </w:r>
      <w:r w:rsidRPr="00AB2901">
        <w:rPr>
          <w:rFonts w:ascii="Calibri" w:hAnsi="Calibri" w:cs="Calibri"/>
          <w:sz w:val="20"/>
        </w:rPr>
        <w:t xml:space="preserve"> se desempatará por “ups”. Si persiste el empate, se desempatará en favor del equipo con mejor clasificación en la fase </w:t>
      </w:r>
      <w:proofErr w:type="spellStart"/>
      <w:r w:rsidRPr="00AB2901">
        <w:rPr>
          <w:rFonts w:ascii="Calibri" w:hAnsi="Calibri" w:cs="Calibri"/>
          <w:sz w:val="20"/>
        </w:rPr>
        <w:t>Stroke</w:t>
      </w:r>
      <w:proofErr w:type="spellEnd"/>
      <w:r w:rsidRPr="00AB2901">
        <w:rPr>
          <w:rFonts w:ascii="Calibri" w:hAnsi="Calibri" w:cs="Calibri"/>
          <w:sz w:val="20"/>
        </w:rPr>
        <w:t xml:space="preserve"> Play.</w:t>
      </w:r>
      <w:r w:rsidRPr="00AB2901">
        <w:rPr>
          <w:rFonts w:asciiTheme="minorHAnsi" w:hAnsiTheme="minorHAnsi" w:cs="Tahoma"/>
          <w:sz w:val="20"/>
        </w:rPr>
        <w:t xml:space="preserve"> </w:t>
      </w:r>
    </w:p>
    <w:p w:rsidR="00452DBB" w:rsidRDefault="00452DBB" w:rsidP="00452DBB">
      <w:pPr>
        <w:autoSpaceDE w:val="0"/>
        <w:autoSpaceDN w:val="0"/>
        <w:adjustRightInd w:val="0"/>
        <w:jc w:val="both"/>
        <w:rPr>
          <w:rFonts w:asciiTheme="minorHAnsi" w:hAnsiTheme="minorHAnsi" w:cs="Tahoma"/>
          <w:sz w:val="20"/>
        </w:rPr>
      </w:pPr>
    </w:p>
    <w:p w:rsidR="00452DBB" w:rsidRDefault="00452DBB" w:rsidP="00452DBB">
      <w:pPr>
        <w:autoSpaceDE w:val="0"/>
        <w:autoSpaceDN w:val="0"/>
        <w:adjustRightInd w:val="0"/>
        <w:jc w:val="both"/>
        <w:rPr>
          <w:rFonts w:asciiTheme="minorHAnsi" w:hAnsiTheme="minorHAnsi" w:cs="Tahoma"/>
          <w:sz w:val="20"/>
        </w:rPr>
      </w:pPr>
    </w:p>
    <w:p w:rsidR="00452DBB" w:rsidRPr="00A428F5" w:rsidRDefault="00452DBB" w:rsidP="00452DBB">
      <w:pPr>
        <w:widowControl w:val="0"/>
        <w:jc w:val="both"/>
        <w:rPr>
          <w:rFonts w:ascii="Calibri" w:hAnsi="Calibri"/>
          <w:snapToGrid w:val="0"/>
          <w:sz w:val="20"/>
          <w:szCs w:val="22"/>
        </w:rPr>
      </w:pPr>
      <w:r w:rsidRPr="00A428F5">
        <w:rPr>
          <w:rFonts w:ascii="Calibri" w:hAnsi="Calibri" w:cs="Tahoma"/>
          <w:b/>
          <w:i/>
          <w:snapToGrid w:val="0"/>
          <w:sz w:val="20"/>
          <w:szCs w:val="22"/>
          <w:u w:val="single"/>
        </w:rPr>
        <w:t>Desempates cuadro Round-Robin (todos contra todos)</w:t>
      </w:r>
      <w:r w:rsidRPr="00A428F5">
        <w:rPr>
          <w:rFonts w:ascii="Calibri" w:hAnsi="Calibri"/>
          <w:b/>
          <w:bCs/>
          <w:i/>
          <w:snapToGrid w:val="0"/>
          <w:sz w:val="20"/>
          <w:szCs w:val="22"/>
        </w:rPr>
        <w:t>:</w:t>
      </w:r>
      <w:r>
        <w:rPr>
          <w:rFonts w:ascii="Calibri" w:hAnsi="Calibri"/>
          <w:bCs/>
          <w:snapToGrid w:val="0"/>
          <w:sz w:val="20"/>
          <w:szCs w:val="22"/>
        </w:rPr>
        <w:t xml:space="preserve"> En el supuesto de que haya 9 equipos inscritos, </w:t>
      </w:r>
      <w:r w:rsidRPr="00A428F5">
        <w:rPr>
          <w:rFonts w:ascii="Calibri" w:hAnsi="Calibri"/>
          <w:bCs/>
          <w:snapToGrid w:val="0"/>
          <w:sz w:val="20"/>
          <w:szCs w:val="22"/>
        </w:rPr>
        <w:t>los eq</w:t>
      </w:r>
      <w:r>
        <w:rPr>
          <w:rFonts w:ascii="Calibri" w:hAnsi="Calibri"/>
          <w:bCs/>
          <w:snapToGrid w:val="0"/>
          <w:sz w:val="20"/>
          <w:szCs w:val="22"/>
        </w:rPr>
        <w:t>uipos clasificados del puesto 7º al 9</w:t>
      </w:r>
      <w:r w:rsidRPr="00A428F5">
        <w:rPr>
          <w:rFonts w:ascii="Calibri" w:hAnsi="Calibri"/>
          <w:bCs/>
          <w:snapToGrid w:val="0"/>
          <w:sz w:val="20"/>
          <w:szCs w:val="22"/>
        </w:rPr>
        <w:t xml:space="preserve">º de la fase </w:t>
      </w:r>
      <w:proofErr w:type="spellStart"/>
      <w:r w:rsidRPr="00A428F5">
        <w:rPr>
          <w:rFonts w:ascii="Calibri" w:hAnsi="Calibri"/>
          <w:bCs/>
          <w:snapToGrid w:val="0"/>
          <w:sz w:val="20"/>
          <w:szCs w:val="22"/>
        </w:rPr>
        <w:t>Stroke</w:t>
      </w:r>
      <w:proofErr w:type="spellEnd"/>
      <w:r w:rsidRPr="00A428F5">
        <w:rPr>
          <w:rFonts w:ascii="Calibri" w:hAnsi="Calibri"/>
          <w:bCs/>
          <w:snapToGrid w:val="0"/>
          <w:sz w:val="20"/>
          <w:szCs w:val="22"/>
        </w:rPr>
        <w:t xml:space="preserve"> Play </w:t>
      </w:r>
      <w:r>
        <w:rPr>
          <w:rFonts w:ascii="Calibri" w:hAnsi="Calibri"/>
          <w:bCs/>
          <w:snapToGrid w:val="0"/>
          <w:sz w:val="20"/>
          <w:szCs w:val="22"/>
        </w:rPr>
        <w:t xml:space="preserve">de 2ª división </w:t>
      </w:r>
      <w:r w:rsidRPr="00A428F5">
        <w:rPr>
          <w:rFonts w:ascii="Calibri" w:hAnsi="Calibri"/>
          <w:bCs/>
          <w:snapToGrid w:val="0"/>
          <w:sz w:val="20"/>
          <w:szCs w:val="22"/>
        </w:rPr>
        <w:t xml:space="preserve">disputarán una liguilla bajo el formato Round-Robin (todos contra todos). </w:t>
      </w:r>
      <w:r w:rsidRPr="00A428F5">
        <w:rPr>
          <w:rFonts w:ascii="Calibri" w:hAnsi="Calibri"/>
          <w:snapToGrid w:val="0"/>
          <w:sz w:val="20"/>
          <w:szCs w:val="22"/>
        </w:rPr>
        <w:t>En este cuadro descansará cada día uno de los 3 equipos que forman parte de él. Durante los 3 días de Match Play de este cuadro, en caso de empate después</w:t>
      </w:r>
      <w:r>
        <w:rPr>
          <w:rFonts w:ascii="Calibri" w:hAnsi="Calibri"/>
          <w:snapToGrid w:val="0"/>
          <w:sz w:val="20"/>
          <w:szCs w:val="22"/>
        </w:rPr>
        <w:t xml:space="preserve"> </w:t>
      </w:r>
      <w:r w:rsidRPr="00A428F5">
        <w:rPr>
          <w:rFonts w:ascii="Calibri" w:hAnsi="Calibri"/>
          <w:snapToGrid w:val="0"/>
          <w:sz w:val="20"/>
          <w:szCs w:val="22"/>
        </w:rPr>
        <w:t xml:space="preserve">de los 18 hoyos jugados, se continuarán jugando los hoyos precisos hasta deshacer el empate siguiendo la fórmula de muerte súbita. </w:t>
      </w:r>
    </w:p>
    <w:p w:rsidR="00452DBB" w:rsidRPr="00265E04" w:rsidRDefault="00452DBB" w:rsidP="00452DBB">
      <w:pPr>
        <w:widowControl w:val="0"/>
        <w:jc w:val="both"/>
        <w:rPr>
          <w:rFonts w:ascii="Calibri" w:hAnsi="Calibri" w:cs="Tahoma"/>
          <w:b/>
          <w:bCs/>
          <w:snapToGrid w:val="0"/>
          <w:sz w:val="20"/>
          <w:highlight w:val="green"/>
          <w:u w:val="single"/>
        </w:rPr>
      </w:pPr>
      <w:r w:rsidRPr="00A428F5">
        <w:rPr>
          <w:rFonts w:ascii="Calibri" w:hAnsi="Calibri"/>
          <w:snapToGrid w:val="0"/>
          <w:sz w:val="20"/>
          <w:szCs w:val="22"/>
        </w:rPr>
        <w:t>A cada equipo se le dará un punto por Match ganado y cero por perdido. El resultado final de este cuadro estará determinado por la suma total de puntos otorgados por victorias de Match. En caso de empate en la suma total de los puntos otorgados, se decidirá por la suma total del número de partidos ganados por cada equipo en los distintos enfrentamientos de cada Match. Si persiste el empate, se decidirá por la suma total de “ups” obtenidos por cada equipo en el total de los enfrentamientos.</w:t>
      </w:r>
      <w:r>
        <w:rPr>
          <w:rFonts w:ascii="Calibri" w:hAnsi="Calibri"/>
          <w:snapToGrid w:val="0"/>
          <w:sz w:val="20"/>
          <w:szCs w:val="22"/>
        </w:rPr>
        <w:t xml:space="preserve"> </w:t>
      </w:r>
      <w:r w:rsidRPr="00265E04">
        <w:rPr>
          <w:rFonts w:ascii="Calibri" w:hAnsi="Calibri"/>
          <w:snapToGrid w:val="0"/>
          <w:sz w:val="20"/>
        </w:rPr>
        <w:t xml:space="preserve">Como desempate final, se tendrá en cuenta la clasificación </w:t>
      </w:r>
      <w:proofErr w:type="spellStart"/>
      <w:r w:rsidRPr="00265E04">
        <w:rPr>
          <w:rFonts w:ascii="Calibri" w:hAnsi="Calibri"/>
          <w:snapToGrid w:val="0"/>
          <w:sz w:val="20"/>
        </w:rPr>
        <w:t>stroke</w:t>
      </w:r>
      <w:proofErr w:type="spellEnd"/>
      <w:r w:rsidRPr="00265E04">
        <w:rPr>
          <w:rFonts w:ascii="Calibri" w:hAnsi="Calibri"/>
          <w:snapToGrid w:val="0"/>
          <w:sz w:val="20"/>
        </w:rPr>
        <w:t xml:space="preserve"> </w:t>
      </w:r>
      <w:proofErr w:type="spellStart"/>
      <w:r w:rsidRPr="00265E04">
        <w:rPr>
          <w:rFonts w:ascii="Calibri" w:hAnsi="Calibri"/>
          <w:snapToGrid w:val="0"/>
          <w:sz w:val="20"/>
        </w:rPr>
        <w:t>play</w:t>
      </w:r>
      <w:proofErr w:type="spellEnd"/>
      <w:r w:rsidRPr="00265E04">
        <w:rPr>
          <w:rFonts w:ascii="Calibri" w:hAnsi="Calibri"/>
          <w:snapToGrid w:val="0"/>
          <w:sz w:val="20"/>
        </w:rPr>
        <w:t>.</w:t>
      </w:r>
    </w:p>
    <w:p w:rsidR="00452DBB" w:rsidRPr="00AB2901" w:rsidRDefault="00452DBB" w:rsidP="00452DBB">
      <w:pPr>
        <w:autoSpaceDE w:val="0"/>
        <w:autoSpaceDN w:val="0"/>
        <w:adjustRightInd w:val="0"/>
        <w:jc w:val="both"/>
        <w:rPr>
          <w:rFonts w:asciiTheme="minorHAnsi" w:hAnsiTheme="minorHAnsi" w:cs="Tahoma"/>
          <w:sz w:val="20"/>
        </w:rPr>
      </w:pPr>
    </w:p>
    <w:p w:rsidR="00452DBB" w:rsidRDefault="00452DBB" w:rsidP="00452DBB">
      <w:pPr>
        <w:pStyle w:val="Ttulo2"/>
        <w:jc w:val="left"/>
        <w:rPr>
          <w:rFonts w:asciiTheme="minorHAnsi" w:hAnsiTheme="minorHAnsi" w:cs="Tahoma"/>
          <w:sz w:val="20"/>
          <w:u w:val="single"/>
        </w:rPr>
      </w:pPr>
    </w:p>
    <w:p w:rsidR="00452DBB" w:rsidRPr="00A24D98" w:rsidRDefault="00452DBB" w:rsidP="00452DBB">
      <w:pPr>
        <w:pBdr>
          <w:top w:val="single" w:sz="4" w:space="1" w:color="auto"/>
          <w:left w:val="single" w:sz="4" w:space="4" w:color="auto"/>
          <w:bottom w:val="single" w:sz="4" w:space="1" w:color="auto"/>
          <w:right w:val="single" w:sz="4" w:space="4" w:color="auto"/>
        </w:pBdr>
        <w:shd w:val="clear" w:color="auto" w:fill="548DD4" w:themeFill="text2" w:themeFillTint="99"/>
        <w:spacing w:line="288" w:lineRule="auto"/>
        <w:jc w:val="center"/>
        <w:rPr>
          <w:rFonts w:asciiTheme="minorHAnsi" w:hAnsiTheme="minorHAnsi"/>
          <w:b/>
        </w:rPr>
      </w:pPr>
      <w:r w:rsidRPr="00A24D98">
        <w:rPr>
          <w:rFonts w:asciiTheme="minorHAnsi" w:hAnsiTheme="minorHAnsi"/>
          <w:b/>
        </w:rPr>
        <w:t>PROGRAMA DEL CAMPEONATO</w:t>
      </w:r>
    </w:p>
    <w:p w:rsidR="00452DBB" w:rsidRDefault="00452DBB" w:rsidP="00452DBB">
      <w:pPr>
        <w:spacing w:line="288" w:lineRule="auto"/>
        <w:jc w:val="center"/>
        <w:rPr>
          <w:rFonts w:asciiTheme="minorHAnsi" w:hAnsiTheme="minorHAnsi"/>
          <w:b/>
          <w:color w:val="000099"/>
        </w:rPr>
      </w:pPr>
    </w:p>
    <w:p w:rsidR="00452DBB" w:rsidRPr="00A24D98" w:rsidRDefault="00452DBB" w:rsidP="00452DBB">
      <w:pPr>
        <w:tabs>
          <w:tab w:val="left" w:pos="452"/>
        </w:tabs>
        <w:spacing w:line="288" w:lineRule="auto"/>
        <w:rPr>
          <w:rFonts w:asciiTheme="minorHAnsi" w:hAnsiTheme="minorHAnsi"/>
        </w:rPr>
      </w:pPr>
      <w:r>
        <w:rPr>
          <w:rFonts w:asciiTheme="minorHAnsi" w:hAnsiTheme="minorHAnsi"/>
          <w:b/>
          <w:color w:val="000099"/>
        </w:rPr>
        <w:tab/>
      </w:r>
      <w:r w:rsidRPr="00A24D98">
        <w:rPr>
          <w:rFonts w:asciiTheme="minorHAnsi" w:hAnsiTheme="minorHAnsi"/>
        </w:rPr>
        <w:t>1er. Día:</w:t>
      </w:r>
      <w:r w:rsidRPr="00A24D98">
        <w:rPr>
          <w:rFonts w:asciiTheme="minorHAnsi" w:hAnsiTheme="minorHAnsi"/>
        </w:rPr>
        <w:tab/>
      </w:r>
      <w:r w:rsidRPr="00A24D98">
        <w:rPr>
          <w:rFonts w:asciiTheme="minorHAnsi" w:hAnsiTheme="minorHAnsi"/>
        </w:rPr>
        <w:tab/>
      </w:r>
      <w:r w:rsidRPr="00A24D98">
        <w:rPr>
          <w:rFonts w:asciiTheme="minorHAnsi" w:hAnsiTheme="minorHAnsi"/>
        </w:rPr>
        <w:tab/>
      </w:r>
      <w:r>
        <w:rPr>
          <w:rFonts w:asciiTheme="minorHAnsi" w:hAnsiTheme="minorHAnsi"/>
        </w:rPr>
        <w:t>Vueltas</w:t>
      </w:r>
      <w:r w:rsidRPr="00A24D98">
        <w:rPr>
          <w:rFonts w:asciiTheme="minorHAnsi" w:hAnsiTheme="minorHAnsi"/>
        </w:rPr>
        <w:t xml:space="preserve"> clasificatoria</w:t>
      </w:r>
      <w:r>
        <w:rPr>
          <w:rFonts w:asciiTheme="minorHAnsi" w:hAnsiTheme="minorHAnsi"/>
        </w:rPr>
        <w:t>s</w:t>
      </w:r>
      <w:r w:rsidRPr="00A24D98">
        <w:rPr>
          <w:rFonts w:asciiTheme="minorHAnsi" w:hAnsiTheme="minorHAnsi"/>
        </w:rPr>
        <w:t xml:space="preserve"> – 1ª división</w:t>
      </w:r>
      <w:r>
        <w:rPr>
          <w:rFonts w:asciiTheme="minorHAnsi" w:hAnsiTheme="minorHAnsi"/>
        </w:rPr>
        <w:t xml:space="preserve"> y 2ª división</w:t>
      </w:r>
      <w:r w:rsidRPr="00A24D98">
        <w:rPr>
          <w:rFonts w:asciiTheme="minorHAnsi" w:hAnsiTheme="minorHAnsi"/>
        </w:rPr>
        <w:t>.</w:t>
      </w:r>
    </w:p>
    <w:p w:rsidR="00452DBB" w:rsidRPr="00A24D98" w:rsidRDefault="00452DBB" w:rsidP="00452DBB">
      <w:pPr>
        <w:tabs>
          <w:tab w:val="left" w:pos="452"/>
        </w:tabs>
        <w:spacing w:line="288" w:lineRule="auto"/>
        <w:rPr>
          <w:rFonts w:asciiTheme="minorHAnsi" w:hAnsiTheme="minorHAnsi"/>
        </w:rPr>
      </w:pPr>
      <w:r w:rsidRPr="00A24D98">
        <w:rPr>
          <w:rFonts w:asciiTheme="minorHAnsi" w:hAnsiTheme="minorHAnsi"/>
        </w:rPr>
        <w:tab/>
        <w:t>2º Día:</w:t>
      </w:r>
      <w:r w:rsidRPr="00A24D98">
        <w:rPr>
          <w:rFonts w:asciiTheme="minorHAnsi" w:hAnsiTheme="minorHAnsi"/>
        </w:rPr>
        <w:tab/>
      </w:r>
      <w:r w:rsidRPr="00A24D98">
        <w:rPr>
          <w:rFonts w:asciiTheme="minorHAnsi" w:hAnsiTheme="minorHAnsi"/>
        </w:rPr>
        <w:tab/>
      </w:r>
      <w:r w:rsidRPr="00A24D98">
        <w:rPr>
          <w:rFonts w:asciiTheme="minorHAnsi" w:hAnsiTheme="minorHAnsi"/>
        </w:rPr>
        <w:tab/>
        <w:t>1ª Ronda de match – 1ª división</w:t>
      </w:r>
      <w:r>
        <w:rPr>
          <w:rFonts w:asciiTheme="minorHAnsi" w:hAnsiTheme="minorHAnsi"/>
        </w:rPr>
        <w:t xml:space="preserve"> y 2ª división (</w:t>
      </w:r>
      <w:r w:rsidRPr="00A24D98">
        <w:rPr>
          <w:rFonts w:asciiTheme="minorHAnsi" w:hAnsiTheme="minorHAnsi"/>
        </w:rPr>
        <w:t>¼ final</w:t>
      </w:r>
      <w:r>
        <w:rPr>
          <w:rFonts w:asciiTheme="minorHAnsi" w:hAnsiTheme="minorHAnsi"/>
        </w:rPr>
        <w:t>).</w:t>
      </w:r>
    </w:p>
    <w:p w:rsidR="00452DBB" w:rsidRPr="00A24D98" w:rsidRDefault="00452DBB" w:rsidP="00452DBB">
      <w:pPr>
        <w:tabs>
          <w:tab w:val="left" w:pos="452"/>
        </w:tabs>
        <w:spacing w:line="288" w:lineRule="auto"/>
        <w:rPr>
          <w:rFonts w:asciiTheme="minorHAnsi" w:hAnsiTheme="minorHAnsi"/>
        </w:rPr>
      </w:pPr>
      <w:r w:rsidRPr="00A24D98">
        <w:rPr>
          <w:rFonts w:asciiTheme="minorHAnsi" w:hAnsiTheme="minorHAnsi"/>
        </w:rPr>
        <w:tab/>
        <w:t>3er. Día:</w:t>
      </w:r>
      <w:r w:rsidRPr="00A24D98">
        <w:rPr>
          <w:rFonts w:asciiTheme="minorHAnsi" w:hAnsiTheme="minorHAnsi"/>
        </w:rPr>
        <w:tab/>
      </w:r>
      <w:r w:rsidRPr="00A24D98">
        <w:rPr>
          <w:rFonts w:asciiTheme="minorHAnsi" w:hAnsiTheme="minorHAnsi"/>
        </w:rPr>
        <w:tab/>
      </w:r>
      <w:r w:rsidRPr="00A24D98">
        <w:rPr>
          <w:rFonts w:asciiTheme="minorHAnsi" w:hAnsiTheme="minorHAnsi"/>
        </w:rPr>
        <w:tab/>
        <w:t>2ª Ronda de match – 1ª división</w:t>
      </w:r>
      <w:r>
        <w:rPr>
          <w:rFonts w:asciiTheme="minorHAnsi" w:hAnsiTheme="minorHAnsi"/>
        </w:rPr>
        <w:t xml:space="preserve"> y 2ª división (</w:t>
      </w:r>
      <w:r w:rsidRPr="00A24D98">
        <w:rPr>
          <w:rFonts w:asciiTheme="minorHAnsi" w:hAnsiTheme="minorHAnsi"/>
        </w:rPr>
        <w:t>½  final</w:t>
      </w:r>
      <w:r>
        <w:rPr>
          <w:rFonts w:asciiTheme="minorHAnsi" w:hAnsiTheme="minorHAnsi"/>
        </w:rPr>
        <w:t>).</w:t>
      </w:r>
    </w:p>
    <w:p w:rsidR="00452DBB" w:rsidRPr="00A24D98" w:rsidRDefault="00452DBB" w:rsidP="00452DBB">
      <w:pPr>
        <w:tabs>
          <w:tab w:val="left" w:pos="452"/>
        </w:tabs>
        <w:spacing w:line="288" w:lineRule="auto"/>
        <w:rPr>
          <w:rFonts w:asciiTheme="minorHAnsi" w:hAnsiTheme="minorHAnsi"/>
        </w:rPr>
      </w:pPr>
      <w:r>
        <w:rPr>
          <w:rFonts w:asciiTheme="minorHAnsi" w:hAnsiTheme="minorHAnsi"/>
        </w:rPr>
        <w:tab/>
        <w:t>4º Día:</w:t>
      </w:r>
      <w:r w:rsidRPr="00A24D98">
        <w:rPr>
          <w:rFonts w:asciiTheme="minorHAnsi" w:hAnsiTheme="minorHAnsi"/>
        </w:rPr>
        <w:tab/>
      </w:r>
      <w:r w:rsidRPr="00A24D98">
        <w:rPr>
          <w:rFonts w:asciiTheme="minorHAnsi" w:hAnsiTheme="minorHAnsi"/>
        </w:rPr>
        <w:tab/>
      </w:r>
      <w:r w:rsidRPr="00A24D98">
        <w:rPr>
          <w:rFonts w:asciiTheme="minorHAnsi" w:hAnsiTheme="minorHAnsi"/>
        </w:rPr>
        <w:tab/>
        <w:t>3ª Ronda de Match – 1ª división</w:t>
      </w:r>
      <w:r>
        <w:rPr>
          <w:rFonts w:asciiTheme="minorHAnsi" w:hAnsiTheme="minorHAnsi"/>
        </w:rPr>
        <w:t xml:space="preserve"> y 2ª división (</w:t>
      </w:r>
      <w:r w:rsidRPr="00A24D98">
        <w:rPr>
          <w:rFonts w:asciiTheme="minorHAnsi" w:hAnsiTheme="minorHAnsi"/>
        </w:rPr>
        <w:t>Finales</w:t>
      </w:r>
      <w:r>
        <w:rPr>
          <w:rFonts w:asciiTheme="minorHAnsi" w:hAnsiTheme="minorHAnsi"/>
        </w:rPr>
        <w:t>)</w:t>
      </w:r>
      <w:r w:rsidRPr="00A24D98">
        <w:rPr>
          <w:rFonts w:asciiTheme="minorHAnsi" w:hAnsiTheme="minorHAnsi"/>
        </w:rPr>
        <w:t>.</w:t>
      </w:r>
    </w:p>
    <w:p w:rsidR="00452DBB" w:rsidRDefault="00452DBB" w:rsidP="00452DBB">
      <w:pPr>
        <w:tabs>
          <w:tab w:val="left" w:pos="452"/>
        </w:tabs>
        <w:spacing w:line="288" w:lineRule="auto"/>
        <w:rPr>
          <w:rFonts w:asciiTheme="minorHAnsi" w:hAnsiTheme="minorHAnsi"/>
        </w:rPr>
      </w:pPr>
    </w:p>
    <w:p w:rsidR="00452DBB" w:rsidRPr="000834D8" w:rsidRDefault="00452DBB" w:rsidP="00452DBB">
      <w:pPr>
        <w:tabs>
          <w:tab w:val="left" w:pos="452"/>
        </w:tabs>
        <w:spacing w:line="288" w:lineRule="auto"/>
        <w:jc w:val="center"/>
        <w:rPr>
          <w:rFonts w:asciiTheme="minorHAnsi" w:hAnsiTheme="minorHAnsi"/>
          <w:i/>
          <w:color w:val="FF0000"/>
          <w:sz w:val="20"/>
        </w:rPr>
      </w:pPr>
      <w:r>
        <w:rPr>
          <w:rFonts w:asciiTheme="minorHAnsi" w:hAnsiTheme="minorHAnsi"/>
          <w:i/>
          <w:color w:val="FF0000"/>
        </w:rPr>
        <w:t xml:space="preserve">Los </w:t>
      </w:r>
      <w:proofErr w:type="spellStart"/>
      <w:r w:rsidRPr="000834D8">
        <w:rPr>
          <w:rFonts w:asciiTheme="minorHAnsi" w:hAnsiTheme="minorHAnsi"/>
          <w:i/>
          <w:color w:val="FF0000"/>
        </w:rPr>
        <w:t>P</w:t>
      </w:r>
      <w:r>
        <w:rPr>
          <w:rFonts w:asciiTheme="minorHAnsi" w:hAnsiTheme="minorHAnsi"/>
          <w:i/>
          <w:color w:val="FF0000"/>
        </w:rPr>
        <w:t>lanning</w:t>
      </w:r>
      <w:proofErr w:type="spellEnd"/>
      <w:r>
        <w:rPr>
          <w:rFonts w:asciiTheme="minorHAnsi" w:hAnsiTheme="minorHAnsi"/>
          <w:i/>
          <w:color w:val="FF0000"/>
        </w:rPr>
        <w:t xml:space="preserve"> de horarios se publicará</w:t>
      </w:r>
      <w:r w:rsidRPr="000834D8">
        <w:rPr>
          <w:rFonts w:asciiTheme="minorHAnsi" w:hAnsiTheme="minorHAnsi"/>
          <w:i/>
          <w:color w:val="FF0000"/>
        </w:rPr>
        <w:t>n de acuerdo a las fechas y campo establecidos.</w:t>
      </w:r>
    </w:p>
    <w:p w:rsidR="00452DBB" w:rsidRDefault="00452DBB" w:rsidP="00452DBB">
      <w:pPr>
        <w:rPr>
          <w:rFonts w:asciiTheme="minorHAnsi" w:hAnsiTheme="minorHAnsi"/>
        </w:rPr>
      </w:pPr>
      <w:r>
        <w:rPr>
          <w:rFonts w:asciiTheme="minorHAnsi" w:hAnsiTheme="minorHAnsi"/>
        </w:rPr>
        <w:br w:type="page"/>
      </w:r>
    </w:p>
    <w:p w:rsidR="00452DBB" w:rsidRDefault="00452DBB" w:rsidP="00452DBB">
      <w:pPr>
        <w:ind w:left="6804"/>
        <w:rPr>
          <w:rFonts w:ascii="Arial" w:hAnsi="Arial" w:cs="Arial"/>
          <w:b/>
          <w:bCs/>
          <w:color w:val="000000"/>
        </w:rPr>
      </w:pPr>
      <w:r>
        <w:rPr>
          <w:noProof/>
        </w:rPr>
        <w:lastRenderedPageBreak/>
        <w:drawing>
          <wp:anchor distT="0" distB="0" distL="114300" distR="114300" simplePos="0" relativeHeight="251660288" behindDoc="0" locked="0" layoutInCell="1" allowOverlap="1" wp14:anchorId="367209BD" wp14:editId="4FEC70AD">
            <wp:simplePos x="0" y="0"/>
            <wp:positionH relativeFrom="column">
              <wp:posOffset>47625</wp:posOffset>
            </wp:positionH>
            <wp:positionV relativeFrom="paragraph">
              <wp:posOffset>-104140</wp:posOffset>
            </wp:positionV>
            <wp:extent cx="1924050" cy="638175"/>
            <wp:effectExtent l="0" t="0" r="0" b="9525"/>
            <wp:wrapNone/>
            <wp:docPr id="1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http://www.holegolf.com/imagenes/titulo.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24050" cy="6381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452DBB" w:rsidRDefault="00452DBB" w:rsidP="00452DBB">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Pr>
          <w:rFonts w:ascii="Arial" w:hAnsi="Arial" w:cs="Arial"/>
          <w:b/>
          <w:bCs/>
          <w:color w:val="000000"/>
          <w:sz w:val="22"/>
          <w:szCs w:val="22"/>
        </w:rPr>
        <w:t xml:space="preserve">  948 24 10 51</w:t>
      </w:r>
    </w:p>
    <w:p w:rsidR="00452DBB" w:rsidRDefault="00452DBB" w:rsidP="00452DBB">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7" w:history="1">
        <w:r>
          <w:rPr>
            <w:rStyle w:val="Hipervnculo"/>
            <w:rFonts w:ascii="Arial" w:hAnsi="Arial" w:cs="Arial"/>
            <w:sz w:val="18"/>
          </w:rPr>
          <w:t>alfaro@holegolf.com</w:t>
        </w:r>
      </w:hyperlink>
    </w:p>
    <w:p w:rsidR="00452DBB" w:rsidRPr="006C0EE3" w:rsidRDefault="00452DBB" w:rsidP="00452DBB">
      <w:pPr>
        <w:pStyle w:val="Remitedesobre"/>
        <w:spacing w:before="0" w:after="0"/>
        <w:ind w:right="139"/>
        <w:jc w:val="center"/>
        <w:rPr>
          <w:rFonts w:ascii="Arial" w:hAnsi="Arial" w:cs="Arial"/>
          <w:b/>
          <w:u w:val="single"/>
        </w:rPr>
      </w:pPr>
    </w:p>
    <w:p w:rsidR="00452DBB" w:rsidRPr="003A6124" w:rsidRDefault="00452DBB" w:rsidP="00452DBB">
      <w:pPr>
        <w:pStyle w:val="Remitedesobre"/>
        <w:spacing w:before="0" w:after="0"/>
        <w:ind w:right="-2"/>
        <w:jc w:val="center"/>
        <w:rPr>
          <w:rFonts w:ascii="Calibri" w:hAnsi="Calibri" w:cs="Arial"/>
          <w:b/>
          <w:color w:val="1F497D"/>
          <w:sz w:val="36"/>
          <w:szCs w:val="36"/>
        </w:rPr>
      </w:pPr>
      <w:r w:rsidRPr="003A6124">
        <w:rPr>
          <w:rFonts w:ascii="Calibri" w:hAnsi="Calibri" w:cs="Arial"/>
          <w:b/>
          <w:color w:val="1F497D"/>
          <w:sz w:val="36"/>
          <w:szCs w:val="36"/>
        </w:rPr>
        <w:t xml:space="preserve">CAMPEONATO INTERAUTONÓMICO SUB-18 MASCULINO DE </w:t>
      </w:r>
    </w:p>
    <w:p w:rsidR="00452DBB" w:rsidRPr="00A3239E" w:rsidRDefault="00452DBB" w:rsidP="00452DBB">
      <w:pPr>
        <w:pStyle w:val="Subttulo"/>
        <w:ind w:right="-35"/>
        <w:rPr>
          <w:rFonts w:ascii="Calibri" w:hAnsi="Calibri"/>
          <w:b w:val="0"/>
          <w:color w:val="0039A6"/>
          <w:sz w:val="26"/>
          <w:szCs w:val="26"/>
        </w:rPr>
      </w:pPr>
      <w:r>
        <w:rPr>
          <w:rFonts w:ascii="Calibri" w:hAnsi="Calibri" w:cs="Tahoma"/>
          <w:b w:val="0"/>
          <w:color w:val="0039A6"/>
          <w:sz w:val="26"/>
          <w:szCs w:val="26"/>
        </w:rPr>
        <w:t>Naturávila – Golf El Fresnillo – 16 al 19 de abril de 2015</w:t>
      </w:r>
    </w:p>
    <w:p w:rsidR="00452DBB" w:rsidRDefault="00452DBB" w:rsidP="00452DBB">
      <w:pPr>
        <w:jc w:val="center"/>
        <w:rPr>
          <w:rFonts w:ascii="Arial" w:hAnsi="Arial" w:cs="Arial"/>
          <w:b/>
          <w:bCs/>
          <w:sz w:val="20"/>
        </w:rPr>
      </w:pPr>
    </w:p>
    <w:p w:rsidR="00452DBB" w:rsidRPr="00AD16ED" w:rsidRDefault="00452DBB" w:rsidP="00452DBB">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452DBB" w:rsidRDefault="00452DBB" w:rsidP="00452DBB">
      <w:pPr>
        <w:jc w:val="center"/>
        <w:rPr>
          <w:rFonts w:ascii="Arial" w:hAnsi="Arial" w:cs="Arial"/>
          <w:b/>
          <w:bCs/>
          <w:sz w:val="20"/>
        </w:rPr>
      </w:pPr>
    </w:p>
    <w:p w:rsidR="00452DBB" w:rsidRPr="008913A1" w:rsidRDefault="00452DBB" w:rsidP="00452DBB">
      <w:pPr>
        <w:jc w:val="center"/>
        <w:rPr>
          <w:rFonts w:ascii="Arial" w:hAnsi="Arial" w:cs="Arial"/>
          <w:b/>
          <w:bCs/>
          <w:color w:val="365F91"/>
        </w:rPr>
      </w:pPr>
      <w:r>
        <w:rPr>
          <w:rFonts w:ascii="Arial" w:hAnsi="Arial" w:cs="Arial"/>
          <w:b/>
          <w:bCs/>
        </w:rPr>
        <w:t>DATOS PARA LA CONFIRMACIÓN Y GARANTÍA DE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1"/>
        <w:gridCol w:w="4962"/>
      </w:tblGrid>
      <w:tr w:rsidR="00452DBB" w:rsidRPr="00D94C68" w:rsidTr="00876D8B">
        <w:trPr>
          <w:trHeight w:val="472"/>
        </w:trPr>
        <w:tc>
          <w:tcPr>
            <w:tcW w:w="9923" w:type="dxa"/>
            <w:gridSpan w:val="2"/>
            <w:vAlign w:val="center"/>
          </w:tcPr>
          <w:p w:rsidR="00452DBB" w:rsidRPr="004D49B0" w:rsidRDefault="00452DBB" w:rsidP="00876D8B">
            <w:pPr>
              <w:rPr>
                <w:rFonts w:ascii="Calibri" w:hAnsi="Calibri" w:cs="Arial"/>
                <w:b/>
                <w:bCs/>
                <w:sz w:val="26"/>
                <w:szCs w:val="26"/>
              </w:rPr>
            </w:pPr>
            <w:r>
              <w:rPr>
                <w:rFonts w:ascii="Calibri" w:hAnsi="Calibri" w:cs="Arial"/>
                <w:b/>
                <w:bCs/>
                <w:sz w:val="26"/>
                <w:szCs w:val="26"/>
              </w:rPr>
              <w:t>FEDERACIÓN TERRITORIAL:</w:t>
            </w:r>
          </w:p>
        </w:tc>
      </w:tr>
      <w:tr w:rsidR="00452DBB" w:rsidRPr="00D94C68" w:rsidTr="00876D8B">
        <w:trPr>
          <w:trHeight w:val="472"/>
        </w:trPr>
        <w:tc>
          <w:tcPr>
            <w:tcW w:w="9923" w:type="dxa"/>
            <w:gridSpan w:val="2"/>
            <w:vAlign w:val="center"/>
          </w:tcPr>
          <w:p w:rsidR="00452DBB" w:rsidRPr="004D49B0" w:rsidRDefault="00452DBB" w:rsidP="00876D8B">
            <w:pPr>
              <w:rPr>
                <w:rFonts w:ascii="Calibri" w:hAnsi="Calibri" w:cs="Arial"/>
                <w:b/>
                <w:bCs/>
                <w:sz w:val="26"/>
                <w:szCs w:val="26"/>
              </w:rPr>
            </w:pPr>
            <w:r>
              <w:rPr>
                <w:rFonts w:ascii="Calibri" w:hAnsi="Calibri" w:cs="Arial"/>
                <w:b/>
                <w:bCs/>
                <w:sz w:val="26"/>
                <w:szCs w:val="26"/>
              </w:rPr>
              <w:t>CAPITÁN/RESPONSABLE:</w:t>
            </w:r>
          </w:p>
        </w:tc>
      </w:tr>
      <w:tr w:rsidR="00452DBB" w:rsidRPr="00D94C68" w:rsidTr="00876D8B">
        <w:trPr>
          <w:trHeight w:val="472"/>
        </w:trPr>
        <w:tc>
          <w:tcPr>
            <w:tcW w:w="9923" w:type="dxa"/>
            <w:gridSpan w:val="2"/>
            <w:vAlign w:val="center"/>
          </w:tcPr>
          <w:p w:rsidR="00452DBB" w:rsidRPr="004D49B0" w:rsidRDefault="00452DBB" w:rsidP="00876D8B">
            <w:pPr>
              <w:rPr>
                <w:rFonts w:ascii="Calibri" w:hAnsi="Calibri" w:cs="Arial"/>
                <w:b/>
                <w:bCs/>
                <w:sz w:val="26"/>
                <w:szCs w:val="26"/>
              </w:rPr>
            </w:pPr>
            <w:r w:rsidRPr="004D49B0">
              <w:rPr>
                <w:rFonts w:ascii="Calibri" w:hAnsi="Calibri" w:cs="Arial"/>
                <w:b/>
                <w:bCs/>
                <w:sz w:val="26"/>
                <w:szCs w:val="26"/>
              </w:rPr>
              <w:t>Teléfono</w:t>
            </w:r>
            <w:r>
              <w:rPr>
                <w:rFonts w:ascii="Calibri" w:hAnsi="Calibri" w:cs="Arial"/>
                <w:b/>
                <w:bCs/>
                <w:sz w:val="26"/>
                <w:szCs w:val="26"/>
              </w:rPr>
              <w:t xml:space="preserve"> MÓVIL:</w:t>
            </w:r>
          </w:p>
        </w:tc>
      </w:tr>
      <w:tr w:rsidR="00452DBB" w:rsidRPr="00D94C68" w:rsidTr="00876D8B">
        <w:trPr>
          <w:trHeight w:val="472"/>
        </w:trPr>
        <w:tc>
          <w:tcPr>
            <w:tcW w:w="4961" w:type="dxa"/>
            <w:vAlign w:val="center"/>
          </w:tcPr>
          <w:p w:rsidR="00452DBB" w:rsidRPr="004D49B0" w:rsidRDefault="00452DBB" w:rsidP="00876D8B">
            <w:pPr>
              <w:rPr>
                <w:rFonts w:ascii="Calibri" w:hAnsi="Calibri" w:cs="Arial"/>
                <w:b/>
                <w:bCs/>
                <w:sz w:val="26"/>
                <w:szCs w:val="26"/>
              </w:rPr>
            </w:pPr>
            <w:r>
              <w:rPr>
                <w:rFonts w:ascii="Calibri" w:hAnsi="Calibri" w:cs="Arial"/>
                <w:b/>
                <w:bCs/>
                <w:sz w:val="26"/>
                <w:szCs w:val="26"/>
              </w:rPr>
              <w:t xml:space="preserve">Teléfono: </w:t>
            </w:r>
          </w:p>
        </w:tc>
        <w:tc>
          <w:tcPr>
            <w:tcW w:w="4962" w:type="dxa"/>
            <w:vAlign w:val="center"/>
          </w:tcPr>
          <w:p w:rsidR="00452DBB" w:rsidRPr="004D49B0" w:rsidRDefault="00452DBB" w:rsidP="00876D8B">
            <w:pPr>
              <w:rPr>
                <w:rFonts w:ascii="Calibri" w:hAnsi="Calibri" w:cs="Arial"/>
                <w:b/>
                <w:bCs/>
                <w:sz w:val="26"/>
                <w:szCs w:val="26"/>
              </w:rPr>
            </w:pPr>
            <w:r>
              <w:rPr>
                <w:rFonts w:ascii="Calibri" w:hAnsi="Calibri" w:cs="Arial"/>
                <w:b/>
                <w:bCs/>
                <w:sz w:val="26"/>
                <w:szCs w:val="26"/>
              </w:rPr>
              <w:t>Fax:</w:t>
            </w:r>
          </w:p>
        </w:tc>
      </w:tr>
      <w:tr w:rsidR="00452DBB" w:rsidRPr="00D94C68" w:rsidTr="00876D8B">
        <w:trPr>
          <w:trHeight w:val="472"/>
        </w:trPr>
        <w:tc>
          <w:tcPr>
            <w:tcW w:w="9923" w:type="dxa"/>
            <w:gridSpan w:val="2"/>
            <w:vAlign w:val="center"/>
          </w:tcPr>
          <w:p w:rsidR="00452DBB" w:rsidRPr="004D49B0" w:rsidRDefault="00452DBB" w:rsidP="00876D8B">
            <w:pPr>
              <w:rPr>
                <w:rFonts w:ascii="Calibri" w:hAnsi="Calibri" w:cs="Arial"/>
                <w:b/>
                <w:bCs/>
                <w:sz w:val="26"/>
                <w:szCs w:val="26"/>
              </w:rPr>
            </w:pPr>
            <w:r w:rsidRPr="004D49B0">
              <w:rPr>
                <w:rFonts w:ascii="Calibri" w:hAnsi="Calibri" w:cs="Arial"/>
                <w:b/>
                <w:bCs/>
                <w:sz w:val="26"/>
                <w:szCs w:val="26"/>
              </w:rPr>
              <w:t>E-mail (IMPORTANTE):</w:t>
            </w:r>
          </w:p>
        </w:tc>
      </w:tr>
    </w:tbl>
    <w:p w:rsidR="00452DBB" w:rsidRDefault="00452DBB" w:rsidP="00452DBB">
      <w:pPr>
        <w:pStyle w:val="Sangradetextonormal"/>
        <w:ind w:left="0"/>
        <w:jc w:val="center"/>
        <w:rPr>
          <w:rFonts w:asciiTheme="minorHAnsi" w:hAnsiTheme="minorHAnsi"/>
        </w:rPr>
      </w:pPr>
    </w:p>
    <w:p w:rsidR="00452DBB" w:rsidRPr="00282717" w:rsidRDefault="00452DBB" w:rsidP="00452DBB">
      <w:pPr>
        <w:rPr>
          <w:rFonts w:asciiTheme="minorHAnsi" w:hAnsiTheme="minorHAnsi" w:cs="Arial"/>
          <w:b/>
          <w:bCs/>
        </w:rPr>
      </w:pPr>
      <w:r w:rsidRPr="00282717">
        <w:rPr>
          <w:rFonts w:asciiTheme="minorHAnsi" w:hAnsiTheme="minorHAnsi" w:cs="Arial"/>
          <w:b/>
          <w:bCs/>
        </w:rPr>
        <w:t>Tarifas aplicadas para solicitudes efectuadas a través de Eventos 90 S.L.</w:t>
      </w:r>
    </w:p>
    <w:tbl>
      <w:tblPr>
        <w:tblW w:w="10588" w:type="dxa"/>
        <w:jc w:val="center"/>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10"/>
        <w:gridCol w:w="673"/>
        <w:gridCol w:w="883"/>
        <w:gridCol w:w="1261"/>
        <w:gridCol w:w="1403"/>
        <w:gridCol w:w="1408"/>
        <w:gridCol w:w="1364"/>
        <w:gridCol w:w="886"/>
      </w:tblGrid>
      <w:tr w:rsidR="00452DBB" w:rsidRPr="00282717" w:rsidTr="00876D8B">
        <w:trPr>
          <w:jc w:val="center"/>
        </w:trPr>
        <w:tc>
          <w:tcPr>
            <w:tcW w:w="2710" w:type="dxa"/>
          </w:tcPr>
          <w:p w:rsidR="00452DBB" w:rsidRPr="00282717" w:rsidRDefault="00452DBB" w:rsidP="00876D8B">
            <w:pPr>
              <w:jc w:val="center"/>
              <w:rPr>
                <w:rFonts w:asciiTheme="minorHAnsi" w:hAnsiTheme="minorHAnsi" w:cs="Arial"/>
                <w:b/>
                <w:bCs/>
                <w:sz w:val="20"/>
              </w:rPr>
            </w:pPr>
          </w:p>
          <w:p w:rsidR="00452DBB" w:rsidRPr="00282717" w:rsidRDefault="00452DBB" w:rsidP="00876D8B">
            <w:pPr>
              <w:jc w:val="center"/>
              <w:rPr>
                <w:rFonts w:asciiTheme="minorHAnsi" w:hAnsiTheme="minorHAnsi" w:cs="Arial"/>
                <w:b/>
                <w:bCs/>
                <w:sz w:val="20"/>
              </w:rPr>
            </w:pPr>
            <w:r w:rsidRPr="00282717">
              <w:rPr>
                <w:rFonts w:asciiTheme="minorHAnsi" w:hAnsiTheme="minorHAnsi" w:cs="Arial"/>
                <w:b/>
                <w:bCs/>
                <w:sz w:val="20"/>
              </w:rPr>
              <w:t>ESTABLECIMIENTO</w:t>
            </w:r>
          </w:p>
        </w:tc>
        <w:tc>
          <w:tcPr>
            <w:tcW w:w="673" w:type="dxa"/>
          </w:tcPr>
          <w:p w:rsidR="00452DBB" w:rsidRPr="00282717" w:rsidRDefault="00452DBB" w:rsidP="00876D8B">
            <w:pPr>
              <w:jc w:val="center"/>
              <w:rPr>
                <w:rFonts w:asciiTheme="minorHAnsi" w:hAnsiTheme="minorHAnsi" w:cs="Arial"/>
                <w:b/>
                <w:bCs/>
                <w:sz w:val="20"/>
              </w:rPr>
            </w:pPr>
          </w:p>
          <w:p w:rsidR="00452DBB" w:rsidRPr="00282717" w:rsidRDefault="00452DBB" w:rsidP="00876D8B">
            <w:pPr>
              <w:jc w:val="center"/>
              <w:rPr>
                <w:rFonts w:asciiTheme="minorHAnsi" w:hAnsiTheme="minorHAnsi" w:cs="Arial"/>
                <w:b/>
                <w:bCs/>
                <w:sz w:val="20"/>
              </w:rPr>
            </w:pPr>
            <w:r w:rsidRPr="00282717">
              <w:rPr>
                <w:rFonts w:asciiTheme="minorHAnsi" w:hAnsiTheme="minorHAnsi" w:cs="Arial"/>
                <w:b/>
                <w:bCs/>
                <w:sz w:val="20"/>
              </w:rPr>
              <w:t>Cat.</w:t>
            </w:r>
          </w:p>
        </w:tc>
        <w:tc>
          <w:tcPr>
            <w:tcW w:w="883" w:type="dxa"/>
          </w:tcPr>
          <w:p w:rsidR="00452DBB" w:rsidRPr="00282717" w:rsidRDefault="00452DBB" w:rsidP="00876D8B">
            <w:pPr>
              <w:jc w:val="center"/>
              <w:rPr>
                <w:rFonts w:asciiTheme="minorHAnsi" w:hAnsiTheme="minorHAnsi" w:cs="Arial"/>
                <w:b/>
                <w:bCs/>
                <w:sz w:val="14"/>
                <w:szCs w:val="14"/>
              </w:rPr>
            </w:pPr>
            <w:r w:rsidRPr="00282717">
              <w:rPr>
                <w:rFonts w:asciiTheme="minorHAnsi" w:hAnsiTheme="minorHAnsi" w:cs="Arial"/>
                <w:b/>
                <w:bCs/>
                <w:sz w:val="14"/>
                <w:szCs w:val="14"/>
              </w:rPr>
              <w:t xml:space="preserve">Unidades </w:t>
            </w:r>
          </w:p>
          <w:p w:rsidR="00452DBB" w:rsidRPr="00282717" w:rsidRDefault="00452DBB" w:rsidP="00876D8B">
            <w:pPr>
              <w:jc w:val="center"/>
              <w:rPr>
                <w:rFonts w:asciiTheme="minorHAnsi" w:hAnsiTheme="minorHAnsi" w:cs="Arial"/>
                <w:b/>
                <w:bCs/>
                <w:sz w:val="14"/>
                <w:szCs w:val="14"/>
              </w:rPr>
            </w:pPr>
            <w:r w:rsidRPr="00282717">
              <w:rPr>
                <w:rFonts w:asciiTheme="minorHAnsi" w:hAnsiTheme="minorHAnsi" w:cs="Arial"/>
                <w:b/>
                <w:bCs/>
                <w:sz w:val="14"/>
                <w:szCs w:val="14"/>
              </w:rPr>
              <w:t>Bloqueadas</w:t>
            </w:r>
          </w:p>
          <w:p w:rsidR="00452DBB" w:rsidRPr="00282717" w:rsidRDefault="00452DBB" w:rsidP="00876D8B">
            <w:pPr>
              <w:jc w:val="center"/>
              <w:rPr>
                <w:rFonts w:asciiTheme="minorHAnsi" w:hAnsiTheme="minorHAnsi" w:cs="Arial"/>
                <w:b/>
                <w:bCs/>
                <w:sz w:val="14"/>
                <w:szCs w:val="14"/>
              </w:rPr>
            </w:pPr>
          </w:p>
        </w:tc>
        <w:tc>
          <w:tcPr>
            <w:tcW w:w="1261" w:type="dxa"/>
          </w:tcPr>
          <w:p w:rsidR="00452DBB" w:rsidRPr="00282717" w:rsidRDefault="00452DBB" w:rsidP="00876D8B">
            <w:pPr>
              <w:pStyle w:val="Ttulo5"/>
              <w:rPr>
                <w:rFonts w:asciiTheme="minorHAnsi" w:hAnsiTheme="minorHAnsi"/>
                <w:sz w:val="16"/>
                <w:szCs w:val="16"/>
              </w:rPr>
            </w:pPr>
            <w:r w:rsidRPr="00282717">
              <w:rPr>
                <w:rFonts w:asciiTheme="minorHAnsi" w:hAnsiTheme="minorHAnsi"/>
                <w:sz w:val="16"/>
                <w:szCs w:val="16"/>
              </w:rPr>
              <w:t>Para 1 persona</w:t>
            </w:r>
          </w:p>
        </w:tc>
        <w:tc>
          <w:tcPr>
            <w:tcW w:w="1403" w:type="dxa"/>
          </w:tcPr>
          <w:p w:rsidR="00452DBB" w:rsidRPr="00282717" w:rsidRDefault="00452DBB" w:rsidP="00876D8B">
            <w:pPr>
              <w:jc w:val="center"/>
              <w:rPr>
                <w:rFonts w:asciiTheme="minorHAnsi" w:hAnsiTheme="minorHAnsi" w:cs="Arial"/>
                <w:b/>
                <w:bCs/>
                <w:sz w:val="16"/>
                <w:szCs w:val="16"/>
              </w:rPr>
            </w:pPr>
          </w:p>
          <w:p w:rsidR="00452DBB" w:rsidRPr="00282717" w:rsidRDefault="00452DBB" w:rsidP="00876D8B">
            <w:pPr>
              <w:jc w:val="center"/>
              <w:rPr>
                <w:rFonts w:asciiTheme="minorHAnsi" w:hAnsiTheme="minorHAnsi" w:cs="Arial"/>
                <w:b/>
                <w:bCs/>
                <w:sz w:val="16"/>
                <w:szCs w:val="16"/>
              </w:rPr>
            </w:pPr>
            <w:r w:rsidRPr="00282717">
              <w:rPr>
                <w:rFonts w:asciiTheme="minorHAnsi" w:hAnsiTheme="minorHAnsi" w:cs="Arial"/>
                <w:b/>
                <w:bCs/>
                <w:sz w:val="16"/>
                <w:szCs w:val="16"/>
              </w:rPr>
              <w:t>Para 2 personas</w:t>
            </w:r>
          </w:p>
        </w:tc>
        <w:tc>
          <w:tcPr>
            <w:tcW w:w="1408" w:type="dxa"/>
          </w:tcPr>
          <w:p w:rsidR="00452DBB" w:rsidRPr="00282717" w:rsidRDefault="00452DBB" w:rsidP="00876D8B">
            <w:pPr>
              <w:jc w:val="center"/>
              <w:rPr>
                <w:rFonts w:asciiTheme="minorHAnsi" w:hAnsiTheme="minorHAnsi" w:cs="Arial"/>
                <w:b/>
                <w:bCs/>
                <w:sz w:val="16"/>
                <w:szCs w:val="16"/>
              </w:rPr>
            </w:pPr>
          </w:p>
          <w:p w:rsidR="00452DBB" w:rsidRPr="00282717" w:rsidRDefault="00452DBB" w:rsidP="00876D8B">
            <w:pPr>
              <w:jc w:val="center"/>
              <w:rPr>
                <w:rFonts w:asciiTheme="minorHAnsi" w:hAnsiTheme="minorHAnsi" w:cs="Arial"/>
                <w:b/>
                <w:bCs/>
                <w:sz w:val="16"/>
                <w:szCs w:val="16"/>
              </w:rPr>
            </w:pPr>
            <w:r w:rsidRPr="00282717">
              <w:rPr>
                <w:rFonts w:asciiTheme="minorHAnsi" w:hAnsiTheme="minorHAnsi" w:cs="Arial"/>
                <w:b/>
                <w:bCs/>
                <w:sz w:val="16"/>
                <w:szCs w:val="16"/>
              </w:rPr>
              <w:t>Para 3 personas</w:t>
            </w:r>
          </w:p>
        </w:tc>
        <w:tc>
          <w:tcPr>
            <w:tcW w:w="1364" w:type="dxa"/>
          </w:tcPr>
          <w:p w:rsidR="00452DBB" w:rsidRPr="00282717" w:rsidRDefault="00452DBB" w:rsidP="00876D8B">
            <w:pPr>
              <w:jc w:val="center"/>
              <w:rPr>
                <w:rFonts w:asciiTheme="minorHAnsi" w:hAnsiTheme="minorHAnsi" w:cs="Arial"/>
                <w:b/>
                <w:bCs/>
                <w:sz w:val="16"/>
                <w:szCs w:val="16"/>
              </w:rPr>
            </w:pPr>
          </w:p>
          <w:p w:rsidR="00452DBB" w:rsidRPr="00282717" w:rsidRDefault="00452DBB" w:rsidP="00876D8B">
            <w:pPr>
              <w:jc w:val="center"/>
              <w:rPr>
                <w:rFonts w:asciiTheme="minorHAnsi" w:hAnsiTheme="minorHAnsi" w:cs="Arial"/>
                <w:b/>
                <w:bCs/>
                <w:sz w:val="16"/>
                <w:szCs w:val="16"/>
              </w:rPr>
            </w:pPr>
            <w:r w:rsidRPr="00282717">
              <w:rPr>
                <w:rFonts w:asciiTheme="minorHAnsi" w:hAnsiTheme="minorHAnsi" w:cs="Arial"/>
                <w:b/>
                <w:bCs/>
                <w:sz w:val="16"/>
                <w:szCs w:val="16"/>
              </w:rPr>
              <w:t>Desayuno</w:t>
            </w:r>
          </w:p>
        </w:tc>
        <w:tc>
          <w:tcPr>
            <w:tcW w:w="886" w:type="dxa"/>
          </w:tcPr>
          <w:p w:rsidR="00452DBB" w:rsidRPr="00282717" w:rsidRDefault="00452DBB" w:rsidP="00876D8B">
            <w:pPr>
              <w:jc w:val="center"/>
              <w:rPr>
                <w:rFonts w:asciiTheme="minorHAnsi" w:hAnsiTheme="minorHAnsi" w:cs="Arial"/>
                <w:b/>
                <w:bCs/>
                <w:sz w:val="16"/>
                <w:szCs w:val="16"/>
              </w:rPr>
            </w:pPr>
          </w:p>
          <w:p w:rsidR="00452DBB" w:rsidRPr="00282717" w:rsidRDefault="00452DBB" w:rsidP="00876D8B">
            <w:pPr>
              <w:jc w:val="center"/>
              <w:rPr>
                <w:rFonts w:asciiTheme="minorHAnsi" w:hAnsiTheme="minorHAnsi" w:cs="Arial"/>
                <w:b/>
                <w:bCs/>
                <w:sz w:val="16"/>
                <w:szCs w:val="16"/>
              </w:rPr>
            </w:pPr>
            <w:r w:rsidRPr="00282717">
              <w:rPr>
                <w:rFonts w:asciiTheme="minorHAnsi" w:hAnsiTheme="minorHAnsi" w:cs="Arial"/>
                <w:b/>
                <w:bCs/>
                <w:sz w:val="16"/>
                <w:szCs w:val="16"/>
              </w:rPr>
              <w:t xml:space="preserve">Cena </w:t>
            </w:r>
          </w:p>
          <w:p w:rsidR="00452DBB" w:rsidRPr="00282717" w:rsidRDefault="00452DBB" w:rsidP="00876D8B">
            <w:pPr>
              <w:jc w:val="center"/>
              <w:rPr>
                <w:rFonts w:asciiTheme="minorHAnsi" w:hAnsiTheme="minorHAnsi" w:cs="Arial"/>
                <w:b/>
                <w:bCs/>
                <w:sz w:val="16"/>
                <w:szCs w:val="16"/>
              </w:rPr>
            </w:pPr>
            <w:r w:rsidRPr="00282717">
              <w:rPr>
                <w:rFonts w:asciiTheme="minorHAnsi" w:hAnsiTheme="minorHAnsi" w:cs="Arial"/>
                <w:b/>
                <w:bCs/>
                <w:sz w:val="16"/>
                <w:szCs w:val="16"/>
              </w:rPr>
              <w:t>Menú</w:t>
            </w:r>
          </w:p>
        </w:tc>
      </w:tr>
      <w:tr w:rsidR="00452DBB" w:rsidRPr="00282717" w:rsidTr="00452DBB">
        <w:trPr>
          <w:jc w:val="center"/>
        </w:trPr>
        <w:tc>
          <w:tcPr>
            <w:tcW w:w="2710" w:type="dxa"/>
            <w:vAlign w:val="center"/>
          </w:tcPr>
          <w:p w:rsidR="00452DBB" w:rsidRPr="00282717" w:rsidRDefault="00452DBB" w:rsidP="00452DBB">
            <w:pPr>
              <w:jc w:val="center"/>
              <w:rPr>
                <w:rFonts w:asciiTheme="minorHAnsi" w:hAnsiTheme="minorHAnsi" w:cs="Arial"/>
                <w:b/>
                <w:sz w:val="20"/>
                <w:szCs w:val="20"/>
              </w:rPr>
            </w:pPr>
            <w:r w:rsidRPr="00282717">
              <w:rPr>
                <w:rFonts w:asciiTheme="minorHAnsi" w:hAnsiTheme="minorHAnsi" w:cs="Arial"/>
                <w:b/>
                <w:sz w:val="20"/>
                <w:szCs w:val="20"/>
              </w:rPr>
              <w:t>NATURAVILA</w:t>
            </w:r>
          </w:p>
          <w:p w:rsidR="00452DBB" w:rsidRPr="00282717" w:rsidRDefault="00452DBB" w:rsidP="00452DBB">
            <w:pPr>
              <w:jc w:val="center"/>
              <w:rPr>
                <w:rFonts w:asciiTheme="minorHAnsi" w:hAnsiTheme="minorHAnsi" w:cs="Arial"/>
                <w:b/>
                <w:sz w:val="20"/>
                <w:szCs w:val="20"/>
              </w:rPr>
            </w:pPr>
          </w:p>
          <w:p w:rsidR="00452DBB" w:rsidRPr="00282717" w:rsidRDefault="00452DBB" w:rsidP="00452DBB">
            <w:pPr>
              <w:jc w:val="center"/>
              <w:rPr>
                <w:rFonts w:asciiTheme="minorHAnsi" w:hAnsiTheme="minorHAnsi" w:cs="Arial"/>
                <w:sz w:val="16"/>
              </w:rPr>
            </w:pPr>
            <w:r w:rsidRPr="00282717">
              <w:rPr>
                <w:rFonts w:asciiTheme="minorHAnsi" w:hAnsiTheme="minorHAnsi" w:cs="Arial"/>
                <w:sz w:val="16"/>
              </w:rPr>
              <w:t xml:space="preserve">A unos 400 </w:t>
            </w:r>
            <w:proofErr w:type="spellStart"/>
            <w:r w:rsidRPr="00282717">
              <w:rPr>
                <w:rFonts w:asciiTheme="minorHAnsi" w:hAnsiTheme="minorHAnsi" w:cs="Arial"/>
                <w:sz w:val="16"/>
              </w:rPr>
              <w:t>mts</w:t>
            </w:r>
            <w:proofErr w:type="spellEnd"/>
            <w:r w:rsidRPr="00282717">
              <w:rPr>
                <w:rFonts w:asciiTheme="minorHAnsi" w:hAnsiTheme="minorHAnsi" w:cs="Arial"/>
                <w:sz w:val="16"/>
              </w:rPr>
              <w:t xml:space="preserve"> del Golf.</w:t>
            </w:r>
          </w:p>
          <w:p w:rsidR="00452DBB" w:rsidRPr="00282717" w:rsidRDefault="00452DBB" w:rsidP="00452DBB">
            <w:pPr>
              <w:jc w:val="center"/>
              <w:rPr>
                <w:rFonts w:asciiTheme="minorHAnsi" w:hAnsiTheme="minorHAnsi" w:cs="Arial"/>
                <w:sz w:val="16"/>
              </w:rPr>
            </w:pPr>
            <w:r w:rsidRPr="00282717">
              <w:rPr>
                <w:rFonts w:asciiTheme="minorHAnsi" w:hAnsiTheme="minorHAnsi" w:cs="Arial"/>
                <w:sz w:val="16"/>
              </w:rPr>
              <w:t>SPA, restaurante, cafetería, zona verde, parking exterior, wifi, etc.</w:t>
            </w:r>
          </w:p>
          <w:p w:rsidR="00452DBB" w:rsidRPr="00282717" w:rsidRDefault="00355925" w:rsidP="00452DBB">
            <w:pPr>
              <w:jc w:val="center"/>
              <w:rPr>
                <w:rFonts w:asciiTheme="minorHAnsi" w:hAnsiTheme="minorHAnsi" w:cs="Arial"/>
                <w:sz w:val="16"/>
              </w:rPr>
            </w:pPr>
            <w:hyperlink r:id="rId28" w:history="1">
              <w:r w:rsidR="00452DBB" w:rsidRPr="00282717">
                <w:rPr>
                  <w:rStyle w:val="Hipervnculo"/>
                  <w:rFonts w:asciiTheme="minorHAnsi" w:hAnsiTheme="minorHAnsi" w:cs="Arial"/>
                  <w:sz w:val="16"/>
                </w:rPr>
                <w:t>www.naturavila.com</w:t>
              </w:r>
            </w:hyperlink>
          </w:p>
        </w:tc>
        <w:tc>
          <w:tcPr>
            <w:tcW w:w="673" w:type="dxa"/>
            <w:vAlign w:val="center"/>
          </w:tcPr>
          <w:p w:rsidR="00452DBB" w:rsidRPr="00282717" w:rsidRDefault="00452DBB" w:rsidP="00452DBB">
            <w:pPr>
              <w:jc w:val="center"/>
              <w:rPr>
                <w:rFonts w:asciiTheme="minorHAnsi" w:hAnsiTheme="minorHAnsi" w:cs="Arial"/>
                <w:bCs/>
                <w:sz w:val="18"/>
                <w:szCs w:val="18"/>
              </w:rPr>
            </w:pPr>
          </w:p>
          <w:p w:rsidR="00452DBB" w:rsidRPr="00282717" w:rsidRDefault="00452DBB" w:rsidP="00452DBB">
            <w:pPr>
              <w:jc w:val="center"/>
              <w:rPr>
                <w:rFonts w:asciiTheme="minorHAnsi" w:hAnsiTheme="minorHAnsi" w:cs="Arial"/>
                <w:bCs/>
                <w:sz w:val="18"/>
                <w:szCs w:val="18"/>
              </w:rPr>
            </w:pPr>
            <w:r w:rsidRPr="00282717">
              <w:rPr>
                <w:rFonts w:asciiTheme="minorHAnsi" w:hAnsiTheme="minorHAnsi" w:cs="Arial"/>
                <w:bCs/>
                <w:sz w:val="18"/>
                <w:szCs w:val="18"/>
              </w:rPr>
              <w:t>3</w:t>
            </w:r>
          </w:p>
          <w:p w:rsidR="00452DBB" w:rsidRPr="00282717" w:rsidRDefault="00452DBB" w:rsidP="00452DBB">
            <w:pPr>
              <w:jc w:val="center"/>
              <w:rPr>
                <w:rFonts w:asciiTheme="minorHAnsi" w:hAnsiTheme="minorHAnsi" w:cs="Arial"/>
                <w:bCs/>
                <w:sz w:val="18"/>
                <w:szCs w:val="18"/>
              </w:rPr>
            </w:pPr>
            <w:r w:rsidRPr="00282717">
              <w:rPr>
                <w:rFonts w:asciiTheme="minorHAnsi" w:hAnsiTheme="minorHAnsi" w:cs="Arial"/>
                <w:bCs/>
                <w:sz w:val="18"/>
                <w:szCs w:val="18"/>
              </w:rPr>
              <w:t>* * *</w:t>
            </w:r>
          </w:p>
          <w:p w:rsidR="00452DBB" w:rsidRPr="00282717" w:rsidRDefault="00452DBB" w:rsidP="00452DBB">
            <w:pPr>
              <w:jc w:val="center"/>
              <w:rPr>
                <w:rFonts w:asciiTheme="minorHAnsi" w:hAnsiTheme="minorHAnsi" w:cs="Arial"/>
                <w:bCs/>
                <w:sz w:val="18"/>
                <w:szCs w:val="18"/>
              </w:rPr>
            </w:pPr>
            <w:r w:rsidRPr="00282717">
              <w:rPr>
                <w:rFonts w:asciiTheme="minorHAnsi" w:hAnsiTheme="minorHAnsi" w:cs="Arial"/>
                <w:bCs/>
                <w:sz w:val="18"/>
                <w:szCs w:val="18"/>
              </w:rPr>
              <w:t>2</w:t>
            </w:r>
          </w:p>
          <w:p w:rsidR="00452DBB" w:rsidRPr="00282717" w:rsidRDefault="00452DBB" w:rsidP="00452DBB">
            <w:pPr>
              <w:jc w:val="center"/>
              <w:rPr>
                <w:rFonts w:asciiTheme="minorHAnsi" w:hAnsiTheme="minorHAnsi" w:cs="Arial"/>
                <w:bCs/>
                <w:sz w:val="18"/>
                <w:szCs w:val="18"/>
              </w:rPr>
            </w:pPr>
            <w:r w:rsidRPr="00282717">
              <w:rPr>
                <w:rFonts w:asciiTheme="minorHAnsi" w:hAnsiTheme="minorHAnsi" w:cs="Arial"/>
                <w:bCs/>
                <w:sz w:val="18"/>
                <w:szCs w:val="18"/>
              </w:rPr>
              <w:t>* *</w:t>
            </w:r>
          </w:p>
        </w:tc>
        <w:tc>
          <w:tcPr>
            <w:tcW w:w="883" w:type="dxa"/>
            <w:vAlign w:val="center"/>
          </w:tcPr>
          <w:p w:rsidR="00452DBB" w:rsidRPr="00282717" w:rsidRDefault="00452DBB" w:rsidP="00452DBB">
            <w:pPr>
              <w:jc w:val="center"/>
              <w:rPr>
                <w:rFonts w:asciiTheme="minorHAnsi" w:hAnsiTheme="minorHAnsi" w:cs="Arial"/>
                <w:sz w:val="16"/>
              </w:rPr>
            </w:pP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12</w:t>
            </w:r>
          </w:p>
          <w:p w:rsidR="00452DBB" w:rsidRPr="00282717" w:rsidRDefault="00452DBB" w:rsidP="00452DBB">
            <w:pPr>
              <w:jc w:val="center"/>
              <w:rPr>
                <w:rFonts w:asciiTheme="minorHAnsi" w:hAnsiTheme="minorHAnsi" w:cs="Arial"/>
                <w:sz w:val="20"/>
                <w:szCs w:val="20"/>
              </w:rPr>
            </w:pP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18</w:t>
            </w:r>
          </w:p>
          <w:p w:rsidR="00452DBB" w:rsidRPr="00282717" w:rsidRDefault="00452DBB" w:rsidP="00452DBB">
            <w:pPr>
              <w:jc w:val="center"/>
              <w:rPr>
                <w:rFonts w:asciiTheme="minorHAnsi" w:hAnsiTheme="minorHAnsi" w:cs="Arial"/>
                <w:sz w:val="20"/>
                <w:szCs w:val="20"/>
              </w:rPr>
            </w:pPr>
          </w:p>
        </w:tc>
        <w:tc>
          <w:tcPr>
            <w:tcW w:w="1261" w:type="dxa"/>
            <w:vAlign w:val="center"/>
          </w:tcPr>
          <w:p w:rsidR="00452DBB" w:rsidRPr="00282717" w:rsidRDefault="00452DBB" w:rsidP="00452DBB">
            <w:pPr>
              <w:jc w:val="center"/>
              <w:rPr>
                <w:rFonts w:asciiTheme="minorHAnsi" w:hAnsiTheme="minorHAnsi" w:cs="Arial"/>
                <w:sz w:val="14"/>
                <w:szCs w:val="14"/>
              </w:rPr>
            </w:pPr>
            <w:proofErr w:type="spellStart"/>
            <w:r w:rsidRPr="00282717">
              <w:rPr>
                <w:rFonts w:asciiTheme="minorHAnsi" w:hAnsiTheme="minorHAnsi" w:cs="Arial"/>
                <w:sz w:val="14"/>
                <w:szCs w:val="14"/>
              </w:rPr>
              <w:t>Vettonia</w:t>
            </w:r>
            <w:proofErr w:type="spellEnd"/>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46 €/noche</w:t>
            </w:r>
          </w:p>
          <w:p w:rsidR="00452DBB" w:rsidRPr="00282717" w:rsidRDefault="00452DBB" w:rsidP="00452DBB">
            <w:pPr>
              <w:jc w:val="center"/>
              <w:rPr>
                <w:rFonts w:asciiTheme="minorHAnsi" w:hAnsiTheme="minorHAnsi" w:cs="Arial"/>
                <w:sz w:val="12"/>
                <w:szCs w:val="12"/>
              </w:rPr>
            </w:pPr>
          </w:p>
          <w:p w:rsidR="00452DBB" w:rsidRPr="00282717" w:rsidRDefault="00452DBB" w:rsidP="00452DBB">
            <w:pPr>
              <w:jc w:val="center"/>
              <w:rPr>
                <w:rFonts w:asciiTheme="minorHAnsi" w:hAnsiTheme="minorHAnsi" w:cs="Arial"/>
                <w:sz w:val="14"/>
                <w:szCs w:val="14"/>
              </w:rPr>
            </w:pPr>
            <w:r w:rsidRPr="00282717">
              <w:rPr>
                <w:rFonts w:asciiTheme="minorHAnsi" w:hAnsiTheme="minorHAnsi" w:cs="Arial"/>
                <w:sz w:val="14"/>
                <w:szCs w:val="14"/>
              </w:rPr>
              <w:t>Las Paneras</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46 €/noche</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Con IVA</w:t>
            </w:r>
          </w:p>
        </w:tc>
        <w:tc>
          <w:tcPr>
            <w:tcW w:w="1403" w:type="dxa"/>
            <w:vAlign w:val="center"/>
          </w:tcPr>
          <w:p w:rsidR="00452DBB" w:rsidRPr="00282717" w:rsidRDefault="00452DBB" w:rsidP="00452DBB">
            <w:pPr>
              <w:jc w:val="center"/>
              <w:rPr>
                <w:rFonts w:asciiTheme="minorHAnsi" w:hAnsiTheme="minorHAnsi" w:cs="Arial"/>
                <w:sz w:val="14"/>
                <w:szCs w:val="14"/>
              </w:rPr>
            </w:pPr>
            <w:proofErr w:type="spellStart"/>
            <w:r w:rsidRPr="00282717">
              <w:rPr>
                <w:rFonts w:asciiTheme="minorHAnsi" w:hAnsiTheme="minorHAnsi" w:cs="Arial"/>
                <w:sz w:val="14"/>
                <w:szCs w:val="14"/>
              </w:rPr>
              <w:t>Vettonia</w:t>
            </w:r>
            <w:proofErr w:type="spellEnd"/>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56 €/noche</w:t>
            </w:r>
          </w:p>
          <w:p w:rsidR="00452DBB" w:rsidRPr="00282717" w:rsidRDefault="00452DBB" w:rsidP="00452DBB">
            <w:pPr>
              <w:jc w:val="center"/>
              <w:rPr>
                <w:rFonts w:asciiTheme="minorHAnsi" w:hAnsiTheme="minorHAnsi" w:cs="Arial"/>
                <w:sz w:val="12"/>
                <w:szCs w:val="12"/>
              </w:rPr>
            </w:pPr>
          </w:p>
          <w:p w:rsidR="00452DBB" w:rsidRPr="00282717" w:rsidRDefault="00452DBB" w:rsidP="00452DBB">
            <w:pPr>
              <w:jc w:val="center"/>
              <w:rPr>
                <w:rFonts w:asciiTheme="minorHAnsi" w:hAnsiTheme="minorHAnsi" w:cs="Arial"/>
                <w:sz w:val="14"/>
                <w:szCs w:val="14"/>
              </w:rPr>
            </w:pPr>
            <w:r w:rsidRPr="00282717">
              <w:rPr>
                <w:rFonts w:asciiTheme="minorHAnsi" w:hAnsiTheme="minorHAnsi" w:cs="Arial"/>
                <w:sz w:val="14"/>
                <w:szCs w:val="14"/>
              </w:rPr>
              <w:t>Las Paneras</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56 €/noche</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Con IVA</w:t>
            </w:r>
          </w:p>
        </w:tc>
        <w:tc>
          <w:tcPr>
            <w:tcW w:w="1408" w:type="dxa"/>
            <w:vAlign w:val="center"/>
          </w:tcPr>
          <w:p w:rsidR="00452DBB" w:rsidRPr="00282717" w:rsidRDefault="00452DBB" w:rsidP="00452DBB">
            <w:pPr>
              <w:jc w:val="center"/>
              <w:rPr>
                <w:rFonts w:asciiTheme="minorHAnsi" w:hAnsiTheme="minorHAnsi" w:cs="Arial"/>
                <w:sz w:val="14"/>
                <w:szCs w:val="14"/>
              </w:rPr>
            </w:pPr>
            <w:proofErr w:type="spellStart"/>
            <w:r w:rsidRPr="00282717">
              <w:rPr>
                <w:rFonts w:asciiTheme="minorHAnsi" w:hAnsiTheme="minorHAnsi" w:cs="Arial"/>
                <w:sz w:val="14"/>
                <w:szCs w:val="14"/>
              </w:rPr>
              <w:t>Vettonia</w:t>
            </w:r>
            <w:proofErr w:type="spellEnd"/>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No disponible</w:t>
            </w:r>
          </w:p>
          <w:p w:rsidR="00452DBB" w:rsidRPr="00282717" w:rsidRDefault="00452DBB" w:rsidP="00452DBB">
            <w:pPr>
              <w:jc w:val="center"/>
              <w:rPr>
                <w:rFonts w:asciiTheme="minorHAnsi" w:hAnsiTheme="minorHAnsi" w:cs="Arial"/>
                <w:sz w:val="12"/>
                <w:szCs w:val="12"/>
              </w:rPr>
            </w:pPr>
          </w:p>
          <w:p w:rsidR="00452DBB" w:rsidRPr="00282717" w:rsidRDefault="00452DBB" w:rsidP="00452DBB">
            <w:pPr>
              <w:jc w:val="center"/>
              <w:rPr>
                <w:rFonts w:asciiTheme="minorHAnsi" w:hAnsiTheme="minorHAnsi" w:cs="Arial"/>
                <w:sz w:val="14"/>
                <w:szCs w:val="14"/>
              </w:rPr>
            </w:pPr>
            <w:r w:rsidRPr="00282717">
              <w:rPr>
                <w:rFonts w:asciiTheme="minorHAnsi" w:hAnsiTheme="minorHAnsi" w:cs="Arial"/>
                <w:sz w:val="14"/>
                <w:szCs w:val="14"/>
              </w:rPr>
              <w:t>Las Paneras</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75 €/noche</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Con IVA</w:t>
            </w:r>
          </w:p>
        </w:tc>
        <w:tc>
          <w:tcPr>
            <w:tcW w:w="1364" w:type="dxa"/>
            <w:vAlign w:val="center"/>
          </w:tcPr>
          <w:p w:rsidR="00452DBB" w:rsidRPr="00282717" w:rsidRDefault="00452DBB" w:rsidP="00452DBB">
            <w:pPr>
              <w:jc w:val="center"/>
              <w:rPr>
                <w:rFonts w:asciiTheme="minorHAnsi" w:hAnsiTheme="minorHAnsi" w:cs="Arial"/>
                <w:sz w:val="16"/>
              </w:rPr>
            </w:pPr>
          </w:p>
          <w:p w:rsidR="00452DBB" w:rsidRPr="00282717" w:rsidRDefault="00452DBB" w:rsidP="00452DBB">
            <w:pPr>
              <w:jc w:val="center"/>
              <w:rPr>
                <w:rFonts w:asciiTheme="minorHAnsi" w:hAnsiTheme="minorHAnsi" w:cs="Arial"/>
                <w:b/>
                <w:sz w:val="16"/>
                <w:szCs w:val="16"/>
              </w:rPr>
            </w:pPr>
            <w:r w:rsidRPr="00282717">
              <w:rPr>
                <w:rFonts w:asciiTheme="minorHAnsi" w:hAnsiTheme="minorHAnsi" w:cs="Arial"/>
                <w:b/>
                <w:sz w:val="16"/>
                <w:szCs w:val="16"/>
              </w:rPr>
              <w:t>NO</w:t>
            </w:r>
          </w:p>
          <w:p w:rsidR="00452DBB" w:rsidRPr="00282717" w:rsidRDefault="00452DBB" w:rsidP="00452DBB">
            <w:pPr>
              <w:jc w:val="center"/>
              <w:rPr>
                <w:rFonts w:asciiTheme="minorHAnsi" w:hAnsiTheme="minorHAnsi" w:cs="Arial"/>
                <w:sz w:val="16"/>
                <w:szCs w:val="16"/>
              </w:rPr>
            </w:pPr>
            <w:r w:rsidRPr="00282717">
              <w:rPr>
                <w:rFonts w:asciiTheme="minorHAnsi" w:hAnsiTheme="minorHAnsi" w:cs="Arial"/>
                <w:sz w:val="16"/>
                <w:szCs w:val="16"/>
              </w:rPr>
              <w:t>INCLUIDO</w:t>
            </w:r>
          </w:p>
          <w:p w:rsidR="00452DBB" w:rsidRPr="00282717" w:rsidRDefault="00452DBB" w:rsidP="00452DBB">
            <w:pPr>
              <w:jc w:val="center"/>
              <w:rPr>
                <w:rFonts w:asciiTheme="minorHAnsi" w:hAnsiTheme="minorHAnsi" w:cs="Arial"/>
                <w:sz w:val="14"/>
                <w:szCs w:val="14"/>
              </w:rPr>
            </w:pPr>
            <w:r w:rsidRPr="00282717">
              <w:rPr>
                <w:rFonts w:asciiTheme="minorHAnsi" w:hAnsiTheme="minorHAnsi" w:cs="Arial"/>
                <w:sz w:val="14"/>
                <w:szCs w:val="14"/>
              </w:rPr>
              <w:t>Continental</w:t>
            </w:r>
          </w:p>
          <w:p w:rsidR="00452DBB" w:rsidRPr="00282717" w:rsidRDefault="00452DBB" w:rsidP="00452DBB">
            <w:pPr>
              <w:jc w:val="center"/>
              <w:rPr>
                <w:rFonts w:asciiTheme="minorHAnsi" w:hAnsiTheme="minorHAnsi" w:cs="Arial"/>
                <w:sz w:val="14"/>
                <w:szCs w:val="14"/>
              </w:rPr>
            </w:pPr>
            <w:r w:rsidRPr="00282717">
              <w:rPr>
                <w:rFonts w:asciiTheme="minorHAnsi" w:hAnsiTheme="minorHAnsi" w:cs="Arial"/>
                <w:sz w:val="14"/>
                <w:szCs w:val="14"/>
              </w:rPr>
              <w:t>Con embutido</w:t>
            </w:r>
          </w:p>
          <w:p w:rsidR="00452DBB" w:rsidRPr="00282717" w:rsidRDefault="00452DBB" w:rsidP="00452DBB">
            <w:pPr>
              <w:jc w:val="center"/>
              <w:rPr>
                <w:rFonts w:asciiTheme="minorHAnsi" w:hAnsiTheme="minorHAnsi" w:cs="Arial"/>
                <w:sz w:val="14"/>
                <w:szCs w:val="14"/>
              </w:rPr>
            </w:pPr>
            <w:r w:rsidRPr="00282717">
              <w:rPr>
                <w:rFonts w:asciiTheme="minorHAnsi" w:hAnsiTheme="minorHAnsi" w:cs="Arial"/>
                <w:sz w:val="14"/>
                <w:szCs w:val="14"/>
              </w:rPr>
              <w:t>4 €/persona</w:t>
            </w:r>
          </w:p>
          <w:p w:rsidR="00452DBB" w:rsidRPr="00282717" w:rsidRDefault="00452DBB" w:rsidP="00452DBB">
            <w:pPr>
              <w:jc w:val="center"/>
              <w:rPr>
                <w:rFonts w:asciiTheme="minorHAnsi" w:hAnsiTheme="minorHAnsi" w:cs="Arial"/>
                <w:sz w:val="16"/>
              </w:rPr>
            </w:pPr>
          </w:p>
        </w:tc>
        <w:tc>
          <w:tcPr>
            <w:tcW w:w="886" w:type="dxa"/>
            <w:vAlign w:val="center"/>
          </w:tcPr>
          <w:p w:rsidR="00452DBB" w:rsidRPr="00282717" w:rsidRDefault="00452DBB" w:rsidP="00452DBB">
            <w:pPr>
              <w:jc w:val="center"/>
              <w:rPr>
                <w:rFonts w:asciiTheme="minorHAnsi" w:hAnsiTheme="minorHAnsi" w:cs="Arial"/>
                <w:sz w:val="16"/>
                <w:lang w:val="fr-FR"/>
              </w:rPr>
            </w:pPr>
            <w:r w:rsidRPr="00282717">
              <w:rPr>
                <w:rFonts w:asciiTheme="minorHAnsi" w:hAnsiTheme="minorHAnsi" w:cs="Arial"/>
                <w:sz w:val="16"/>
                <w:lang w:val="fr-FR"/>
              </w:rPr>
              <w:t>13 €/pax</w:t>
            </w:r>
          </w:p>
          <w:p w:rsidR="00452DBB" w:rsidRPr="00282717" w:rsidRDefault="00452DBB" w:rsidP="00452DBB">
            <w:pPr>
              <w:jc w:val="center"/>
              <w:rPr>
                <w:rFonts w:asciiTheme="minorHAnsi" w:hAnsiTheme="minorHAnsi" w:cs="Arial"/>
                <w:sz w:val="16"/>
                <w:lang w:val="fr-FR"/>
              </w:rPr>
            </w:pPr>
          </w:p>
          <w:p w:rsidR="00452DBB" w:rsidRPr="00282717" w:rsidRDefault="00452DBB" w:rsidP="00452DBB">
            <w:pPr>
              <w:jc w:val="center"/>
              <w:rPr>
                <w:rFonts w:asciiTheme="minorHAnsi" w:hAnsiTheme="minorHAnsi" w:cs="Arial"/>
                <w:sz w:val="16"/>
                <w:lang w:val="fr-FR"/>
              </w:rPr>
            </w:pPr>
            <w:r w:rsidRPr="00282717">
              <w:rPr>
                <w:rFonts w:asciiTheme="minorHAnsi" w:hAnsiTheme="minorHAnsi" w:cs="Arial"/>
                <w:sz w:val="16"/>
                <w:lang w:val="fr-FR"/>
              </w:rPr>
              <w:t>Con IVA</w:t>
            </w:r>
          </w:p>
        </w:tc>
      </w:tr>
      <w:tr w:rsidR="00452DBB" w:rsidRPr="00282717" w:rsidTr="00452DBB">
        <w:trPr>
          <w:jc w:val="center"/>
        </w:trPr>
        <w:tc>
          <w:tcPr>
            <w:tcW w:w="2710" w:type="dxa"/>
            <w:vAlign w:val="center"/>
          </w:tcPr>
          <w:p w:rsidR="00452DBB" w:rsidRPr="00282717" w:rsidRDefault="00452DBB" w:rsidP="00452DBB">
            <w:pPr>
              <w:jc w:val="center"/>
              <w:rPr>
                <w:rFonts w:asciiTheme="minorHAnsi" w:hAnsiTheme="minorHAnsi" w:cs="Arial"/>
                <w:b/>
                <w:sz w:val="20"/>
                <w:szCs w:val="20"/>
              </w:rPr>
            </w:pPr>
            <w:r w:rsidRPr="00282717">
              <w:rPr>
                <w:rFonts w:asciiTheme="minorHAnsi" w:hAnsiTheme="minorHAnsi" w:cs="Arial"/>
                <w:b/>
                <w:sz w:val="20"/>
                <w:szCs w:val="20"/>
              </w:rPr>
              <w:t>FONTECRUZ AVILA</w:t>
            </w:r>
          </w:p>
          <w:p w:rsidR="00452DBB" w:rsidRPr="00282717" w:rsidRDefault="00452DBB" w:rsidP="00452DBB">
            <w:pPr>
              <w:jc w:val="center"/>
              <w:rPr>
                <w:rFonts w:asciiTheme="minorHAnsi" w:hAnsiTheme="minorHAnsi" w:cs="Arial"/>
                <w:sz w:val="16"/>
              </w:rPr>
            </w:pPr>
            <w:r w:rsidRPr="00282717">
              <w:rPr>
                <w:rFonts w:asciiTheme="minorHAnsi" w:hAnsiTheme="minorHAnsi" w:cs="Arial"/>
                <w:sz w:val="16"/>
              </w:rPr>
              <w:t xml:space="preserve">A unos 400 </w:t>
            </w:r>
            <w:proofErr w:type="spellStart"/>
            <w:r w:rsidRPr="00282717">
              <w:rPr>
                <w:rFonts w:asciiTheme="minorHAnsi" w:hAnsiTheme="minorHAnsi" w:cs="Arial"/>
                <w:sz w:val="16"/>
              </w:rPr>
              <w:t>mts</w:t>
            </w:r>
            <w:proofErr w:type="spellEnd"/>
            <w:r w:rsidRPr="00282717">
              <w:rPr>
                <w:rFonts w:asciiTheme="minorHAnsi" w:hAnsiTheme="minorHAnsi" w:cs="Arial"/>
                <w:sz w:val="16"/>
              </w:rPr>
              <w:t xml:space="preserve"> del Golf.</w:t>
            </w:r>
          </w:p>
          <w:p w:rsidR="00452DBB" w:rsidRPr="00282717" w:rsidRDefault="00452DBB" w:rsidP="00452DBB">
            <w:pPr>
              <w:jc w:val="center"/>
              <w:rPr>
                <w:rFonts w:asciiTheme="minorHAnsi" w:hAnsiTheme="minorHAnsi" w:cs="Arial"/>
                <w:sz w:val="16"/>
              </w:rPr>
            </w:pPr>
            <w:r w:rsidRPr="00282717">
              <w:rPr>
                <w:rFonts w:asciiTheme="minorHAnsi" w:hAnsiTheme="minorHAnsi" w:cs="Arial"/>
                <w:sz w:val="16"/>
              </w:rPr>
              <w:t>SPA, restaurante, cafetería, zona verde, parking exterior, wifi, etc.</w:t>
            </w:r>
          </w:p>
          <w:p w:rsidR="00452DBB" w:rsidRPr="00282717" w:rsidRDefault="00355925" w:rsidP="00452DBB">
            <w:pPr>
              <w:jc w:val="center"/>
              <w:rPr>
                <w:rFonts w:asciiTheme="minorHAnsi" w:hAnsiTheme="minorHAnsi" w:cs="Arial"/>
                <w:sz w:val="16"/>
              </w:rPr>
            </w:pPr>
            <w:hyperlink r:id="rId29" w:history="1">
              <w:r w:rsidR="00452DBB" w:rsidRPr="00282717">
                <w:rPr>
                  <w:rStyle w:val="Hipervnculo"/>
                  <w:rFonts w:asciiTheme="minorHAnsi" w:hAnsiTheme="minorHAnsi" w:cs="Arial"/>
                  <w:sz w:val="16"/>
                </w:rPr>
                <w:t>www.fontecruzhoteles.com/hotel-fontecruz-avila/</w:t>
              </w:r>
            </w:hyperlink>
          </w:p>
        </w:tc>
        <w:tc>
          <w:tcPr>
            <w:tcW w:w="673" w:type="dxa"/>
            <w:vAlign w:val="center"/>
          </w:tcPr>
          <w:p w:rsidR="00452DBB" w:rsidRPr="00282717" w:rsidRDefault="00452DBB" w:rsidP="00452DBB">
            <w:pPr>
              <w:jc w:val="center"/>
              <w:rPr>
                <w:rFonts w:asciiTheme="minorHAnsi" w:hAnsiTheme="minorHAnsi" w:cs="Arial"/>
                <w:bCs/>
                <w:sz w:val="18"/>
                <w:szCs w:val="18"/>
              </w:rPr>
            </w:pPr>
            <w:r w:rsidRPr="00282717">
              <w:rPr>
                <w:rFonts w:asciiTheme="minorHAnsi" w:hAnsiTheme="minorHAnsi" w:cs="Arial"/>
                <w:bCs/>
                <w:sz w:val="18"/>
                <w:szCs w:val="18"/>
              </w:rPr>
              <w:t>4</w:t>
            </w:r>
          </w:p>
          <w:p w:rsidR="00452DBB" w:rsidRPr="00282717" w:rsidRDefault="00452DBB" w:rsidP="00452DBB">
            <w:pPr>
              <w:jc w:val="center"/>
              <w:rPr>
                <w:rFonts w:asciiTheme="minorHAnsi" w:hAnsiTheme="minorHAnsi" w:cs="Arial"/>
                <w:bCs/>
                <w:sz w:val="18"/>
                <w:szCs w:val="18"/>
              </w:rPr>
            </w:pPr>
            <w:r w:rsidRPr="00282717">
              <w:rPr>
                <w:rFonts w:asciiTheme="minorHAnsi" w:hAnsiTheme="minorHAnsi" w:cs="Arial"/>
                <w:bCs/>
                <w:sz w:val="18"/>
                <w:szCs w:val="18"/>
              </w:rPr>
              <w:t>* * * *</w:t>
            </w:r>
          </w:p>
          <w:p w:rsidR="00452DBB" w:rsidRPr="00282717" w:rsidRDefault="00452DBB" w:rsidP="00452DBB">
            <w:pPr>
              <w:jc w:val="center"/>
              <w:rPr>
                <w:rFonts w:asciiTheme="minorHAnsi" w:hAnsiTheme="minorHAnsi" w:cs="Arial"/>
                <w:bCs/>
                <w:sz w:val="18"/>
                <w:szCs w:val="18"/>
              </w:rPr>
            </w:pPr>
            <w:r w:rsidRPr="00282717">
              <w:rPr>
                <w:rFonts w:asciiTheme="minorHAnsi" w:hAnsiTheme="minorHAnsi" w:cs="Arial"/>
                <w:bCs/>
                <w:sz w:val="12"/>
                <w:szCs w:val="12"/>
              </w:rPr>
              <w:t>superior</w:t>
            </w:r>
          </w:p>
        </w:tc>
        <w:tc>
          <w:tcPr>
            <w:tcW w:w="883" w:type="dxa"/>
            <w:vAlign w:val="center"/>
          </w:tcPr>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50</w:t>
            </w:r>
          </w:p>
        </w:tc>
        <w:tc>
          <w:tcPr>
            <w:tcW w:w="1261" w:type="dxa"/>
            <w:vAlign w:val="center"/>
          </w:tcPr>
          <w:p w:rsidR="00452DBB" w:rsidRPr="00282717" w:rsidRDefault="00452DBB" w:rsidP="00452DBB">
            <w:pPr>
              <w:jc w:val="center"/>
              <w:rPr>
                <w:rFonts w:asciiTheme="minorHAnsi" w:hAnsiTheme="minorHAnsi" w:cs="Arial"/>
                <w:sz w:val="14"/>
                <w:szCs w:val="14"/>
              </w:rPr>
            </w:pPr>
          </w:p>
          <w:p w:rsidR="00452DBB" w:rsidRPr="00282717" w:rsidRDefault="00452DBB" w:rsidP="00452DBB">
            <w:pPr>
              <w:jc w:val="center"/>
              <w:rPr>
                <w:rFonts w:asciiTheme="minorHAnsi" w:hAnsiTheme="minorHAnsi" w:cs="Arial"/>
                <w:sz w:val="20"/>
                <w:szCs w:val="20"/>
              </w:rPr>
            </w:pP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60 €/noche</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Con IVA</w:t>
            </w:r>
          </w:p>
        </w:tc>
        <w:tc>
          <w:tcPr>
            <w:tcW w:w="1403" w:type="dxa"/>
            <w:vAlign w:val="center"/>
          </w:tcPr>
          <w:p w:rsidR="00452DBB" w:rsidRPr="00282717" w:rsidRDefault="00452DBB" w:rsidP="00452DBB">
            <w:pPr>
              <w:jc w:val="center"/>
              <w:rPr>
                <w:rFonts w:asciiTheme="minorHAnsi" w:hAnsiTheme="minorHAnsi" w:cs="Arial"/>
                <w:sz w:val="14"/>
                <w:szCs w:val="14"/>
              </w:rPr>
            </w:pPr>
          </w:p>
          <w:p w:rsidR="00452DBB" w:rsidRPr="00282717" w:rsidRDefault="00452DBB" w:rsidP="00452DBB">
            <w:pPr>
              <w:jc w:val="center"/>
              <w:rPr>
                <w:rFonts w:asciiTheme="minorHAnsi" w:hAnsiTheme="minorHAnsi" w:cs="Arial"/>
                <w:sz w:val="14"/>
                <w:szCs w:val="14"/>
              </w:rPr>
            </w:pP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80 €/n.</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Con IVA</w:t>
            </w:r>
          </w:p>
        </w:tc>
        <w:tc>
          <w:tcPr>
            <w:tcW w:w="1408" w:type="dxa"/>
            <w:vAlign w:val="center"/>
          </w:tcPr>
          <w:p w:rsidR="00452DBB" w:rsidRPr="00282717" w:rsidRDefault="00452DBB" w:rsidP="00452DBB">
            <w:pPr>
              <w:jc w:val="center"/>
              <w:rPr>
                <w:rFonts w:asciiTheme="minorHAnsi" w:hAnsiTheme="minorHAnsi" w:cs="Arial"/>
                <w:sz w:val="14"/>
                <w:szCs w:val="14"/>
              </w:rPr>
            </w:pPr>
          </w:p>
          <w:p w:rsidR="00452DBB" w:rsidRPr="00282717" w:rsidRDefault="00452DBB" w:rsidP="00452DBB">
            <w:pPr>
              <w:jc w:val="center"/>
              <w:rPr>
                <w:rFonts w:asciiTheme="minorHAnsi" w:hAnsiTheme="minorHAnsi" w:cs="Arial"/>
                <w:sz w:val="14"/>
                <w:szCs w:val="14"/>
              </w:rPr>
            </w:pP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110 €/n.</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Con IVA</w:t>
            </w:r>
          </w:p>
        </w:tc>
        <w:tc>
          <w:tcPr>
            <w:tcW w:w="1364" w:type="dxa"/>
            <w:vAlign w:val="center"/>
          </w:tcPr>
          <w:p w:rsidR="00452DBB" w:rsidRPr="00282717" w:rsidRDefault="00452DBB" w:rsidP="00452DBB">
            <w:pPr>
              <w:jc w:val="center"/>
              <w:rPr>
                <w:rFonts w:asciiTheme="minorHAnsi" w:hAnsiTheme="minorHAnsi" w:cs="Arial"/>
                <w:sz w:val="16"/>
              </w:rPr>
            </w:pPr>
          </w:p>
          <w:p w:rsidR="00452DBB" w:rsidRPr="00282717" w:rsidRDefault="00452DBB" w:rsidP="00452DBB">
            <w:pPr>
              <w:jc w:val="center"/>
              <w:rPr>
                <w:rFonts w:asciiTheme="minorHAnsi" w:hAnsiTheme="minorHAnsi" w:cs="Arial"/>
                <w:sz w:val="16"/>
              </w:rPr>
            </w:pPr>
          </w:p>
          <w:p w:rsidR="00452DBB" w:rsidRPr="00282717" w:rsidRDefault="00452DBB" w:rsidP="00452DBB">
            <w:pPr>
              <w:jc w:val="center"/>
              <w:rPr>
                <w:rFonts w:asciiTheme="minorHAnsi" w:hAnsiTheme="minorHAnsi" w:cs="Arial"/>
                <w:sz w:val="18"/>
                <w:szCs w:val="18"/>
              </w:rPr>
            </w:pPr>
            <w:r w:rsidRPr="00282717">
              <w:rPr>
                <w:rFonts w:asciiTheme="minorHAnsi" w:hAnsiTheme="minorHAnsi" w:cs="Arial"/>
                <w:sz w:val="18"/>
                <w:szCs w:val="18"/>
              </w:rPr>
              <w:t>INCLUIDO</w:t>
            </w:r>
          </w:p>
          <w:p w:rsidR="00452DBB" w:rsidRPr="00282717" w:rsidRDefault="00452DBB" w:rsidP="00452DBB">
            <w:pPr>
              <w:jc w:val="center"/>
              <w:rPr>
                <w:rFonts w:asciiTheme="minorHAnsi" w:hAnsiTheme="minorHAnsi" w:cs="Arial"/>
                <w:sz w:val="16"/>
              </w:rPr>
            </w:pPr>
            <w:r w:rsidRPr="00282717">
              <w:rPr>
                <w:rFonts w:asciiTheme="minorHAnsi" w:hAnsiTheme="minorHAnsi" w:cs="Arial"/>
                <w:sz w:val="16"/>
              </w:rPr>
              <w:t>buffet</w:t>
            </w:r>
          </w:p>
        </w:tc>
        <w:tc>
          <w:tcPr>
            <w:tcW w:w="886" w:type="dxa"/>
            <w:vAlign w:val="center"/>
          </w:tcPr>
          <w:p w:rsidR="00452DBB" w:rsidRPr="00282717" w:rsidRDefault="00452DBB" w:rsidP="00452DBB">
            <w:pPr>
              <w:jc w:val="center"/>
              <w:rPr>
                <w:rFonts w:asciiTheme="minorHAnsi" w:hAnsiTheme="minorHAnsi" w:cs="Arial"/>
                <w:sz w:val="16"/>
                <w:lang w:val="fr-FR"/>
              </w:rPr>
            </w:pPr>
            <w:proofErr w:type="spellStart"/>
            <w:r w:rsidRPr="00282717">
              <w:rPr>
                <w:rFonts w:asciiTheme="minorHAnsi" w:hAnsiTheme="minorHAnsi" w:cs="Arial"/>
                <w:sz w:val="16"/>
                <w:lang w:val="fr-FR"/>
              </w:rPr>
              <w:t>Dispondrá</w:t>
            </w:r>
            <w:proofErr w:type="spellEnd"/>
            <w:r w:rsidRPr="00282717">
              <w:rPr>
                <w:rFonts w:asciiTheme="minorHAnsi" w:hAnsiTheme="minorHAnsi" w:cs="Arial"/>
                <w:sz w:val="16"/>
                <w:lang w:val="fr-FR"/>
              </w:rPr>
              <w:t xml:space="preserve"> </w:t>
            </w:r>
            <w:proofErr w:type="spellStart"/>
            <w:r w:rsidRPr="00282717">
              <w:rPr>
                <w:rFonts w:asciiTheme="minorHAnsi" w:hAnsiTheme="minorHAnsi" w:cs="Arial"/>
                <w:sz w:val="16"/>
                <w:lang w:val="fr-FR"/>
              </w:rPr>
              <w:t>Menú</w:t>
            </w:r>
            <w:proofErr w:type="spellEnd"/>
            <w:r w:rsidRPr="00282717">
              <w:rPr>
                <w:rFonts w:asciiTheme="minorHAnsi" w:hAnsiTheme="minorHAnsi" w:cs="Arial"/>
                <w:sz w:val="16"/>
                <w:lang w:val="fr-FR"/>
              </w:rPr>
              <w:t xml:space="preserve">, para </w:t>
            </w:r>
            <w:proofErr w:type="spellStart"/>
            <w:r w:rsidRPr="00282717">
              <w:rPr>
                <w:rFonts w:asciiTheme="minorHAnsi" w:hAnsiTheme="minorHAnsi" w:cs="Arial"/>
                <w:sz w:val="16"/>
                <w:lang w:val="fr-FR"/>
              </w:rPr>
              <w:t>cenar</w:t>
            </w:r>
            <w:proofErr w:type="spellEnd"/>
          </w:p>
        </w:tc>
      </w:tr>
      <w:tr w:rsidR="00452DBB" w:rsidRPr="00282717" w:rsidTr="00452DBB">
        <w:trPr>
          <w:jc w:val="center"/>
        </w:trPr>
        <w:tc>
          <w:tcPr>
            <w:tcW w:w="2710" w:type="dxa"/>
            <w:vAlign w:val="center"/>
          </w:tcPr>
          <w:p w:rsidR="00452DBB" w:rsidRPr="00282717" w:rsidRDefault="00452DBB" w:rsidP="00452DBB">
            <w:pPr>
              <w:jc w:val="center"/>
              <w:rPr>
                <w:rFonts w:asciiTheme="minorHAnsi" w:hAnsiTheme="minorHAnsi" w:cs="Arial"/>
                <w:b/>
                <w:sz w:val="20"/>
                <w:szCs w:val="20"/>
              </w:rPr>
            </w:pPr>
            <w:r w:rsidRPr="00282717">
              <w:rPr>
                <w:rFonts w:asciiTheme="minorHAnsi" w:hAnsiTheme="minorHAnsi" w:cs="Arial"/>
                <w:b/>
                <w:sz w:val="20"/>
                <w:szCs w:val="20"/>
              </w:rPr>
              <w:t>REINA ISABEL</w:t>
            </w:r>
          </w:p>
          <w:p w:rsidR="00452DBB" w:rsidRPr="00282717" w:rsidRDefault="00452DBB" w:rsidP="00452DBB">
            <w:pPr>
              <w:jc w:val="center"/>
              <w:rPr>
                <w:rFonts w:asciiTheme="minorHAnsi" w:hAnsiTheme="minorHAnsi" w:cs="Arial"/>
                <w:sz w:val="16"/>
              </w:rPr>
            </w:pPr>
            <w:r w:rsidRPr="00282717">
              <w:rPr>
                <w:rFonts w:asciiTheme="minorHAnsi" w:hAnsiTheme="minorHAnsi" w:cs="Arial"/>
                <w:sz w:val="16"/>
              </w:rPr>
              <w:t>Céntrico, a unos 8’ del Golf, en coche, y 7’ andando al centro.</w:t>
            </w:r>
          </w:p>
          <w:p w:rsidR="00452DBB" w:rsidRPr="00282717" w:rsidRDefault="00452DBB" w:rsidP="00452DBB">
            <w:pPr>
              <w:jc w:val="center"/>
              <w:rPr>
                <w:rFonts w:asciiTheme="minorHAnsi" w:hAnsiTheme="minorHAnsi" w:cs="Arial"/>
                <w:sz w:val="16"/>
              </w:rPr>
            </w:pPr>
            <w:r w:rsidRPr="00282717">
              <w:rPr>
                <w:rFonts w:asciiTheme="minorHAnsi" w:hAnsiTheme="minorHAnsi" w:cs="Arial"/>
                <w:sz w:val="16"/>
              </w:rPr>
              <w:t>Cafetería. Cena por encargo</w:t>
            </w:r>
          </w:p>
          <w:p w:rsidR="00452DBB" w:rsidRPr="00282717" w:rsidRDefault="00452DBB" w:rsidP="00452DBB">
            <w:pPr>
              <w:jc w:val="center"/>
              <w:rPr>
                <w:rFonts w:asciiTheme="minorHAnsi" w:hAnsiTheme="minorHAnsi" w:cs="Arial"/>
                <w:sz w:val="16"/>
              </w:rPr>
            </w:pPr>
            <w:r w:rsidRPr="00282717">
              <w:rPr>
                <w:rFonts w:asciiTheme="minorHAnsi" w:hAnsiTheme="minorHAnsi" w:cs="Arial"/>
                <w:sz w:val="16"/>
              </w:rPr>
              <w:t>Garaje (solo coches) y wifi.</w:t>
            </w:r>
          </w:p>
          <w:p w:rsidR="00452DBB" w:rsidRPr="00282717" w:rsidRDefault="00355925" w:rsidP="00452DBB">
            <w:pPr>
              <w:jc w:val="center"/>
              <w:rPr>
                <w:rFonts w:asciiTheme="minorHAnsi" w:hAnsiTheme="minorHAnsi" w:cs="Arial"/>
                <w:sz w:val="16"/>
              </w:rPr>
            </w:pPr>
            <w:hyperlink r:id="rId30" w:history="1">
              <w:r w:rsidR="00452DBB" w:rsidRPr="00282717">
                <w:rPr>
                  <w:rStyle w:val="Hipervnculo"/>
                  <w:rFonts w:asciiTheme="minorHAnsi" w:hAnsiTheme="minorHAnsi" w:cs="Arial"/>
                  <w:sz w:val="16"/>
                </w:rPr>
                <w:t>www.reinaisabel.com</w:t>
              </w:r>
            </w:hyperlink>
          </w:p>
        </w:tc>
        <w:tc>
          <w:tcPr>
            <w:tcW w:w="673" w:type="dxa"/>
            <w:vAlign w:val="center"/>
          </w:tcPr>
          <w:p w:rsidR="00452DBB" w:rsidRPr="00282717" w:rsidRDefault="00452DBB" w:rsidP="00452DBB">
            <w:pPr>
              <w:jc w:val="center"/>
              <w:rPr>
                <w:rFonts w:asciiTheme="minorHAnsi" w:hAnsiTheme="minorHAnsi" w:cs="Arial"/>
                <w:bCs/>
                <w:sz w:val="18"/>
                <w:szCs w:val="18"/>
              </w:rPr>
            </w:pPr>
            <w:r w:rsidRPr="00282717">
              <w:rPr>
                <w:rFonts w:asciiTheme="minorHAnsi" w:hAnsiTheme="minorHAnsi" w:cs="Arial"/>
                <w:bCs/>
                <w:sz w:val="18"/>
                <w:szCs w:val="18"/>
              </w:rPr>
              <w:t>4</w:t>
            </w:r>
          </w:p>
          <w:p w:rsidR="00452DBB" w:rsidRPr="00282717" w:rsidRDefault="00452DBB" w:rsidP="00452DBB">
            <w:pPr>
              <w:jc w:val="center"/>
              <w:rPr>
                <w:rFonts w:asciiTheme="minorHAnsi" w:hAnsiTheme="minorHAnsi" w:cs="Arial"/>
                <w:bCs/>
                <w:sz w:val="18"/>
                <w:szCs w:val="18"/>
              </w:rPr>
            </w:pPr>
            <w:r w:rsidRPr="00282717">
              <w:rPr>
                <w:rFonts w:asciiTheme="minorHAnsi" w:hAnsiTheme="minorHAnsi" w:cs="Arial"/>
                <w:bCs/>
                <w:sz w:val="18"/>
                <w:szCs w:val="18"/>
              </w:rPr>
              <w:t>* * * *</w:t>
            </w:r>
          </w:p>
        </w:tc>
        <w:tc>
          <w:tcPr>
            <w:tcW w:w="883" w:type="dxa"/>
            <w:vAlign w:val="center"/>
          </w:tcPr>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20</w:t>
            </w:r>
          </w:p>
        </w:tc>
        <w:tc>
          <w:tcPr>
            <w:tcW w:w="1261" w:type="dxa"/>
            <w:vAlign w:val="center"/>
          </w:tcPr>
          <w:p w:rsidR="00452DBB" w:rsidRPr="00282717" w:rsidRDefault="00452DBB" w:rsidP="00452DBB">
            <w:pPr>
              <w:jc w:val="center"/>
              <w:rPr>
                <w:rFonts w:asciiTheme="minorHAnsi" w:hAnsiTheme="minorHAnsi" w:cs="Arial"/>
                <w:sz w:val="14"/>
                <w:szCs w:val="14"/>
              </w:rPr>
            </w:pPr>
          </w:p>
          <w:p w:rsidR="00452DBB" w:rsidRPr="00282717" w:rsidRDefault="00452DBB" w:rsidP="00452DBB">
            <w:pPr>
              <w:jc w:val="center"/>
              <w:rPr>
                <w:rFonts w:asciiTheme="minorHAnsi" w:hAnsiTheme="minorHAnsi" w:cs="Arial"/>
                <w:sz w:val="20"/>
                <w:szCs w:val="20"/>
              </w:rPr>
            </w:pP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65 €/noche</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Con IVA</w:t>
            </w:r>
          </w:p>
        </w:tc>
        <w:tc>
          <w:tcPr>
            <w:tcW w:w="1403" w:type="dxa"/>
            <w:vAlign w:val="center"/>
          </w:tcPr>
          <w:p w:rsidR="00452DBB" w:rsidRPr="00282717" w:rsidRDefault="00452DBB" w:rsidP="00452DBB">
            <w:pPr>
              <w:jc w:val="center"/>
              <w:rPr>
                <w:rFonts w:asciiTheme="minorHAnsi" w:hAnsiTheme="minorHAnsi" w:cs="Arial"/>
                <w:sz w:val="14"/>
                <w:szCs w:val="14"/>
              </w:rPr>
            </w:pPr>
          </w:p>
          <w:p w:rsidR="00452DBB" w:rsidRPr="00282717" w:rsidRDefault="00452DBB" w:rsidP="00452DBB">
            <w:pPr>
              <w:jc w:val="center"/>
              <w:rPr>
                <w:rFonts w:asciiTheme="minorHAnsi" w:hAnsiTheme="minorHAnsi" w:cs="Arial"/>
                <w:sz w:val="14"/>
                <w:szCs w:val="14"/>
              </w:rPr>
            </w:pP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76,5 €/n.</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Con IVA</w:t>
            </w:r>
          </w:p>
        </w:tc>
        <w:tc>
          <w:tcPr>
            <w:tcW w:w="1408" w:type="dxa"/>
            <w:vAlign w:val="center"/>
          </w:tcPr>
          <w:p w:rsidR="00452DBB" w:rsidRPr="00282717" w:rsidRDefault="00452DBB" w:rsidP="00452DBB">
            <w:pPr>
              <w:jc w:val="center"/>
              <w:rPr>
                <w:rFonts w:asciiTheme="minorHAnsi" w:hAnsiTheme="minorHAnsi" w:cs="Arial"/>
                <w:sz w:val="14"/>
                <w:szCs w:val="14"/>
              </w:rPr>
            </w:pPr>
          </w:p>
          <w:p w:rsidR="00452DBB" w:rsidRPr="00282717" w:rsidRDefault="00452DBB" w:rsidP="00452DBB">
            <w:pPr>
              <w:jc w:val="center"/>
              <w:rPr>
                <w:rFonts w:asciiTheme="minorHAnsi" w:hAnsiTheme="minorHAnsi" w:cs="Arial"/>
                <w:sz w:val="14"/>
                <w:szCs w:val="14"/>
              </w:rPr>
            </w:pP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117,92 €/n.</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Con IVA</w:t>
            </w:r>
          </w:p>
        </w:tc>
        <w:tc>
          <w:tcPr>
            <w:tcW w:w="1364" w:type="dxa"/>
            <w:vAlign w:val="center"/>
          </w:tcPr>
          <w:p w:rsidR="00452DBB" w:rsidRPr="00282717" w:rsidRDefault="00452DBB" w:rsidP="00452DBB">
            <w:pPr>
              <w:jc w:val="center"/>
              <w:rPr>
                <w:rFonts w:asciiTheme="minorHAnsi" w:hAnsiTheme="minorHAnsi" w:cs="Arial"/>
                <w:sz w:val="16"/>
              </w:rPr>
            </w:pPr>
          </w:p>
          <w:p w:rsidR="00452DBB" w:rsidRPr="00282717" w:rsidRDefault="00452DBB" w:rsidP="00452DBB">
            <w:pPr>
              <w:jc w:val="center"/>
              <w:rPr>
                <w:rFonts w:asciiTheme="minorHAnsi" w:hAnsiTheme="minorHAnsi" w:cs="Arial"/>
                <w:sz w:val="16"/>
              </w:rPr>
            </w:pPr>
          </w:p>
          <w:p w:rsidR="00452DBB" w:rsidRPr="00282717" w:rsidRDefault="00452DBB" w:rsidP="00452DBB">
            <w:pPr>
              <w:jc w:val="center"/>
              <w:rPr>
                <w:rFonts w:asciiTheme="minorHAnsi" w:hAnsiTheme="minorHAnsi" w:cs="Arial"/>
                <w:sz w:val="18"/>
                <w:szCs w:val="18"/>
              </w:rPr>
            </w:pPr>
            <w:r w:rsidRPr="00282717">
              <w:rPr>
                <w:rFonts w:asciiTheme="minorHAnsi" w:hAnsiTheme="minorHAnsi" w:cs="Arial"/>
                <w:sz w:val="18"/>
                <w:szCs w:val="18"/>
              </w:rPr>
              <w:t>INCLUIDO</w:t>
            </w:r>
          </w:p>
          <w:p w:rsidR="00452DBB" w:rsidRPr="00282717" w:rsidRDefault="00452DBB" w:rsidP="00452DBB">
            <w:pPr>
              <w:jc w:val="center"/>
              <w:rPr>
                <w:rFonts w:asciiTheme="minorHAnsi" w:hAnsiTheme="minorHAnsi" w:cs="Arial"/>
                <w:sz w:val="16"/>
              </w:rPr>
            </w:pPr>
            <w:r w:rsidRPr="00282717">
              <w:rPr>
                <w:rFonts w:asciiTheme="minorHAnsi" w:hAnsiTheme="minorHAnsi" w:cs="Arial"/>
                <w:sz w:val="16"/>
              </w:rPr>
              <w:t>buffet</w:t>
            </w:r>
          </w:p>
        </w:tc>
        <w:tc>
          <w:tcPr>
            <w:tcW w:w="886" w:type="dxa"/>
            <w:vAlign w:val="center"/>
          </w:tcPr>
          <w:p w:rsidR="00452DBB" w:rsidRPr="00282717" w:rsidRDefault="00452DBB" w:rsidP="00452DBB">
            <w:pPr>
              <w:jc w:val="center"/>
              <w:rPr>
                <w:rFonts w:asciiTheme="minorHAnsi" w:hAnsiTheme="minorHAnsi" w:cs="Arial"/>
                <w:sz w:val="16"/>
                <w:lang w:val="fr-FR"/>
              </w:rPr>
            </w:pPr>
            <w:proofErr w:type="spellStart"/>
            <w:r w:rsidRPr="00282717">
              <w:rPr>
                <w:rFonts w:asciiTheme="minorHAnsi" w:hAnsiTheme="minorHAnsi" w:cs="Arial"/>
                <w:sz w:val="16"/>
                <w:lang w:val="fr-FR"/>
              </w:rPr>
              <w:t>Por</w:t>
            </w:r>
            <w:proofErr w:type="spellEnd"/>
            <w:r w:rsidRPr="00282717">
              <w:rPr>
                <w:rFonts w:asciiTheme="minorHAnsi" w:hAnsiTheme="minorHAnsi" w:cs="Arial"/>
                <w:sz w:val="16"/>
                <w:lang w:val="fr-FR"/>
              </w:rPr>
              <w:t xml:space="preserve"> </w:t>
            </w:r>
            <w:proofErr w:type="spellStart"/>
            <w:r w:rsidRPr="00282717">
              <w:rPr>
                <w:rFonts w:asciiTheme="minorHAnsi" w:hAnsiTheme="minorHAnsi" w:cs="Arial"/>
                <w:sz w:val="16"/>
                <w:lang w:val="fr-FR"/>
              </w:rPr>
              <w:t>encargo</w:t>
            </w:r>
            <w:proofErr w:type="spellEnd"/>
          </w:p>
        </w:tc>
      </w:tr>
      <w:tr w:rsidR="00452DBB" w:rsidRPr="00282717" w:rsidTr="00452DBB">
        <w:trPr>
          <w:jc w:val="center"/>
        </w:trPr>
        <w:tc>
          <w:tcPr>
            <w:tcW w:w="2710" w:type="dxa"/>
            <w:vAlign w:val="center"/>
          </w:tcPr>
          <w:p w:rsidR="00452DBB" w:rsidRPr="00282717" w:rsidRDefault="00452DBB" w:rsidP="00452DBB">
            <w:pPr>
              <w:jc w:val="center"/>
              <w:rPr>
                <w:rFonts w:asciiTheme="minorHAnsi" w:hAnsiTheme="minorHAnsi" w:cs="Arial"/>
                <w:b/>
                <w:sz w:val="20"/>
                <w:szCs w:val="20"/>
              </w:rPr>
            </w:pPr>
            <w:r w:rsidRPr="00282717">
              <w:rPr>
                <w:rFonts w:asciiTheme="minorHAnsi" w:hAnsiTheme="minorHAnsi" w:cs="Arial"/>
                <w:b/>
                <w:sz w:val="20"/>
                <w:szCs w:val="20"/>
              </w:rPr>
              <w:t>H2 AVILA</w:t>
            </w:r>
          </w:p>
          <w:p w:rsidR="00452DBB" w:rsidRPr="00282717" w:rsidRDefault="00452DBB" w:rsidP="00452DBB">
            <w:pPr>
              <w:jc w:val="center"/>
              <w:rPr>
                <w:rFonts w:asciiTheme="minorHAnsi" w:hAnsiTheme="minorHAnsi" w:cs="Arial"/>
                <w:sz w:val="16"/>
              </w:rPr>
            </w:pPr>
            <w:r w:rsidRPr="00282717">
              <w:rPr>
                <w:rFonts w:asciiTheme="minorHAnsi" w:hAnsiTheme="minorHAnsi" w:cs="Arial"/>
                <w:sz w:val="16"/>
              </w:rPr>
              <w:t>A unos 8’ del Golf, en coche.</w:t>
            </w:r>
          </w:p>
          <w:p w:rsidR="00452DBB" w:rsidRPr="00282717" w:rsidRDefault="00452DBB" w:rsidP="00452DBB">
            <w:pPr>
              <w:jc w:val="center"/>
              <w:rPr>
                <w:rFonts w:asciiTheme="minorHAnsi" w:hAnsiTheme="minorHAnsi" w:cs="Arial"/>
                <w:sz w:val="14"/>
                <w:szCs w:val="14"/>
              </w:rPr>
            </w:pPr>
            <w:r w:rsidRPr="00282717">
              <w:rPr>
                <w:rFonts w:asciiTheme="minorHAnsi" w:hAnsiTheme="minorHAnsi" w:cs="Arial"/>
                <w:sz w:val="14"/>
                <w:szCs w:val="14"/>
              </w:rPr>
              <w:t>En Polígono Industrial, hotel funcional solo dormir y alguna cena.</w:t>
            </w:r>
          </w:p>
          <w:p w:rsidR="00452DBB" w:rsidRPr="00282717" w:rsidRDefault="00452DBB" w:rsidP="00452DBB">
            <w:pPr>
              <w:jc w:val="center"/>
              <w:rPr>
                <w:rFonts w:asciiTheme="minorHAnsi" w:hAnsiTheme="minorHAnsi" w:cs="Arial"/>
                <w:sz w:val="16"/>
              </w:rPr>
            </w:pPr>
            <w:r w:rsidRPr="00282717">
              <w:rPr>
                <w:rFonts w:asciiTheme="minorHAnsi" w:hAnsiTheme="minorHAnsi" w:cs="Arial"/>
                <w:sz w:val="16"/>
              </w:rPr>
              <w:t>Cafetería-cenas</w:t>
            </w:r>
          </w:p>
          <w:p w:rsidR="00452DBB" w:rsidRPr="00282717" w:rsidRDefault="00452DBB" w:rsidP="00452DBB">
            <w:pPr>
              <w:jc w:val="center"/>
              <w:rPr>
                <w:rFonts w:asciiTheme="minorHAnsi" w:hAnsiTheme="minorHAnsi" w:cs="Arial"/>
                <w:sz w:val="16"/>
              </w:rPr>
            </w:pPr>
            <w:r w:rsidRPr="00282717">
              <w:rPr>
                <w:rFonts w:asciiTheme="minorHAnsi" w:hAnsiTheme="minorHAnsi" w:cs="Arial"/>
                <w:sz w:val="16"/>
              </w:rPr>
              <w:t>Parking y  wifi, sin cargo</w:t>
            </w:r>
          </w:p>
          <w:p w:rsidR="00452DBB" w:rsidRPr="00282717" w:rsidRDefault="00355925" w:rsidP="00452DBB">
            <w:pPr>
              <w:jc w:val="center"/>
              <w:rPr>
                <w:rFonts w:asciiTheme="minorHAnsi" w:hAnsiTheme="minorHAnsi" w:cs="Arial"/>
                <w:sz w:val="16"/>
              </w:rPr>
            </w:pPr>
            <w:hyperlink r:id="rId31" w:history="1">
              <w:r w:rsidR="00452DBB" w:rsidRPr="00282717">
                <w:rPr>
                  <w:rStyle w:val="Hipervnculo"/>
                  <w:rFonts w:asciiTheme="minorHAnsi" w:hAnsiTheme="minorHAnsi" w:cs="Arial"/>
                  <w:sz w:val="16"/>
                </w:rPr>
                <w:t>www.hoteles2.com/h2-avila.html</w:t>
              </w:r>
            </w:hyperlink>
          </w:p>
        </w:tc>
        <w:tc>
          <w:tcPr>
            <w:tcW w:w="673" w:type="dxa"/>
            <w:vAlign w:val="center"/>
          </w:tcPr>
          <w:p w:rsidR="00452DBB" w:rsidRPr="00282717" w:rsidRDefault="00452DBB" w:rsidP="00452DBB">
            <w:pPr>
              <w:jc w:val="center"/>
              <w:rPr>
                <w:rFonts w:asciiTheme="minorHAnsi" w:hAnsiTheme="minorHAnsi" w:cs="Arial"/>
                <w:bCs/>
                <w:sz w:val="18"/>
                <w:szCs w:val="18"/>
              </w:rPr>
            </w:pPr>
            <w:r w:rsidRPr="00282717">
              <w:rPr>
                <w:rFonts w:asciiTheme="minorHAnsi" w:hAnsiTheme="minorHAnsi" w:cs="Arial"/>
                <w:bCs/>
                <w:sz w:val="18"/>
                <w:szCs w:val="18"/>
              </w:rPr>
              <w:t>3</w:t>
            </w:r>
          </w:p>
          <w:p w:rsidR="00452DBB" w:rsidRPr="00282717" w:rsidRDefault="00452DBB" w:rsidP="00452DBB">
            <w:pPr>
              <w:jc w:val="center"/>
              <w:rPr>
                <w:rFonts w:asciiTheme="minorHAnsi" w:hAnsiTheme="minorHAnsi" w:cs="Arial"/>
                <w:bCs/>
                <w:sz w:val="18"/>
                <w:szCs w:val="18"/>
              </w:rPr>
            </w:pPr>
            <w:r w:rsidRPr="00282717">
              <w:rPr>
                <w:rFonts w:asciiTheme="minorHAnsi" w:hAnsiTheme="minorHAnsi" w:cs="Arial"/>
                <w:bCs/>
                <w:sz w:val="18"/>
                <w:szCs w:val="18"/>
              </w:rPr>
              <w:t>* * *</w:t>
            </w:r>
          </w:p>
        </w:tc>
        <w:tc>
          <w:tcPr>
            <w:tcW w:w="883" w:type="dxa"/>
            <w:vAlign w:val="center"/>
          </w:tcPr>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15</w:t>
            </w:r>
          </w:p>
        </w:tc>
        <w:tc>
          <w:tcPr>
            <w:tcW w:w="1261" w:type="dxa"/>
            <w:vAlign w:val="center"/>
          </w:tcPr>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49 €/noche</w:t>
            </w:r>
          </w:p>
          <w:p w:rsidR="00452DBB" w:rsidRPr="00282717" w:rsidRDefault="00452DBB" w:rsidP="00452DBB">
            <w:pPr>
              <w:jc w:val="center"/>
              <w:rPr>
                <w:rFonts w:asciiTheme="minorHAnsi" w:hAnsiTheme="minorHAnsi" w:cs="Arial"/>
                <w:sz w:val="20"/>
                <w:szCs w:val="20"/>
              </w:rPr>
            </w:pPr>
            <w:r>
              <w:rPr>
                <w:rFonts w:asciiTheme="minorHAnsi" w:hAnsiTheme="minorHAnsi" w:cs="Arial"/>
                <w:sz w:val="20"/>
                <w:szCs w:val="20"/>
              </w:rPr>
              <w:t>C</w:t>
            </w:r>
            <w:r w:rsidRPr="00282717">
              <w:rPr>
                <w:rFonts w:asciiTheme="minorHAnsi" w:hAnsiTheme="minorHAnsi" w:cs="Arial"/>
                <w:sz w:val="20"/>
                <w:szCs w:val="20"/>
              </w:rPr>
              <w:t>on IVA</w:t>
            </w:r>
          </w:p>
        </w:tc>
        <w:tc>
          <w:tcPr>
            <w:tcW w:w="1403" w:type="dxa"/>
            <w:vAlign w:val="center"/>
          </w:tcPr>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52 €/noche</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Con IVA</w:t>
            </w:r>
          </w:p>
        </w:tc>
        <w:tc>
          <w:tcPr>
            <w:tcW w:w="1408" w:type="dxa"/>
            <w:vAlign w:val="center"/>
          </w:tcPr>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75 €/noche</w:t>
            </w:r>
          </w:p>
          <w:p w:rsidR="00452DBB" w:rsidRPr="00282717" w:rsidRDefault="00452DBB" w:rsidP="00452DBB">
            <w:pPr>
              <w:jc w:val="center"/>
              <w:rPr>
                <w:rFonts w:asciiTheme="minorHAnsi" w:hAnsiTheme="minorHAnsi" w:cs="Arial"/>
                <w:sz w:val="20"/>
                <w:szCs w:val="20"/>
              </w:rPr>
            </w:pPr>
            <w:r w:rsidRPr="00282717">
              <w:rPr>
                <w:rFonts w:asciiTheme="minorHAnsi" w:hAnsiTheme="minorHAnsi" w:cs="Arial"/>
                <w:sz w:val="20"/>
                <w:szCs w:val="20"/>
              </w:rPr>
              <w:t>Con IVA</w:t>
            </w:r>
          </w:p>
        </w:tc>
        <w:tc>
          <w:tcPr>
            <w:tcW w:w="1364" w:type="dxa"/>
            <w:vAlign w:val="center"/>
          </w:tcPr>
          <w:p w:rsidR="00452DBB" w:rsidRPr="00282717" w:rsidRDefault="00452DBB" w:rsidP="00452DBB">
            <w:pPr>
              <w:jc w:val="center"/>
              <w:rPr>
                <w:rFonts w:asciiTheme="minorHAnsi" w:hAnsiTheme="minorHAnsi" w:cs="Arial"/>
                <w:sz w:val="18"/>
                <w:szCs w:val="18"/>
              </w:rPr>
            </w:pPr>
            <w:r w:rsidRPr="00282717">
              <w:rPr>
                <w:rFonts w:asciiTheme="minorHAnsi" w:hAnsiTheme="minorHAnsi" w:cs="Arial"/>
                <w:sz w:val="18"/>
                <w:szCs w:val="18"/>
              </w:rPr>
              <w:t>INCLUIDO</w:t>
            </w:r>
          </w:p>
          <w:p w:rsidR="00452DBB" w:rsidRPr="00282717" w:rsidRDefault="00452DBB" w:rsidP="00452DBB">
            <w:pPr>
              <w:jc w:val="center"/>
              <w:rPr>
                <w:rFonts w:asciiTheme="minorHAnsi" w:hAnsiTheme="minorHAnsi" w:cs="Arial"/>
                <w:sz w:val="16"/>
              </w:rPr>
            </w:pPr>
            <w:r w:rsidRPr="00282717">
              <w:rPr>
                <w:rFonts w:asciiTheme="minorHAnsi" w:hAnsiTheme="minorHAnsi" w:cs="Arial"/>
                <w:sz w:val="16"/>
              </w:rPr>
              <w:t>buffet</w:t>
            </w:r>
          </w:p>
        </w:tc>
        <w:tc>
          <w:tcPr>
            <w:tcW w:w="886" w:type="dxa"/>
            <w:vAlign w:val="center"/>
          </w:tcPr>
          <w:p w:rsidR="00452DBB" w:rsidRPr="00282717" w:rsidRDefault="00452DBB" w:rsidP="00452DBB">
            <w:pPr>
              <w:jc w:val="center"/>
              <w:rPr>
                <w:rFonts w:asciiTheme="minorHAnsi" w:hAnsiTheme="minorHAnsi" w:cs="Arial"/>
                <w:sz w:val="16"/>
                <w:lang w:val="fr-FR"/>
              </w:rPr>
            </w:pPr>
            <w:proofErr w:type="spellStart"/>
            <w:r w:rsidRPr="00282717">
              <w:rPr>
                <w:rFonts w:asciiTheme="minorHAnsi" w:hAnsiTheme="minorHAnsi" w:cs="Arial"/>
                <w:sz w:val="16"/>
                <w:lang w:val="fr-FR"/>
              </w:rPr>
              <w:t>Dispondrá</w:t>
            </w:r>
            <w:proofErr w:type="spellEnd"/>
            <w:r w:rsidRPr="00282717">
              <w:rPr>
                <w:rFonts w:asciiTheme="minorHAnsi" w:hAnsiTheme="minorHAnsi" w:cs="Arial"/>
                <w:sz w:val="16"/>
                <w:lang w:val="fr-FR"/>
              </w:rPr>
              <w:t xml:space="preserve"> </w:t>
            </w:r>
            <w:proofErr w:type="spellStart"/>
            <w:r w:rsidRPr="00282717">
              <w:rPr>
                <w:rFonts w:asciiTheme="minorHAnsi" w:hAnsiTheme="minorHAnsi" w:cs="Arial"/>
                <w:sz w:val="16"/>
                <w:lang w:val="fr-FR"/>
              </w:rPr>
              <w:t>Menú</w:t>
            </w:r>
            <w:proofErr w:type="spellEnd"/>
            <w:r w:rsidRPr="00282717">
              <w:rPr>
                <w:rFonts w:asciiTheme="minorHAnsi" w:hAnsiTheme="minorHAnsi" w:cs="Arial"/>
                <w:sz w:val="16"/>
                <w:lang w:val="fr-FR"/>
              </w:rPr>
              <w:t xml:space="preserve">, para </w:t>
            </w:r>
            <w:proofErr w:type="spellStart"/>
            <w:r w:rsidRPr="00282717">
              <w:rPr>
                <w:rFonts w:asciiTheme="minorHAnsi" w:hAnsiTheme="minorHAnsi" w:cs="Arial"/>
                <w:sz w:val="16"/>
                <w:lang w:val="fr-FR"/>
              </w:rPr>
              <w:t>cenar</w:t>
            </w:r>
            <w:proofErr w:type="spellEnd"/>
          </w:p>
        </w:tc>
      </w:tr>
    </w:tbl>
    <w:p w:rsidR="00452DBB" w:rsidRPr="00282717" w:rsidRDefault="00452DBB" w:rsidP="00452DBB">
      <w:pPr>
        <w:jc w:val="center"/>
        <w:rPr>
          <w:rFonts w:asciiTheme="minorHAnsi" w:hAnsiTheme="minorHAnsi"/>
        </w:rPr>
      </w:pPr>
      <w:r w:rsidRPr="00282717">
        <w:rPr>
          <w:rFonts w:asciiTheme="minorHAnsi" w:hAnsiTheme="minorHAnsi"/>
          <w:b/>
          <w:i/>
          <w:u w:val="single"/>
        </w:rPr>
        <w:t>Precios por habitación y noche, con IVA</w:t>
      </w:r>
    </w:p>
    <w:p w:rsidR="00452DBB" w:rsidRPr="00282717" w:rsidRDefault="00452DBB" w:rsidP="00452DBB">
      <w:pPr>
        <w:jc w:val="center"/>
        <w:rPr>
          <w:rFonts w:asciiTheme="minorHAnsi" w:hAnsiTheme="minorHAnsi"/>
          <w:b/>
          <w:i/>
          <w:color w:val="00B050"/>
          <w:u w:val="single"/>
        </w:rPr>
      </w:pPr>
      <w:r w:rsidRPr="00282717">
        <w:rPr>
          <w:rFonts w:asciiTheme="minorHAnsi" w:hAnsiTheme="minorHAnsi"/>
          <w:b/>
          <w:i/>
          <w:color w:val="00B050"/>
          <w:highlight w:val="yellow"/>
          <w:u w:val="single"/>
        </w:rPr>
        <w:t>COINCIDE CON EL V CENTENARIO DE SANTA TERESA DE JESÚS</w:t>
      </w:r>
    </w:p>
    <w:p w:rsidR="00452DBB" w:rsidRPr="00282717" w:rsidRDefault="00452DBB" w:rsidP="00452DBB">
      <w:pPr>
        <w:rPr>
          <w:rFonts w:asciiTheme="minorHAnsi" w:hAnsiTheme="minorHAnsi"/>
          <w:sz w:val="14"/>
          <w:szCs w:val="14"/>
        </w:rPr>
      </w:pPr>
    </w:p>
    <w:p w:rsidR="00452DBB" w:rsidRPr="00282717" w:rsidRDefault="00452DBB" w:rsidP="00452DBB">
      <w:pPr>
        <w:rPr>
          <w:rFonts w:asciiTheme="minorHAnsi" w:hAnsiTheme="minorHAnsi"/>
          <w:sz w:val="14"/>
          <w:szCs w:val="14"/>
        </w:rPr>
      </w:pPr>
    </w:p>
    <w:p w:rsidR="00452DBB" w:rsidRPr="00452DBB" w:rsidRDefault="00452DBB" w:rsidP="00452DBB">
      <w:pPr>
        <w:rPr>
          <w:rFonts w:ascii="Calibri" w:hAnsi="Calibri"/>
          <w:u w:val="single"/>
          <w:lang w:val="es-ES_tradnl"/>
        </w:rPr>
      </w:pPr>
      <w:r>
        <w:rPr>
          <w:rFonts w:ascii="Calibri" w:hAnsi="Calibri"/>
          <w:lang w:val="es-ES_tradnl"/>
        </w:rPr>
        <w:t>ESTABLECIMIENTO SELECCIONADO:</w:t>
      </w:r>
      <w:r>
        <w:rPr>
          <w:rFonts w:ascii="Calibri" w:hAnsi="Calibri"/>
          <w:u w:val="single"/>
          <w:lang w:val="es-ES_tradnl"/>
        </w:rPr>
        <w:tab/>
      </w:r>
      <w:r>
        <w:rPr>
          <w:rFonts w:ascii="Calibri" w:hAnsi="Calibri"/>
          <w:u w:val="single"/>
          <w:lang w:val="es-ES_tradnl"/>
        </w:rPr>
        <w:tab/>
      </w:r>
      <w:r>
        <w:rPr>
          <w:rFonts w:ascii="Calibri" w:hAnsi="Calibri"/>
          <w:u w:val="single"/>
          <w:lang w:val="es-ES_tradnl"/>
        </w:rPr>
        <w:tab/>
      </w:r>
      <w:r>
        <w:rPr>
          <w:rFonts w:ascii="Calibri" w:hAnsi="Calibri"/>
          <w:u w:val="single"/>
          <w:lang w:val="es-ES_tradnl"/>
        </w:rPr>
        <w:tab/>
      </w:r>
      <w:r>
        <w:rPr>
          <w:rFonts w:ascii="Calibri" w:hAnsi="Calibri"/>
          <w:u w:val="single"/>
          <w:lang w:val="es-ES_tradnl"/>
        </w:rPr>
        <w:tab/>
      </w:r>
      <w:r>
        <w:rPr>
          <w:rFonts w:ascii="Calibri" w:hAnsi="Calibri"/>
          <w:u w:val="single"/>
          <w:lang w:val="es-ES_tradnl"/>
        </w:rPr>
        <w:tab/>
      </w:r>
      <w:r>
        <w:rPr>
          <w:rFonts w:ascii="Calibri" w:hAnsi="Calibri"/>
          <w:u w:val="single"/>
          <w:lang w:val="es-ES_tradnl"/>
        </w:rPr>
        <w:tab/>
      </w:r>
      <w:r>
        <w:rPr>
          <w:rFonts w:ascii="Calibri" w:hAnsi="Calibri"/>
          <w:u w:val="single"/>
          <w:lang w:val="es-ES_tradnl"/>
        </w:rPr>
        <w:tab/>
      </w:r>
      <w:r>
        <w:rPr>
          <w:rFonts w:ascii="Calibri" w:hAnsi="Calibri"/>
          <w:u w:val="single"/>
          <w:lang w:val="es-ES_tradnl"/>
        </w:rPr>
        <w:tab/>
      </w:r>
    </w:p>
    <w:p w:rsidR="00452DBB" w:rsidRPr="00A05F04" w:rsidRDefault="00452DBB" w:rsidP="00452DBB">
      <w:pPr>
        <w:rPr>
          <w:rFonts w:ascii="Calibri" w:hAnsi="Calibri" w:cs="Arial"/>
        </w:rPr>
      </w:pPr>
    </w:p>
    <w:p w:rsidR="00452DBB" w:rsidRPr="00B61EA4" w:rsidRDefault="00452DBB" w:rsidP="00452DBB">
      <w:pPr>
        <w:ind w:right="-660"/>
        <w:rPr>
          <w:rFonts w:ascii="Calibri" w:hAnsi="Calibri" w:cs="Arial"/>
          <w:sz w:val="26"/>
          <w:szCs w:val="26"/>
        </w:rPr>
      </w:pPr>
      <w:r w:rsidRPr="00B61EA4">
        <w:rPr>
          <w:rFonts w:ascii="Calibri" w:hAnsi="Calibri" w:cs="Arial"/>
          <w:sz w:val="26"/>
          <w:szCs w:val="26"/>
        </w:rPr>
        <w:t>Fecha de llegada: ___</w:t>
      </w:r>
      <w:r w:rsidRPr="00B61EA4">
        <w:rPr>
          <w:rFonts w:ascii="Calibri" w:hAnsi="Calibri" w:cs="Arial"/>
          <w:sz w:val="26"/>
          <w:szCs w:val="26"/>
          <w:u w:val="single"/>
        </w:rPr>
        <w:tab/>
      </w:r>
      <w:r w:rsidRPr="00B61EA4">
        <w:rPr>
          <w:rFonts w:ascii="Calibri" w:hAnsi="Calibri" w:cs="Arial"/>
          <w:sz w:val="26"/>
          <w:szCs w:val="26"/>
          <w:u w:val="single"/>
        </w:rPr>
        <w:tab/>
      </w:r>
      <w:r>
        <w:rPr>
          <w:rFonts w:ascii="Calibri" w:hAnsi="Calibri" w:cs="Arial"/>
          <w:sz w:val="26"/>
          <w:szCs w:val="26"/>
          <w:u w:val="single"/>
        </w:rPr>
        <w:tab/>
      </w:r>
      <w:r>
        <w:rPr>
          <w:rFonts w:ascii="Calibri" w:hAnsi="Calibri" w:cs="Arial"/>
          <w:sz w:val="26"/>
          <w:szCs w:val="26"/>
          <w:u w:val="single"/>
        </w:rPr>
        <w:tab/>
      </w:r>
      <w:r w:rsidRPr="00B61EA4">
        <w:rPr>
          <w:rFonts w:ascii="Calibri" w:hAnsi="Calibri" w:cs="Arial"/>
          <w:sz w:val="26"/>
          <w:szCs w:val="26"/>
        </w:rPr>
        <w:t>Fecha salida _________</w:t>
      </w:r>
      <w:r>
        <w:rPr>
          <w:rFonts w:ascii="Calibri" w:hAnsi="Calibri" w:cs="Arial"/>
          <w:sz w:val="26"/>
          <w:szCs w:val="26"/>
          <w:u w:val="single"/>
        </w:rPr>
        <w:tab/>
      </w:r>
      <w:r>
        <w:rPr>
          <w:rFonts w:ascii="Calibri" w:hAnsi="Calibri" w:cs="Arial"/>
          <w:sz w:val="26"/>
          <w:szCs w:val="26"/>
          <w:u w:val="single"/>
        </w:rPr>
        <w:tab/>
      </w:r>
      <w:r w:rsidRPr="00B61EA4">
        <w:rPr>
          <w:rFonts w:ascii="Calibri" w:hAnsi="Calibri" w:cs="Arial"/>
          <w:sz w:val="26"/>
          <w:szCs w:val="26"/>
          <w:u w:val="single"/>
        </w:rPr>
        <w:tab/>
      </w:r>
      <w:r w:rsidRPr="00B61EA4">
        <w:rPr>
          <w:rFonts w:ascii="Calibri" w:hAnsi="Calibri" w:cs="Arial"/>
          <w:sz w:val="26"/>
          <w:szCs w:val="26"/>
        </w:rPr>
        <w:t xml:space="preserve">_ </w:t>
      </w:r>
    </w:p>
    <w:p w:rsidR="00452DBB" w:rsidRPr="00B61EA4" w:rsidRDefault="00452DBB" w:rsidP="00452DBB">
      <w:pPr>
        <w:ind w:right="-660"/>
        <w:rPr>
          <w:rFonts w:ascii="Calibri" w:hAnsi="Calibri" w:cs="Arial"/>
          <w:sz w:val="26"/>
          <w:szCs w:val="26"/>
        </w:rPr>
      </w:pPr>
    </w:p>
    <w:p w:rsidR="00452DBB" w:rsidRDefault="00452DBB" w:rsidP="00452DBB">
      <w:pPr>
        <w:ind w:right="-602"/>
        <w:rPr>
          <w:rFonts w:ascii="Calibri" w:hAnsi="Calibri" w:cs="Arial"/>
          <w:sz w:val="26"/>
          <w:szCs w:val="26"/>
          <w:u w:val="single"/>
        </w:rPr>
      </w:pPr>
      <w:r w:rsidRPr="00B61EA4">
        <w:rPr>
          <w:rFonts w:ascii="Calibri" w:hAnsi="Calibri" w:cs="Arial"/>
          <w:sz w:val="26"/>
          <w:szCs w:val="26"/>
        </w:rPr>
        <w:t xml:space="preserve">Habitación Individual-DUI: </w:t>
      </w:r>
      <w:r w:rsidRPr="00B61EA4">
        <w:rPr>
          <w:rFonts w:ascii="Calibri" w:hAnsi="Calibri" w:cs="Arial"/>
          <w:sz w:val="26"/>
          <w:szCs w:val="26"/>
          <w:u w:val="single"/>
        </w:rPr>
        <w:tab/>
      </w:r>
      <w:r w:rsidRPr="00B61EA4">
        <w:rPr>
          <w:rFonts w:ascii="Calibri" w:hAnsi="Calibri" w:cs="Arial"/>
          <w:sz w:val="26"/>
          <w:szCs w:val="26"/>
          <w:u w:val="single"/>
        </w:rPr>
        <w:tab/>
      </w:r>
      <w:r w:rsidRPr="00B61EA4">
        <w:rPr>
          <w:rFonts w:ascii="Calibri" w:hAnsi="Calibri" w:cs="Arial"/>
          <w:sz w:val="26"/>
          <w:szCs w:val="26"/>
        </w:rPr>
        <w:t xml:space="preserve"> Hab. Doble: </w:t>
      </w:r>
      <w:r w:rsidRPr="00B61EA4">
        <w:rPr>
          <w:rFonts w:ascii="Calibri" w:hAnsi="Calibri" w:cs="Arial"/>
          <w:sz w:val="26"/>
          <w:szCs w:val="26"/>
          <w:u w:val="single"/>
        </w:rPr>
        <w:tab/>
      </w:r>
      <w:r w:rsidRPr="00B61EA4">
        <w:rPr>
          <w:rFonts w:ascii="Calibri" w:hAnsi="Calibri" w:cs="Arial"/>
          <w:sz w:val="26"/>
          <w:szCs w:val="26"/>
          <w:u w:val="single"/>
        </w:rPr>
        <w:tab/>
      </w:r>
      <w:r w:rsidRPr="00B61EA4">
        <w:rPr>
          <w:rFonts w:ascii="Calibri" w:hAnsi="Calibri" w:cs="Arial"/>
          <w:sz w:val="26"/>
          <w:szCs w:val="26"/>
        </w:rPr>
        <w:t xml:space="preserve"> Hab. Doble + supletoria  </w:t>
      </w:r>
      <w:r>
        <w:rPr>
          <w:rFonts w:ascii="Calibri" w:hAnsi="Calibri" w:cs="Arial"/>
          <w:sz w:val="26"/>
          <w:szCs w:val="26"/>
          <w:u w:val="single"/>
        </w:rPr>
        <w:tab/>
      </w:r>
      <w:r>
        <w:rPr>
          <w:rFonts w:ascii="Calibri" w:hAnsi="Calibri" w:cs="Arial"/>
          <w:sz w:val="26"/>
          <w:szCs w:val="26"/>
          <w:u w:val="single"/>
        </w:rPr>
        <w:tab/>
      </w:r>
    </w:p>
    <w:p w:rsidR="00452DBB" w:rsidRDefault="00452DBB" w:rsidP="00452DBB">
      <w:pPr>
        <w:ind w:right="-602"/>
        <w:rPr>
          <w:rFonts w:ascii="Calibri" w:hAnsi="Calibri" w:cs="Arial"/>
          <w:sz w:val="26"/>
          <w:szCs w:val="26"/>
          <w:u w:val="single"/>
        </w:rPr>
      </w:pPr>
    </w:p>
    <w:p w:rsidR="00452DBB" w:rsidRPr="00A05F04" w:rsidRDefault="00452DBB" w:rsidP="00452DBB">
      <w:pPr>
        <w:pStyle w:val="Remitedesobre"/>
        <w:pBdr>
          <w:top w:val="single" w:sz="4" w:space="1" w:color="auto"/>
          <w:left w:val="single" w:sz="4" w:space="4" w:color="auto"/>
          <w:bottom w:val="single" w:sz="4" w:space="1" w:color="auto"/>
          <w:right w:val="single" w:sz="4" w:space="4" w:color="auto"/>
        </w:pBdr>
        <w:shd w:val="clear" w:color="auto" w:fill="DBE5F1" w:themeFill="accent1" w:themeFillTint="33"/>
        <w:spacing w:before="0" w:after="0"/>
        <w:ind w:right="-3"/>
        <w:jc w:val="center"/>
        <w:rPr>
          <w:rFonts w:ascii="Calibri" w:hAnsi="Calibri" w:cs="Arial"/>
          <w:b/>
          <w:sz w:val="22"/>
          <w:szCs w:val="22"/>
          <w:u w:val="single"/>
          <w:lang w:val="es-ES_tradnl"/>
        </w:rPr>
      </w:pPr>
      <w:r w:rsidRPr="00A05F04">
        <w:rPr>
          <w:rFonts w:ascii="Calibri" w:hAnsi="Calibri"/>
          <w:b/>
          <w:color w:val="1F497D"/>
          <w:sz w:val="26"/>
          <w:szCs w:val="26"/>
        </w:rPr>
        <w:t>FECHA LÍMITE GARANTIA SOLICITUD</w:t>
      </w:r>
      <w:r>
        <w:rPr>
          <w:rFonts w:ascii="Calibri" w:hAnsi="Calibri"/>
          <w:b/>
          <w:color w:val="1F497D"/>
          <w:sz w:val="26"/>
          <w:szCs w:val="26"/>
        </w:rPr>
        <w:t>: 1 DE MARZO DE 2015</w:t>
      </w:r>
    </w:p>
    <w:sectPr w:rsidR="00452DBB" w:rsidRPr="00A05F04" w:rsidSect="00452DBB">
      <w:type w:val="continuous"/>
      <w:pgSz w:w="11906" w:h="16838"/>
      <w:pgMar w:top="673" w:right="1416" w:bottom="851" w:left="1260" w:header="142" w:footer="5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925" w:rsidRDefault="00355925" w:rsidP="00452DBB">
      <w:r>
        <w:separator/>
      </w:r>
    </w:p>
  </w:endnote>
  <w:endnote w:type="continuationSeparator" w:id="0">
    <w:p w:rsidR="00355925" w:rsidRDefault="00355925" w:rsidP="00452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vantGarde Md BT">
    <w:altName w:val="Century Gothic"/>
    <w:charset w:val="00"/>
    <w:family w:val="swiss"/>
    <w:pitch w:val="variable"/>
    <w:sig w:usb0="00000007" w:usb1="00000000" w:usb2="00000000" w:usb3="00000000" w:csb0="0000001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3EB" w:rsidRPr="00D5386B" w:rsidRDefault="009A5B1E" w:rsidP="0030738E">
    <w:pPr>
      <w:pStyle w:val="Piedepgina"/>
      <w:pBdr>
        <w:top w:val="single" w:sz="4" w:space="1" w:color="auto"/>
      </w:pBdr>
      <w:tabs>
        <w:tab w:val="clear" w:pos="8504"/>
        <w:tab w:val="right" w:pos="9360"/>
      </w:tabs>
      <w:ind w:right="-180"/>
      <w:rPr>
        <w:rFonts w:asciiTheme="minorHAnsi" w:hAnsiTheme="minorHAnsi"/>
        <w:i/>
        <w:sz w:val="20"/>
        <w:szCs w:val="20"/>
        <w:lang w:val="es-ES_tradnl"/>
      </w:rPr>
    </w:pPr>
    <w:r w:rsidRPr="00D5386B">
      <w:rPr>
        <w:rFonts w:asciiTheme="minorHAnsi" w:hAnsiTheme="minorHAnsi"/>
        <w:i/>
        <w:sz w:val="20"/>
        <w:szCs w:val="20"/>
        <w:lang w:val="es-ES_tradnl"/>
      </w:rPr>
      <w:t>C</w:t>
    </w:r>
    <w:r>
      <w:rPr>
        <w:rFonts w:asciiTheme="minorHAnsi" w:hAnsiTheme="minorHAnsi"/>
        <w:i/>
        <w:sz w:val="20"/>
        <w:szCs w:val="20"/>
        <w:lang w:val="es-ES_tradnl"/>
      </w:rPr>
      <w:t>ampeonato Interautonómico de España Sub-18 Masculino</w:t>
    </w:r>
    <w:r w:rsidRPr="00D5386B">
      <w:rPr>
        <w:rFonts w:asciiTheme="minorHAnsi" w:hAnsiTheme="minorHAnsi"/>
        <w:i/>
        <w:sz w:val="20"/>
        <w:szCs w:val="20"/>
        <w:lang w:val="es-ES_tradnl"/>
      </w:rPr>
      <w:t xml:space="preserve"> 201</w:t>
    </w:r>
    <w:r>
      <w:rPr>
        <w:rFonts w:asciiTheme="minorHAnsi" w:hAnsiTheme="minorHAnsi"/>
        <w:i/>
        <w:sz w:val="20"/>
        <w:szCs w:val="20"/>
        <w:lang w:val="es-ES_tradnl"/>
      </w:rPr>
      <w:t>5</w:t>
    </w:r>
    <w:r w:rsidRPr="00D5386B">
      <w:rPr>
        <w:rFonts w:asciiTheme="minorHAnsi" w:hAnsiTheme="minorHAnsi"/>
        <w:i/>
        <w:sz w:val="20"/>
        <w:szCs w:val="20"/>
        <w:lang w:val="es-ES_tradnl"/>
      </w:rPr>
      <w:tab/>
    </w:r>
    <w:r w:rsidRPr="00D5386B">
      <w:rPr>
        <w:rStyle w:val="Nmerodepgina"/>
        <w:rFonts w:asciiTheme="minorHAnsi" w:hAnsiTheme="minorHAnsi"/>
        <w:i/>
        <w:sz w:val="20"/>
        <w:szCs w:val="20"/>
      </w:rPr>
      <w:fldChar w:fldCharType="begin"/>
    </w:r>
    <w:r w:rsidRPr="00D5386B">
      <w:rPr>
        <w:rStyle w:val="Nmerodepgina"/>
        <w:rFonts w:asciiTheme="minorHAnsi" w:hAnsiTheme="minorHAnsi"/>
        <w:i/>
        <w:sz w:val="20"/>
        <w:szCs w:val="20"/>
      </w:rPr>
      <w:instrText xml:space="preserve"> PAGE </w:instrText>
    </w:r>
    <w:r w:rsidRPr="00D5386B">
      <w:rPr>
        <w:rStyle w:val="Nmerodepgina"/>
        <w:rFonts w:asciiTheme="minorHAnsi" w:hAnsiTheme="minorHAnsi"/>
        <w:i/>
        <w:sz w:val="20"/>
        <w:szCs w:val="20"/>
      </w:rPr>
      <w:fldChar w:fldCharType="separate"/>
    </w:r>
    <w:r w:rsidR="00B8569A">
      <w:rPr>
        <w:rStyle w:val="Nmerodepgina"/>
        <w:rFonts w:asciiTheme="minorHAnsi" w:hAnsiTheme="minorHAnsi"/>
        <w:i/>
        <w:noProof/>
        <w:sz w:val="20"/>
        <w:szCs w:val="20"/>
      </w:rPr>
      <w:t>3</w:t>
    </w:r>
    <w:r w:rsidRPr="00D5386B">
      <w:rPr>
        <w:rStyle w:val="Nmerodepgina"/>
        <w:rFonts w:asciiTheme="minorHAnsi" w:hAnsiTheme="minorHAnsi"/>
        <w: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925" w:rsidRDefault="00355925" w:rsidP="00452DBB">
      <w:r>
        <w:separator/>
      </w:r>
    </w:p>
  </w:footnote>
  <w:footnote w:type="continuationSeparator" w:id="0">
    <w:p w:rsidR="00355925" w:rsidRDefault="00355925" w:rsidP="00452D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11A76"/>
    <w:multiLevelType w:val="singleLevel"/>
    <w:tmpl w:val="CE3C7910"/>
    <w:lvl w:ilvl="0">
      <w:numFmt w:val="bullet"/>
      <w:lvlText w:val="-"/>
      <w:lvlJc w:val="left"/>
      <w:pPr>
        <w:tabs>
          <w:tab w:val="num" w:pos="1068"/>
        </w:tabs>
        <w:ind w:left="1068" w:hanging="360"/>
      </w:pPr>
      <w:rPr>
        <w:rFonts w:ascii="Times New Roman" w:hAnsi="Times New Roman" w:hint="default"/>
        <w:b w:val="0"/>
      </w:rPr>
    </w:lvl>
  </w:abstractNum>
  <w:abstractNum w:abstractNumId="1">
    <w:nsid w:val="123A715A"/>
    <w:multiLevelType w:val="hybridMultilevel"/>
    <w:tmpl w:val="9988A16A"/>
    <w:lvl w:ilvl="0" w:tplc="0C0A0001">
      <w:start w:val="1"/>
      <w:numFmt w:val="bullet"/>
      <w:lvlText w:val=""/>
      <w:lvlJc w:val="left"/>
      <w:pPr>
        <w:ind w:left="2484" w:hanging="360"/>
      </w:pPr>
      <w:rPr>
        <w:rFonts w:ascii="Symbol" w:hAnsi="Symbol" w:hint="default"/>
      </w:rPr>
    </w:lvl>
    <w:lvl w:ilvl="1" w:tplc="0C0A0003">
      <w:start w:val="1"/>
      <w:numFmt w:val="bullet"/>
      <w:lvlText w:val="o"/>
      <w:lvlJc w:val="left"/>
      <w:pPr>
        <w:ind w:left="4051" w:hanging="360"/>
      </w:pPr>
      <w:rPr>
        <w:rFonts w:ascii="Courier New" w:hAnsi="Courier New" w:cs="Courier New" w:hint="default"/>
      </w:rPr>
    </w:lvl>
    <w:lvl w:ilvl="2" w:tplc="0C0A0005">
      <w:start w:val="1"/>
      <w:numFmt w:val="bullet"/>
      <w:lvlText w:val=""/>
      <w:lvlJc w:val="left"/>
      <w:pPr>
        <w:ind w:left="4771" w:hanging="360"/>
      </w:pPr>
      <w:rPr>
        <w:rFonts w:ascii="Wingdings" w:hAnsi="Wingdings" w:hint="default"/>
      </w:rPr>
    </w:lvl>
    <w:lvl w:ilvl="3" w:tplc="0C0A0001">
      <w:start w:val="1"/>
      <w:numFmt w:val="bullet"/>
      <w:lvlText w:val=""/>
      <w:lvlJc w:val="left"/>
      <w:pPr>
        <w:ind w:left="5491" w:hanging="360"/>
      </w:pPr>
      <w:rPr>
        <w:rFonts w:ascii="Symbol" w:hAnsi="Symbol" w:hint="default"/>
      </w:rPr>
    </w:lvl>
    <w:lvl w:ilvl="4" w:tplc="0C0A0003">
      <w:start w:val="1"/>
      <w:numFmt w:val="bullet"/>
      <w:lvlText w:val="o"/>
      <w:lvlJc w:val="left"/>
      <w:pPr>
        <w:ind w:left="6211" w:hanging="360"/>
      </w:pPr>
      <w:rPr>
        <w:rFonts w:ascii="Courier New" w:hAnsi="Courier New" w:cs="Courier New" w:hint="default"/>
      </w:rPr>
    </w:lvl>
    <w:lvl w:ilvl="5" w:tplc="0C0A0005">
      <w:start w:val="1"/>
      <w:numFmt w:val="bullet"/>
      <w:lvlText w:val=""/>
      <w:lvlJc w:val="left"/>
      <w:pPr>
        <w:ind w:left="6931" w:hanging="360"/>
      </w:pPr>
      <w:rPr>
        <w:rFonts w:ascii="Wingdings" w:hAnsi="Wingdings" w:hint="default"/>
      </w:rPr>
    </w:lvl>
    <w:lvl w:ilvl="6" w:tplc="0C0A0001">
      <w:start w:val="1"/>
      <w:numFmt w:val="bullet"/>
      <w:lvlText w:val=""/>
      <w:lvlJc w:val="left"/>
      <w:pPr>
        <w:ind w:left="7651" w:hanging="360"/>
      </w:pPr>
      <w:rPr>
        <w:rFonts w:ascii="Symbol" w:hAnsi="Symbol" w:hint="default"/>
      </w:rPr>
    </w:lvl>
    <w:lvl w:ilvl="7" w:tplc="0C0A0003">
      <w:start w:val="1"/>
      <w:numFmt w:val="bullet"/>
      <w:lvlText w:val="o"/>
      <w:lvlJc w:val="left"/>
      <w:pPr>
        <w:ind w:left="8371" w:hanging="360"/>
      </w:pPr>
      <w:rPr>
        <w:rFonts w:ascii="Courier New" w:hAnsi="Courier New" w:cs="Courier New" w:hint="default"/>
      </w:rPr>
    </w:lvl>
    <w:lvl w:ilvl="8" w:tplc="0C0A0005">
      <w:start w:val="1"/>
      <w:numFmt w:val="bullet"/>
      <w:lvlText w:val=""/>
      <w:lvlJc w:val="left"/>
      <w:pPr>
        <w:ind w:left="9091" w:hanging="360"/>
      </w:pPr>
      <w:rPr>
        <w:rFonts w:ascii="Wingdings" w:hAnsi="Wingdings" w:hint="default"/>
      </w:rPr>
    </w:lvl>
  </w:abstractNum>
  <w:abstractNum w:abstractNumId="2">
    <w:nsid w:val="1DBB34C7"/>
    <w:multiLevelType w:val="hybridMultilevel"/>
    <w:tmpl w:val="AAA06AC0"/>
    <w:lvl w:ilvl="0" w:tplc="EBD6170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DBB"/>
    <w:rsid w:val="00355925"/>
    <w:rsid w:val="003B3D0A"/>
    <w:rsid w:val="00452DBB"/>
    <w:rsid w:val="009A5B1E"/>
    <w:rsid w:val="00B8569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envelope return"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DBB"/>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452DBB"/>
    <w:pPr>
      <w:keepNext/>
      <w:jc w:val="center"/>
      <w:outlineLvl w:val="0"/>
    </w:pPr>
    <w:rPr>
      <w:b/>
      <w:bCs/>
      <w:sz w:val="40"/>
    </w:rPr>
  </w:style>
  <w:style w:type="paragraph" w:styleId="Ttulo2">
    <w:name w:val="heading 2"/>
    <w:basedOn w:val="Normal"/>
    <w:next w:val="Normal"/>
    <w:link w:val="Ttulo2Car"/>
    <w:qFormat/>
    <w:rsid w:val="00452DBB"/>
    <w:pPr>
      <w:keepNext/>
      <w:jc w:val="both"/>
      <w:outlineLvl w:val="1"/>
    </w:pPr>
    <w:rPr>
      <w:b/>
      <w:bCs/>
    </w:rPr>
  </w:style>
  <w:style w:type="paragraph" w:styleId="Ttulo3">
    <w:name w:val="heading 3"/>
    <w:basedOn w:val="Normal"/>
    <w:next w:val="Normal"/>
    <w:link w:val="Ttulo3Car"/>
    <w:qFormat/>
    <w:rsid w:val="00452DBB"/>
    <w:pPr>
      <w:keepNext/>
      <w:jc w:val="both"/>
      <w:outlineLvl w:val="2"/>
    </w:pPr>
    <w:rPr>
      <w:rFonts w:ascii="Tahoma" w:hAnsi="Tahoma"/>
      <w:b/>
      <w:sz w:val="20"/>
    </w:rPr>
  </w:style>
  <w:style w:type="paragraph" w:styleId="Ttulo5">
    <w:name w:val="heading 5"/>
    <w:basedOn w:val="Normal"/>
    <w:next w:val="Normal"/>
    <w:link w:val="Ttulo5Car"/>
    <w:qFormat/>
    <w:rsid w:val="00452DBB"/>
    <w:pPr>
      <w:keepNext/>
      <w:jc w:val="center"/>
      <w:outlineLvl w:val="4"/>
    </w:pPr>
    <w:rPr>
      <w:rFonts w:ascii="Arial" w:hAnsi="Arial"/>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52DBB"/>
    <w:rPr>
      <w:rFonts w:ascii="Times New Roman" w:eastAsia="Times New Roman" w:hAnsi="Times New Roman" w:cs="Times New Roman"/>
      <w:b/>
      <w:bCs/>
      <w:sz w:val="40"/>
      <w:szCs w:val="24"/>
      <w:lang w:eastAsia="es-ES"/>
    </w:rPr>
  </w:style>
  <w:style w:type="character" w:customStyle="1" w:styleId="Ttulo2Car">
    <w:name w:val="Título 2 Car"/>
    <w:basedOn w:val="Fuentedeprrafopredeter"/>
    <w:link w:val="Ttulo2"/>
    <w:rsid w:val="00452DBB"/>
    <w:rPr>
      <w:rFonts w:ascii="Times New Roman" w:eastAsia="Times New Roman" w:hAnsi="Times New Roman" w:cs="Times New Roman"/>
      <w:b/>
      <w:bCs/>
      <w:sz w:val="24"/>
      <w:szCs w:val="24"/>
      <w:lang w:eastAsia="es-ES"/>
    </w:rPr>
  </w:style>
  <w:style w:type="character" w:customStyle="1" w:styleId="Ttulo3Car">
    <w:name w:val="Título 3 Car"/>
    <w:basedOn w:val="Fuentedeprrafopredeter"/>
    <w:link w:val="Ttulo3"/>
    <w:rsid w:val="00452DBB"/>
    <w:rPr>
      <w:rFonts w:ascii="Tahoma" w:eastAsia="Times New Roman" w:hAnsi="Tahoma" w:cs="Times New Roman"/>
      <w:b/>
      <w:sz w:val="20"/>
      <w:szCs w:val="24"/>
      <w:lang w:eastAsia="es-ES"/>
    </w:rPr>
  </w:style>
  <w:style w:type="character" w:customStyle="1" w:styleId="Ttulo5Car">
    <w:name w:val="Título 5 Car"/>
    <w:basedOn w:val="Fuentedeprrafopredeter"/>
    <w:link w:val="Ttulo5"/>
    <w:rsid w:val="00452DBB"/>
    <w:rPr>
      <w:rFonts w:ascii="Arial" w:eastAsia="Times New Roman" w:hAnsi="Arial" w:cs="Times New Roman"/>
      <w:b/>
      <w:sz w:val="20"/>
      <w:szCs w:val="24"/>
      <w:lang w:eastAsia="es-ES"/>
    </w:rPr>
  </w:style>
  <w:style w:type="paragraph" w:styleId="Textoindependiente">
    <w:name w:val="Body Text"/>
    <w:basedOn w:val="Normal"/>
    <w:link w:val="TextoindependienteCar"/>
    <w:rsid w:val="00452DBB"/>
    <w:pPr>
      <w:jc w:val="center"/>
    </w:pPr>
    <w:rPr>
      <w:b/>
      <w:bCs/>
    </w:rPr>
  </w:style>
  <w:style w:type="character" w:customStyle="1" w:styleId="TextoindependienteCar">
    <w:name w:val="Texto independiente Car"/>
    <w:basedOn w:val="Fuentedeprrafopredeter"/>
    <w:link w:val="Textoindependiente"/>
    <w:rsid w:val="00452DBB"/>
    <w:rPr>
      <w:rFonts w:ascii="Times New Roman" w:eastAsia="Times New Roman" w:hAnsi="Times New Roman" w:cs="Times New Roman"/>
      <w:b/>
      <w:bCs/>
      <w:sz w:val="24"/>
      <w:szCs w:val="24"/>
      <w:lang w:eastAsia="es-ES"/>
    </w:rPr>
  </w:style>
  <w:style w:type="paragraph" w:styleId="Textoindependiente2">
    <w:name w:val="Body Text 2"/>
    <w:basedOn w:val="Normal"/>
    <w:link w:val="Textoindependiente2Car"/>
    <w:rsid w:val="00452DBB"/>
    <w:pPr>
      <w:jc w:val="both"/>
    </w:pPr>
  </w:style>
  <w:style w:type="character" w:customStyle="1" w:styleId="Textoindependiente2Car">
    <w:name w:val="Texto independiente 2 Car"/>
    <w:basedOn w:val="Fuentedeprrafopredeter"/>
    <w:link w:val="Textoindependiente2"/>
    <w:rsid w:val="00452DBB"/>
    <w:rPr>
      <w:rFonts w:ascii="Times New Roman" w:eastAsia="Times New Roman" w:hAnsi="Times New Roman" w:cs="Times New Roman"/>
      <w:sz w:val="24"/>
      <w:szCs w:val="24"/>
      <w:lang w:eastAsia="es-ES"/>
    </w:rPr>
  </w:style>
  <w:style w:type="paragraph" w:styleId="Sangradetextonormal">
    <w:name w:val="Body Text Indent"/>
    <w:basedOn w:val="Normal"/>
    <w:link w:val="SangradetextonormalCar"/>
    <w:rsid w:val="00452DBB"/>
    <w:pPr>
      <w:ind w:left="2124"/>
    </w:pPr>
    <w:rPr>
      <w:rFonts w:ascii="Tahoma" w:hAnsi="Tahoma"/>
    </w:rPr>
  </w:style>
  <w:style w:type="character" w:customStyle="1" w:styleId="SangradetextonormalCar">
    <w:name w:val="Sangría de texto normal Car"/>
    <w:basedOn w:val="Fuentedeprrafopredeter"/>
    <w:link w:val="Sangradetextonormal"/>
    <w:rsid w:val="00452DBB"/>
    <w:rPr>
      <w:rFonts w:ascii="Tahoma" w:eastAsia="Times New Roman" w:hAnsi="Tahoma" w:cs="Times New Roman"/>
      <w:sz w:val="24"/>
      <w:szCs w:val="24"/>
      <w:lang w:eastAsia="es-ES"/>
    </w:rPr>
  </w:style>
  <w:style w:type="character" w:styleId="Hipervnculo">
    <w:name w:val="Hyperlink"/>
    <w:basedOn w:val="Fuentedeprrafopredeter"/>
    <w:rsid w:val="00452DBB"/>
    <w:rPr>
      <w:color w:val="0000FF"/>
      <w:u w:val="single"/>
    </w:rPr>
  </w:style>
  <w:style w:type="paragraph" w:styleId="Encabezado">
    <w:name w:val="header"/>
    <w:basedOn w:val="Normal"/>
    <w:link w:val="EncabezadoCar"/>
    <w:rsid w:val="00452DBB"/>
    <w:pPr>
      <w:tabs>
        <w:tab w:val="center" w:pos="4252"/>
        <w:tab w:val="right" w:pos="8504"/>
      </w:tabs>
    </w:pPr>
  </w:style>
  <w:style w:type="character" w:customStyle="1" w:styleId="EncabezadoCar">
    <w:name w:val="Encabezado Car"/>
    <w:basedOn w:val="Fuentedeprrafopredeter"/>
    <w:link w:val="Encabezado"/>
    <w:rsid w:val="00452DBB"/>
    <w:rPr>
      <w:rFonts w:ascii="Times New Roman" w:eastAsia="Times New Roman" w:hAnsi="Times New Roman" w:cs="Times New Roman"/>
      <w:sz w:val="24"/>
      <w:szCs w:val="24"/>
      <w:lang w:eastAsia="es-ES"/>
    </w:rPr>
  </w:style>
  <w:style w:type="paragraph" w:styleId="Piedepgina">
    <w:name w:val="footer"/>
    <w:basedOn w:val="Normal"/>
    <w:link w:val="PiedepginaCar"/>
    <w:rsid w:val="00452DBB"/>
    <w:pPr>
      <w:tabs>
        <w:tab w:val="center" w:pos="4252"/>
        <w:tab w:val="right" w:pos="8504"/>
      </w:tabs>
    </w:pPr>
  </w:style>
  <w:style w:type="character" w:customStyle="1" w:styleId="PiedepginaCar">
    <w:name w:val="Pie de página Car"/>
    <w:basedOn w:val="Fuentedeprrafopredeter"/>
    <w:link w:val="Piedepgina"/>
    <w:rsid w:val="00452DBB"/>
    <w:rPr>
      <w:rFonts w:ascii="Times New Roman" w:eastAsia="Times New Roman" w:hAnsi="Times New Roman" w:cs="Times New Roman"/>
      <w:sz w:val="24"/>
      <w:szCs w:val="24"/>
      <w:lang w:eastAsia="es-ES"/>
    </w:rPr>
  </w:style>
  <w:style w:type="character" w:styleId="Nmerodepgina">
    <w:name w:val="page number"/>
    <w:basedOn w:val="Fuentedeprrafopredeter"/>
    <w:rsid w:val="00452DBB"/>
  </w:style>
  <w:style w:type="paragraph" w:styleId="Ttulo">
    <w:name w:val="Title"/>
    <w:basedOn w:val="Normal"/>
    <w:link w:val="TtuloCar"/>
    <w:qFormat/>
    <w:rsid w:val="00452DBB"/>
    <w:pPr>
      <w:jc w:val="center"/>
    </w:pPr>
    <w:rPr>
      <w:rFonts w:ascii="Garamond" w:hAnsi="Garamond"/>
      <w:b/>
      <w:lang w:val="es-ES_tradnl"/>
    </w:rPr>
  </w:style>
  <w:style w:type="character" w:customStyle="1" w:styleId="TtuloCar">
    <w:name w:val="Título Car"/>
    <w:basedOn w:val="Fuentedeprrafopredeter"/>
    <w:link w:val="Ttulo"/>
    <w:rsid w:val="00452DBB"/>
    <w:rPr>
      <w:rFonts w:ascii="Garamond" w:eastAsia="Times New Roman" w:hAnsi="Garamond" w:cs="Times New Roman"/>
      <w:b/>
      <w:sz w:val="24"/>
      <w:szCs w:val="24"/>
      <w:lang w:val="es-ES_tradnl" w:eastAsia="es-ES"/>
    </w:rPr>
  </w:style>
  <w:style w:type="paragraph" w:styleId="Sangra2detindependiente">
    <w:name w:val="Body Text Indent 2"/>
    <w:basedOn w:val="Normal"/>
    <w:link w:val="Sangra2detindependienteCar"/>
    <w:rsid w:val="00452DBB"/>
    <w:pPr>
      <w:ind w:left="708"/>
    </w:pPr>
    <w:rPr>
      <w:rFonts w:ascii="Garamond" w:hAnsi="Garamond"/>
      <w:effect w:val="antsRed"/>
      <w:lang w:val="es-ES_tradnl"/>
    </w:rPr>
  </w:style>
  <w:style w:type="character" w:customStyle="1" w:styleId="Sangra2detindependienteCar">
    <w:name w:val="Sangría 2 de t. independiente Car"/>
    <w:basedOn w:val="Fuentedeprrafopredeter"/>
    <w:link w:val="Sangra2detindependiente"/>
    <w:rsid w:val="00452DBB"/>
    <w:rPr>
      <w:rFonts w:ascii="Garamond" w:eastAsia="Times New Roman" w:hAnsi="Garamond" w:cs="Times New Roman"/>
      <w:sz w:val="24"/>
      <w:szCs w:val="24"/>
      <w:effect w:val="antsRed"/>
      <w:lang w:val="es-ES_tradnl" w:eastAsia="es-ES"/>
    </w:rPr>
  </w:style>
  <w:style w:type="paragraph" w:styleId="Sangra3detindependiente">
    <w:name w:val="Body Text Indent 3"/>
    <w:basedOn w:val="Normal"/>
    <w:link w:val="Sangra3detindependienteCar"/>
    <w:rsid w:val="00452DBB"/>
    <w:pPr>
      <w:tabs>
        <w:tab w:val="left" w:pos="851"/>
      </w:tabs>
      <w:ind w:left="708"/>
      <w:jc w:val="both"/>
    </w:pPr>
    <w:rPr>
      <w:rFonts w:ascii="Garamond" w:hAnsi="Garamond"/>
      <w:b/>
      <w:effect w:val="antsRed"/>
      <w:lang w:val="es-ES_tradnl"/>
    </w:rPr>
  </w:style>
  <w:style w:type="character" w:customStyle="1" w:styleId="Sangra3detindependienteCar">
    <w:name w:val="Sangría 3 de t. independiente Car"/>
    <w:basedOn w:val="Fuentedeprrafopredeter"/>
    <w:link w:val="Sangra3detindependiente"/>
    <w:rsid w:val="00452DBB"/>
    <w:rPr>
      <w:rFonts w:ascii="Garamond" w:eastAsia="Times New Roman" w:hAnsi="Garamond" w:cs="Times New Roman"/>
      <w:b/>
      <w:sz w:val="24"/>
      <w:szCs w:val="24"/>
      <w:effect w:val="antsRed"/>
      <w:lang w:val="es-ES_tradnl" w:eastAsia="es-ES"/>
    </w:rPr>
  </w:style>
  <w:style w:type="paragraph" w:styleId="Remitedesobre">
    <w:name w:val="envelope return"/>
    <w:basedOn w:val="Normal"/>
    <w:rsid w:val="00452DBB"/>
    <w:pPr>
      <w:spacing w:before="100" w:after="100"/>
    </w:pPr>
    <w:rPr>
      <w:rFonts w:ascii="Arial Unicode MS" w:eastAsia="Arial Unicode MS" w:hAnsi="Arial Unicode MS"/>
    </w:rPr>
  </w:style>
  <w:style w:type="paragraph" w:styleId="Epgrafe">
    <w:name w:val="caption"/>
    <w:basedOn w:val="Normal"/>
    <w:next w:val="Normal"/>
    <w:qFormat/>
    <w:rsid w:val="00452DBB"/>
    <w:pPr>
      <w:jc w:val="center"/>
    </w:pPr>
    <w:rPr>
      <w:rFonts w:ascii="Arial Narrow" w:hAnsi="Arial Narrow"/>
      <w:b/>
      <w:sz w:val="20"/>
      <w:szCs w:val="20"/>
    </w:rPr>
  </w:style>
  <w:style w:type="paragraph" w:styleId="Prrafodelista">
    <w:name w:val="List Paragraph"/>
    <w:basedOn w:val="Normal"/>
    <w:uiPriority w:val="34"/>
    <w:qFormat/>
    <w:rsid w:val="00452DBB"/>
    <w:pPr>
      <w:ind w:left="720"/>
      <w:contextualSpacing/>
    </w:pPr>
    <w:rPr>
      <w:rFonts w:ascii="Tahoma" w:hAnsi="Tahoma"/>
      <w:sz w:val="22"/>
      <w:szCs w:val="22"/>
    </w:rPr>
  </w:style>
  <w:style w:type="paragraph" w:customStyle="1" w:styleId="Default">
    <w:name w:val="Default"/>
    <w:rsid w:val="00452DBB"/>
    <w:pPr>
      <w:autoSpaceDE w:val="0"/>
      <w:autoSpaceDN w:val="0"/>
      <w:adjustRightInd w:val="0"/>
      <w:spacing w:after="0" w:line="240" w:lineRule="auto"/>
    </w:pPr>
    <w:rPr>
      <w:rFonts w:ascii="Arial" w:eastAsia="Times New Roman" w:hAnsi="Arial" w:cs="Arial"/>
      <w:color w:val="000000"/>
      <w:sz w:val="24"/>
      <w:szCs w:val="24"/>
    </w:rPr>
  </w:style>
  <w:style w:type="paragraph" w:styleId="Sinespaciado">
    <w:name w:val="No Spacing"/>
    <w:link w:val="SinespaciadoCar"/>
    <w:uiPriority w:val="1"/>
    <w:qFormat/>
    <w:rsid w:val="00452DBB"/>
    <w:pPr>
      <w:spacing w:after="0" w:line="240" w:lineRule="auto"/>
    </w:pPr>
    <w:rPr>
      <w:rFonts w:ascii="Tahoma" w:eastAsia="Times New Roman" w:hAnsi="Tahoma" w:cs="Times New Roman"/>
      <w:lang w:eastAsia="es-ES"/>
    </w:rPr>
  </w:style>
  <w:style w:type="character" w:customStyle="1" w:styleId="SinespaciadoCar">
    <w:name w:val="Sin espaciado Car"/>
    <w:basedOn w:val="Fuentedeprrafopredeter"/>
    <w:link w:val="Sinespaciado"/>
    <w:uiPriority w:val="1"/>
    <w:rsid w:val="00452DBB"/>
    <w:rPr>
      <w:rFonts w:ascii="Tahoma" w:eastAsia="Times New Roman" w:hAnsi="Tahoma" w:cs="Times New Roman"/>
      <w:lang w:eastAsia="es-ES"/>
    </w:rPr>
  </w:style>
  <w:style w:type="paragraph" w:styleId="Subttulo">
    <w:name w:val="Subtitle"/>
    <w:basedOn w:val="Normal"/>
    <w:link w:val="SubttuloCar"/>
    <w:uiPriority w:val="99"/>
    <w:qFormat/>
    <w:rsid w:val="00452DBB"/>
    <w:pPr>
      <w:jc w:val="center"/>
    </w:pPr>
    <w:rPr>
      <w:rFonts w:ascii="AvantGarde Md BT" w:hAnsi="AvantGarde Md BT" w:cs="AvantGarde Md BT"/>
      <w:b/>
      <w:bCs/>
      <w:sz w:val="22"/>
      <w:szCs w:val="22"/>
    </w:rPr>
  </w:style>
  <w:style w:type="character" w:customStyle="1" w:styleId="SubttuloCar">
    <w:name w:val="Subtítulo Car"/>
    <w:basedOn w:val="Fuentedeprrafopredeter"/>
    <w:link w:val="Subttulo"/>
    <w:uiPriority w:val="99"/>
    <w:rsid w:val="00452DBB"/>
    <w:rPr>
      <w:rFonts w:ascii="AvantGarde Md BT" w:eastAsia="Times New Roman" w:hAnsi="AvantGarde Md BT" w:cs="AvantGarde Md BT"/>
      <w:b/>
      <w:bCs/>
      <w:lang w:eastAsia="es-ES"/>
    </w:rPr>
  </w:style>
  <w:style w:type="paragraph" w:styleId="Textodeglobo">
    <w:name w:val="Balloon Text"/>
    <w:basedOn w:val="Normal"/>
    <w:link w:val="TextodegloboCar"/>
    <w:uiPriority w:val="99"/>
    <w:semiHidden/>
    <w:unhideWhenUsed/>
    <w:rsid w:val="00452DBB"/>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DBB"/>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envelope return"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DBB"/>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452DBB"/>
    <w:pPr>
      <w:keepNext/>
      <w:jc w:val="center"/>
      <w:outlineLvl w:val="0"/>
    </w:pPr>
    <w:rPr>
      <w:b/>
      <w:bCs/>
      <w:sz w:val="40"/>
    </w:rPr>
  </w:style>
  <w:style w:type="paragraph" w:styleId="Ttulo2">
    <w:name w:val="heading 2"/>
    <w:basedOn w:val="Normal"/>
    <w:next w:val="Normal"/>
    <w:link w:val="Ttulo2Car"/>
    <w:qFormat/>
    <w:rsid w:val="00452DBB"/>
    <w:pPr>
      <w:keepNext/>
      <w:jc w:val="both"/>
      <w:outlineLvl w:val="1"/>
    </w:pPr>
    <w:rPr>
      <w:b/>
      <w:bCs/>
    </w:rPr>
  </w:style>
  <w:style w:type="paragraph" w:styleId="Ttulo3">
    <w:name w:val="heading 3"/>
    <w:basedOn w:val="Normal"/>
    <w:next w:val="Normal"/>
    <w:link w:val="Ttulo3Car"/>
    <w:qFormat/>
    <w:rsid w:val="00452DBB"/>
    <w:pPr>
      <w:keepNext/>
      <w:jc w:val="both"/>
      <w:outlineLvl w:val="2"/>
    </w:pPr>
    <w:rPr>
      <w:rFonts w:ascii="Tahoma" w:hAnsi="Tahoma"/>
      <w:b/>
      <w:sz w:val="20"/>
    </w:rPr>
  </w:style>
  <w:style w:type="paragraph" w:styleId="Ttulo5">
    <w:name w:val="heading 5"/>
    <w:basedOn w:val="Normal"/>
    <w:next w:val="Normal"/>
    <w:link w:val="Ttulo5Car"/>
    <w:qFormat/>
    <w:rsid w:val="00452DBB"/>
    <w:pPr>
      <w:keepNext/>
      <w:jc w:val="center"/>
      <w:outlineLvl w:val="4"/>
    </w:pPr>
    <w:rPr>
      <w:rFonts w:ascii="Arial" w:hAnsi="Arial"/>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52DBB"/>
    <w:rPr>
      <w:rFonts w:ascii="Times New Roman" w:eastAsia="Times New Roman" w:hAnsi="Times New Roman" w:cs="Times New Roman"/>
      <w:b/>
      <w:bCs/>
      <w:sz w:val="40"/>
      <w:szCs w:val="24"/>
      <w:lang w:eastAsia="es-ES"/>
    </w:rPr>
  </w:style>
  <w:style w:type="character" w:customStyle="1" w:styleId="Ttulo2Car">
    <w:name w:val="Título 2 Car"/>
    <w:basedOn w:val="Fuentedeprrafopredeter"/>
    <w:link w:val="Ttulo2"/>
    <w:rsid w:val="00452DBB"/>
    <w:rPr>
      <w:rFonts w:ascii="Times New Roman" w:eastAsia="Times New Roman" w:hAnsi="Times New Roman" w:cs="Times New Roman"/>
      <w:b/>
      <w:bCs/>
      <w:sz w:val="24"/>
      <w:szCs w:val="24"/>
      <w:lang w:eastAsia="es-ES"/>
    </w:rPr>
  </w:style>
  <w:style w:type="character" w:customStyle="1" w:styleId="Ttulo3Car">
    <w:name w:val="Título 3 Car"/>
    <w:basedOn w:val="Fuentedeprrafopredeter"/>
    <w:link w:val="Ttulo3"/>
    <w:rsid w:val="00452DBB"/>
    <w:rPr>
      <w:rFonts w:ascii="Tahoma" w:eastAsia="Times New Roman" w:hAnsi="Tahoma" w:cs="Times New Roman"/>
      <w:b/>
      <w:sz w:val="20"/>
      <w:szCs w:val="24"/>
      <w:lang w:eastAsia="es-ES"/>
    </w:rPr>
  </w:style>
  <w:style w:type="character" w:customStyle="1" w:styleId="Ttulo5Car">
    <w:name w:val="Título 5 Car"/>
    <w:basedOn w:val="Fuentedeprrafopredeter"/>
    <w:link w:val="Ttulo5"/>
    <w:rsid w:val="00452DBB"/>
    <w:rPr>
      <w:rFonts w:ascii="Arial" w:eastAsia="Times New Roman" w:hAnsi="Arial" w:cs="Times New Roman"/>
      <w:b/>
      <w:sz w:val="20"/>
      <w:szCs w:val="24"/>
      <w:lang w:eastAsia="es-ES"/>
    </w:rPr>
  </w:style>
  <w:style w:type="paragraph" w:styleId="Textoindependiente">
    <w:name w:val="Body Text"/>
    <w:basedOn w:val="Normal"/>
    <w:link w:val="TextoindependienteCar"/>
    <w:rsid w:val="00452DBB"/>
    <w:pPr>
      <w:jc w:val="center"/>
    </w:pPr>
    <w:rPr>
      <w:b/>
      <w:bCs/>
    </w:rPr>
  </w:style>
  <w:style w:type="character" w:customStyle="1" w:styleId="TextoindependienteCar">
    <w:name w:val="Texto independiente Car"/>
    <w:basedOn w:val="Fuentedeprrafopredeter"/>
    <w:link w:val="Textoindependiente"/>
    <w:rsid w:val="00452DBB"/>
    <w:rPr>
      <w:rFonts w:ascii="Times New Roman" w:eastAsia="Times New Roman" w:hAnsi="Times New Roman" w:cs="Times New Roman"/>
      <w:b/>
      <w:bCs/>
      <w:sz w:val="24"/>
      <w:szCs w:val="24"/>
      <w:lang w:eastAsia="es-ES"/>
    </w:rPr>
  </w:style>
  <w:style w:type="paragraph" w:styleId="Textoindependiente2">
    <w:name w:val="Body Text 2"/>
    <w:basedOn w:val="Normal"/>
    <w:link w:val="Textoindependiente2Car"/>
    <w:rsid w:val="00452DBB"/>
    <w:pPr>
      <w:jc w:val="both"/>
    </w:pPr>
  </w:style>
  <w:style w:type="character" w:customStyle="1" w:styleId="Textoindependiente2Car">
    <w:name w:val="Texto independiente 2 Car"/>
    <w:basedOn w:val="Fuentedeprrafopredeter"/>
    <w:link w:val="Textoindependiente2"/>
    <w:rsid w:val="00452DBB"/>
    <w:rPr>
      <w:rFonts w:ascii="Times New Roman" w:eastAsia="Times New Roman" w:hAnsi="Times New Roman" w:cs="Times New Roman"/>
      <w:sz w:val="24"/>
      <w:szCs w:val="24"/>
      <w:lang w:eastAsia="es-ES"/>
    </w:rPr>
  </w:style>
  <w:style w:type="paragraph" w:styleId="Sangradetextonormal">
    <w:name w:val="Body Text Indent"/>
    <w:basedOn w:val="Normal"/>
    <w:link w:val="SangradetextonormalCar"/>
    <w:rsid w:val="00452DBB"/>
    <w:pPr>
      <w:ind w:left="2124"/>
    </w:pPr>
    <w:rPr>
      <w:rFonts w:ascii="Tahoma" w:hAnsi="Tahoma"/>
    </w:rPr>
  </w:style>
  <w:style w:type="character" w:customStyle="1" w:styleId="SangradetextonormalCar">
    <w:name w:val="Sangría de texto normal Car"/>
    <w:basedOn w:val="Fuentedeprrafopredeter"/>
    <w:link w:val="Sangradetextonormal"/>
    <w:rsid w:val="00452DBB"/>
    <w:rPr>
      <w:rFonts w:ascii="Tahoma" w:eastAsia="Times New Roman" w:hAnsi="Tahoma" w:cs="Times New Roman"/>
      <w:sz w:val="24"/>
      <w:szCs w:val="24"/>
      <w:lang w:eastAsia="es-ES"/>
    </w:rPr>
  </w:style>
  <w:style w:type="character" w:styleId="Hipervnculo">
    <w:name w:val="Hyperlink"/>
    <w:basedOn w:val="Fuentedeprrafopredeter"/>
    <w:rsid w:val="00452DBB"/>
    <w:rPr>
      <w:color w:val="0000FF"/>
      <w:u w:val="single"/>
    </w:rPr>
  </w:style>
  <w:style w:type="paragraph" w:styleId="Encabezado">
    <w:name w:val="header"/>
    <w:basedOn w:val="Normal"/>
    <w:link w:val="EncabezadoCar"/>
    <w:rsid w:val="00452DBB"/>
    <w:pPr>
      <w:tabs>
        <w:tab w:val="center" w:pos="4252"/>
        <w:tab w:val="right" w:pos="8504"/>
      </w:tabs>
    </w:pPr>
  </w:style>
  <w:style w:type="character" w:customStyle="1" w:styleId="EncabezadoCar">
    <w:name w:val="Encabezado Car"/>
    <w:basedOn w:val="Fuentedeprrafopredeter"/>
    <w:link w:val="Encabezado"/>
    <w:rsid w:val="00452DBB"/>
    <w:rPr>
      <w:rFonts w:ascii="Times New Roman" w:eastAsia="Times New Roman" w:hAnsi="Times New Roman" w:cs="Times New Roman"/>
      <w:sz w:val="24"/>
      <w:szCs w:val="24"/>
      <w:lang w:eastAsia="es-ES"/>
    </w:rPr>
  </w:style>
  <w:style w:type="paragraph" w:styleId="Piedepgina">
    <w:name w:val="footer"/>
    <w:basedOn w:val="Normal"/>
    <w:link w:val="PiedepginaCar"/>
    <w:rsid w:val="00452DBB"/>
    <w:pPr>
      <w:tabs>
        <w:tab w:val="center" w:pos="4252"/>
        <w:tab w:val="right" w:pos="8504"/>
      </w:tabs>
    </w:pPr>
  </w:style>
  <w:style w:type="character" w:customStyle="1" w:styleId="PiedepginaCar">
    <w:name w:val="Pie de página Car"/>
    <w:basedOn w:val="Fuentedeprrafopredeter"/>
    <w:link w:val="Piedepgina"/>
    <w:rsid w:val="00452DBB"/>
    <w:rPr>
      <w:rFonts w:ascii="Times New Roman" w:eastAsia="Times New Roman" w:hAnsi="Times New Roman" w:cs="Times New Roman"/>
      <w:sz w:val="24"/>
      <w:szCs w:val="24"/>
      <w:lang w:eastAsia="es-ES"/>
    </w:rPr>
  </w:style>
  <w:style w:type="character" w:styleId="Nmerodepgina">
    <w:name w:val="page number"/>
    <w:basedOn w:val="Fuentedeprrafopredeter"/>
    <w:rsid w:val="00452DBB"/>
  </w:style>
  <w:style w:type="paragraph" w:styleId="Ttulo">
    <w:name w:val="Title"/>
    <w:basedOn w:val="Normal"/>
    <w:link w:val="TtuloCar"/>
    <w:qFormat/>
    <w:rsid w:val="00452DBB"/>
    <w:pPr>
      <w:jc w:val="center"/>
    </w:pPr>
    <w:rPr>
      <w:rFonts w:ascii="Garamond" w:hAnsi="Garamond"/>
      <w:b/>
      <w:lang w:val="es-ES_tradnl"/>
    </w:rPr>
  </w:style>
  <w:style w:type="character" w:customStyle="1" w:styleId="TtuloCar">
    <w:name w:val="Título Car"/>
    <w:basedOn w:val="Fuentedeprrafopredeter"/>
    <w:link w:val="Ttulo"/>
    <w:rsid w:val="00452DBB"/>
    <w:rPr>
      <w:rFonts w:ascii="Garamond" w:eastAsia="Times New Roman" w:hAnsi="Garamond" w:cs="Times New Roman"/>
      <w:b/>
      <w:sz w:val="24"/>
      <w:szCs w:val="24"/>
      <w:lang w:val="es-ES_tradnl" w:eastAsia="es-ES"/>
    </w:rPr>
  </w:style>
  <w:style w:type="paragraph" w:styleId="Sangra2detindependiente">
    <w:name w:val="Body Text Indent 2"/>
    <w:basedOn w:val="Normal"/>
    <w:link w:val="Sangra2detindependienteCar"/>
    <w:rsid w:val="00452DBB"/>
    <w:pPr>
      <w:ind w:left="708"/>
    </w:pPr>
    <w:rPr>
      <w:rFonts w:ascii="Garamond" w:hAnsi="Garamond"/>
      <w:effect w:val="antsRed"/>
      <w:lang w:val="es-ES_tradnl"/>
    </w:rPr>
  </w:style>
  <w:style w:type="character" w:customStyle="1" w:styleId="Sangra2detindependienteCar">
    <w:name w:val="Sangría 2 de t. independiente Car"/>
    <w:basedOn w:val="Fuentedeprrafopredeter"/>
    <w:link w:val="Sangra2detindependiente"/>
    <w:rsid w:val="00452DBB"/>
    <w:rPr>
      <w:rFonts w:ascii="Garamond" w:eastAsia="Times New Roman" w:hAnsi="Garamond" w:cs="Times New Roman"/>
      <w:sz w:val="24"/>
      <w:szCs w:val="24"/>
      <w:effect w:val="antsRed"/>
      <w:lang w:val="es-ES_tradnl" w:eastAsia="es-ES"/>
    </w:rPr>
  </w:style>
  <w:style w:type="paragraph" w:styleId="Sangra3detindependiente">
    <w:name w:val="Body Text Indent 3"/>
    <w:basedOn w:val="Normal"/>
    <w:link w:val="Sangra3detindependienteCar"/>
    <w:rsid w:val="00452DBB"/>
    <w:pPr>
      <w:tabs>
        <w:tab w:val="left" w:pos="851"/>
      </w:tabs>
      <w:ind w:left="708"/>
      <w:jc w:val="both"/>
    </w:pPr>
    <w:rPr>
      <w:rFonts w:ascii="Garamond" w:hAnsi="Garamond"/>
      <w:b/>
      <w:effect w:val="antsRed"/>
      <w:lang w:val="es-ES_tradnl"/>
    </w:rPr>
  </w:style>
  <w:style w:type="character" w:customStyle="1" w:styleId="Sangra3detindependienteCar">
    <w:name w:val="Sangría 3 de t. independiente Car"/>
    <w:basedOn w:val="Fuentedeprrafopredeter"/>
    <w:link w:val="Sangra3detindependiente"/>
    <w:rsid w:val="00452DBB"/>
    <w:rPr>
      <w:rFonts w:ascii="Garamond" w:eastAsia="Times New Roman" w:hAnsi="Garamond" w:cs="Times New Roman"/>
      <w:b/>
      <w:sz w:val="24"/>
      <w:szCs w:val="24"/>
      <w:effect w:val="antsRed"/>
      <w:lang w:val="es-ES_tradnl" w:eastAsia="es-ES"/>
    </w:rPr>
  </w:style>
  <w:style w:type="paragraph" w:styleId="Remitedesobre">
    <w:name w:val="envelope return"/>
    <w:basedOn w:val="Normal"/>
    <w:rsid w:val="00452DBB"/>
    <w:pPr>
      <w:spacing w:before="100" w:after="100"/>
    </w:pPr>
    <w:rPr>
      <w:rFonts w:ascii="Arial Unicode MS" w:eastAsia="Arial Unicode MS" w:hAnsi="Arial Unicode MS"/>
    </w:rPr>
  </w:style>
  <w:style w:type="paragraph" w:styleId="Epgrafe">
    <w:name w:val="caption"/>
    <w:basedOn w:val="Normal"/>
    <w:next w:val="Normal"/>
    <w:qFormat/>
    <w:rsid w:val="00452DBB"/>
    <w:pPr>
      <w:jc w:val="center"/>
    </w:pPr>
    <w:rPr>
      <w:rFonts w:ascii="Arial Narrow" w:hAnsi="Arial Narrow"/>
      <w:b/>
      <w:sz w:val="20"/>
      <w:szCs w:val="20"/>
    </w:rPr>
  </w:style>
  <w:style w:type="paragraph" w:styleId="Prrafodelista">
    <w:name w:val="List Paragraph"/>
    <w:basedOn w:val="Normal"/>
    <w:uiPriority w:val="34"/>
    <w:qFormat/>
    <w:rsid w:val="00452DBB"/>
    <w:pPr>
      <w:ind w:left="720"/>
      <w:contextualSpacing/>
    </w:pPr>
    <w:rPr>
      <w:rFonts w:ascii="Tahoma" w:hAnsi="Tahoma"/>
      <w:sz w:val="22"/>
      <w:szCs w:val="22"/>
    </w:rPr>
  </w:style>
  <w:style w:type="paragraph" w:customStyle="1" w:styleId="Default">
    <w:name w:val="Default"/>
    <w:rsid w:val="00452DBB"/>
    <w:pPr>
      <w:autoSpaceDE w:val="0"/>
      <w:autoSpaceDN w:val="0"/>
      <w:adjustRightInd w:val="0"/>
      <w:spacing w:after="0" w:line="240" w:lineRule="auto"/>
    </w:pPr>
    <w:rPr>
      <w:rFonts w:ascii="Arial" w:eastAsia="Times New Roman" w:hAnsi="Arial" w:cs="Arial"/>
      <w:color w:val="000000"/>
      <w:sz w:val="24"/>
      <w:szCs w:val="24"/>
    </w:rPr>
  </w:style>
  <w:style w:type="paragraph" w:styleId="Sinespaciado">
    <w:name w:val="No Spacing"/>
    <w:link w:val="SinespaciadoCar"/>
    <w:uiPriority w:val="1"/>
    <w:qFormat/>
    <w:rsid w:val="00452DBB"/>
    <w:pPr>
      <w:spacing w:after="0" w:line="240" w:lineRule="auto"/>
    </w:pPr>
    <w:rPr>
      <w:rFonts w:ascii="Tahoma" w:eastAsia="Times New Roman" w:hAnsi="Tahoma" w:cs="Times New Roman"/>
      <w:lang w:eastAsia="es-ES"/>
    </w:rPr>
  </w:style>
  <w:style w:type="character" w:customStyle="1" w:styleId="SinespaciadoCar">
    <w:name w:val="Sin espaciado Car"/>
    <w:basedOn w:val="Fuentedeprrafopredeter"/>
    <w:link w:val="Sinespaciado"/>
    <w:uiPriority w:val="1"/>
    <w:rsid w:val="00452DBB"/>
    <w:rPr>
      <w:rFonts w:ascii="Tahoma" w:eastAsia="Times New Roman" w:hAnsi="Tahoma" w:cs="Times New Roman"/>
      <w:lang w:eastAsia="es-ES"/>
    </w:rPr>
  </w:style>
  <w:style w:type="paragraph" w:styleId="Subttulo">
    <w:name w:val="Subtitle"/>
    <w:basedOn w:val="Normal"/>
    <w:link w:val="SubttuloCar"/>
    <w:uiPriority w:val="99"/>
    <w:qFormat/>
    <w:rsid w:val="00452DBB"/>
    <w:pPr>
      <w:jc w:val="center"/>
    </w:pPr>
    <w:rPr>
      <w:rFonts w:ascii="AvantGarde Md BT" w:hAnsi="AvantGarde Md BT" w:cs="AvantGarde Md BT"/>
      <w:b/>
      <w:bCs/>
      <w:sz w:val="22"/>
      <w:szCs w:val="22"/>
    </w:rPr>
  </w:style>
  <w:style w:type="character" w:customStyle="1" w:styleId="SubttuloCar">
    <w:name w:val="Subtítulo Car"/>
    <w:basedOn w:val="Fuentedeprrafopredeter"/>
    <w:link w:val="Subttulo"/>
    <w:uiPriority w:val="99"/>
    <w:rsid w:val="00452DBB"/>
    <w:rPr>
      <w:rFonts w:ascii="AvantGarde Md BT" w:eastAsia="Times New Roman" w:hAnsi="AvantGarde Md BT" w:cs="AvantGarde Md BT"/>
      <w:b/>
      <w:bCs/>
      <w:lang w:eastAsia="es-ES"/>
    </w:rPr>
  </w:style>
  <w:style w:type="paragraph" w:styleId="Textodeglobo">
    <w:name w:val="Balloon Text"/>
    <w:basedOn w:val="Normal"/>
    <w:link w:val="TextodegloboCar"/>
    <w:uiPriority w:val="99"/>
    <w:semiHidden/>
    <w:unhideWhenUsed/>
    <w:rsid w:val="00452DBB"/>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DBB"/>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ampogolf@naturavila.es" TargetMode="External"/><Relationship Id="rId18" Type="http://schemas.openxmlformats.org/officeDocument/2006/relationships/hyperlink" Target="http://www.rfegolf.es/" TargetMode="External"/><Relationship Id="rId26" Type="http://schemas.openxmlformats.org/officeDocument/2006/relationships/image" Target="media/image6.jpeg"/><Relationship Id="rId3" Type="http://schemas.microsoft.com/office/2007/relationships/stylesWithEffects" Target="stylesWithEffects.xml"/><Relationship Id="rId21" Type="http://schemas.openxmlformats.org/officeDocument/2006/relationships/hyperlink" Target="http://www.rfegolf.es/CommitteePaginas/SeldomCommittee_Home.aspx?CatId=24" TargetMode="External"/><Relationship Id="rId34" Type="http://schemas.openxmlformats.org/officeDocument/2006/relationships/customXml" Target="../customXml/item1.xm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image" Target="media/image4.png"/><Relationship Id="rId25" Type="http://schemas.openxmlformats.org/officeDocument/2006/relationships/hyperlink" Target="http://www.rfegolf.es/"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rfegolf.es/" TargetMode="External"/><Relationship Id="rId20" Type="http://schemas.openxmlformats.org/officeDocument/2006/relationships/hyperlink" Target="http://www.mecd.gob.es/aepsad/control-dopaje/sustancias-y-metodos-prohibidos.html" TargetMode="External"/><Relationship Id="rId29" Type="http://schemas.openxmlformats.org/officeDocument/2006/relationships/hyperlink" Target="http://www.fontecruzhoteles.com/hotel-fontecruz-avila/"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http://www.rfegolf.e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mailto:rfegolf@rfegolf.es" TargetMode="External"/><Relationship Id="rId28" Type="http://schemas.openxmlformats.org/officeDocument/2006/relationships/hyperlink" Target="http://www.naturavila.com" TargetMode="External"/><Relationship Id="rId36" Type="http://schemas.openxmlformats.org/officeDocument/2006/relationships/customXml" Target="../customXml/item3.xml"/><Relationship Id="rId10" Type="http://schemas.openxmlformats.org/officeDocument/2006/relationships/image" Target="media/image3.wmf"/><Relationship Id="rId19" Type="http://schemas.openxmlformats.org/officeDocument/2006/relationships/hyperlink" Target="mailto:infobcsgolf@gmail.com" TargetMode="External"/><Relationship Id="rId31" Type="http://schemas.openxmlformats.org/officeDocument/2006/relationships/hyperlink" Target="http://www.hoteles2.com/h2-avila.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naturavila-elfresnillo.com" TargetMode="External"/><Relationship Id="rId22" Type="http://schemas.openxmlformats.org/officeDocument/2006/relationships/image" Target="media/image5.jpeg"/><Relationship Id="rId27"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0" Type="http://schemas.openxmlformats.org/officeDocument/2006/relationships/hyperlink" Target="http://www.reinaisabel.com" TargetMode="External"/><Relationship Id="rId35" Type="http://schemas.openxmlformats.org/officeDocument/2006/relationships/customXml" Target="../customXml/item2.xml"/><Relationship Id="rId8"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0A816A7-A850-45E6-AE67-BEF97FE69595}"/>
</file>

<file path=customXml/itemProps2.xml><?xml version="1.0" encoding="utf-8"?>
<ds:datastoreItem xmlns:ds="http://schemas.openxmlformats.org/officeDocument/2006/customXml" ds:itemID="{37210449-08AA-4223-8613-AE8E1AC9F71C}"/>
</file>

<file path=customXml/itemProps3.xml><?xml version="1.0" encoding="utf-8"?>
<ds:datastoreItem xmlns:ds="http://schemas.openxmlformats.org/officeDocument/2006/customXml" ds:itemID="{305938B6-6363-4827-9EFD-4C5C08953569}"/>
</file>

<file path=docProps/app.xml><?xml version="1.0" encoding="utf-8"?>
<Properties xmlns="http://schemas.openxmlformats.org/officeDocument/2006/extended-properties" xmlns:vt="http://schemas.openxmlformats.org/officeDocument/2006/docPropsVTypes">
  <Template>Normal.dotm</Template>
  <TotalTime>12</TotalTime>
  <Pages>8</Pages>
  <Words>3083</Words>
  <Characters>16961</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loreto uhagon</dc:creator>
  <cp:lastModifiedBy>loreto uhagon</cp:lastModifiedBy>
  <cp:revision>2</cp:revision>
  <dcterms:created xsi:type="dcterms:W3CDTF">2015-02-19T11:53:00Z</dcterms:created>
  <dcterms:modified xsi:type="dcterms:W3CDTF">2015-02-20T12:22:00Z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