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9BC" w:rsidRPr="0063679F" w:rsidRDefault="00B669BC" w:rsidP="00FB73D3">
      <w:pPr>
        <w:jc w:val="center"/>
        <w:rPr>
          <w:rFonts w:ascii="Cambria" w:hAnsi="Cambria"/>
          <w:b/>
        </w:rPr>
      </w:pPr>
      <w:bookmarkStart w:id="0" w:name="_GoBack"/>
      <w:bookmarkEnd w:id="0"/>
      <w:r w:rsidRPr="0063679F">
        <w:rPr>
          <w:rFonts w:ascii="Cambria" w:hAnsi="Cambria"/>
          <w:b/>
        </w:rPr>
        <w:t xml:space="preserve">CONCENTRACIÓN PRETEMPORADA 2014. COSTA BALLENA, </w:t>
      </w:r>
      <w:r>
        <w:rPr>
          <w:rFonts w:ascii="Cambria" w:hAnsi="Cambria"/>
          <w:b/>
        </w:rPr>
        <w:t>17-</w:t>
      </w:r>
      <w:r w:rsidRPr="0063679F">
        <w:rPr>
          <w:rFonts w:ascii="Cambria" w:hAnsi="Cambria"/>
          <w:b/>
        </w:rPr>
        <w:t>1</w:t>
      </w:r>
      <w:r>
        <w:rPr>
          <w:rFonts w:ascii="Cambria" w:hAnsi="Cambria"/>
          <w:b/>
        </w:rPr>
        <w:t>9</w:t>
      </w:r>
      <w:r w:rsidRPr="0063679F">
        <w:rPr>
          <w:rFonts w:ascii="Cambria" w:hAnsi="Cambria"/>
          <w:b/>
        </w:rPr>
        <w:t xml:space="preserve"> NOV 2013</w:t>
      </w:r>
    </w:p>
    <w:p w:rsidR="00B669BC" w:rsidRPr="0063679F" w:rsidRDefault="00B669BC" w:rsidP="001B4F8A">
      <w:pPr>
        <w:jc w:val="center"/>
        <w:rPr>
          <w:rFonts w:ascii="Cambria" w:hAnsi="Cambria"/>
          <w:b/>
          <w:sz w:val="20"/>
        </w:rPr>
      </w:pPr>
    </w:p>
    <w:p w:rsidR="00B669BC" w:rsidRPr="0063679F" w:rsidRDefault="00B669BC" w:rsidP="001B4F8A">
      <w:pPr>
        <w:jc w:val="center"/>
        <w:rPr>
          <w:rFonts w:ascii="Cambria" w:hAnsi="Cambria"/>
          <w:b/>
          <w:sz w:val="20"/>
        </w:rPr>
      </w:pPr>
      <w:r w:rsidRPr="0063679F">
        <w:rPr>
          <w:rFonts w:ascii="Cambria" w:hAnsi="Cambria"/>
          <w:b/>
          <w:sz w:val="20"/>
        </w:rPr>
        <w:t>JUEGO CORTO CON TOMMY HORTON</w:t>
      </w:r>
    </w:p>
    <w:p w:rsidR="00B669BC" w:rsidRPr="0063679F" w:rsidRDefault="00B669BC" w:rsidP="001B4F8A">
      <w:pPr>
        <w:jc w:val="center"/>
        <w:rPr>
          <w:rFonts w:ascii="Cambria" w:hAnsi="Cambria"/>
          <w:b/>
          <w:sz w:val="20"/>
        </w:rPr>
      </w:pPr>
    </w:p>
    <w:p w:rsidR="00B669BC" w:rsidRPr="0063679F" w:rsidRDefault="00B669BC" w:rsidP="001B4F8A">
      <w:pPr>
        <w:jc w:val="center"/>
        <w:rPr>
          <w:rFonts w:ascii="Cambria" w:hAnsi="Cambria"/>
          <w:b/>
          <w:color w:val="00B050"/>
          <w:sz w:val="20"/>
        </w:rPr>
      </w:pPr>
      <w:r w:rsidRPr="0063679F">
        <w:rPr>
          <w:rFonts w:ascii="Cambria" w:hAnsi="Cambria"/>
          <w:b/>
          <w:color w:val="00B050"/>
          <w:sz w:val="20"/>
        </w:rPr>
        <w:t>FEEDBACK</w:t>
      </w:r>
    </w:p>
    <w:p w:rsidR="00B669BC" w:rsidRDefault="00B669BC" w:rsidP="00D21F97">
      <w:pPr>
        <w:rPr>
          <w:rFonts w:ascii="Book Antiqua" w:hAnsi="Book Antiqua"/>
          <w:b/>
          <w:sz w:val="20"/>
        </w:rPr>
      </w:pPr>
    </w:p>
    <w:p w:rsidR="00B669BC" w:rsidRPr="007C719A" w:rsidRDefault="00B669BC" w:rsidP="00373353">
      <w:pPr>
        <w:rPr>
          <w:rFonts w:ascii="Book Antiqua" w:hAnsi="Book Antiqua"/>
          <w:szCs w:val="22"/>
        </w:rPr>
      </w:pPr>
    </w:p>
    <w:p w:rsidR="00B669BC" w:rsidRPr="00FB73D3" w:rsidRDefault="00B669B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¿Qué es lo que más te ha gustado de esta concentración?</w:t>
      </w:r>
    </w:p>
    <w:p w:rsidR="00B669BC" w:rsidRPr="007A14B9" w:rsidRDefault="00B669BC" w:rsidP="00E519E7">
      <w:pPr>
        <w:rPr>
          <w:rFonts w:ascii="Book Antiqua" w:hAnsi="Book Antiqua"/>
          <w:sz w:val="20"/>
          <w:szCs w:val="22"/>
        </w:rPr>
      </w:pPr>
      <w:r w:rsidRPr="007A14B9">
        <w:rPr>
          <w:rFonts w:ascii="Book Antiqua" w:hAnsi="Book Antiqua"/>
          <w:sz w:val="20"/>
          <w:szCs w:val="22"/>
        </w:rPr>
        <w:t xml:space="preserve">Lo que más me ha gustado de la concentración ha sido la oportunidad de poder aprender y practicar junto </w:t>
      </w:r>
      <w:r>
        <w:rPr>
          <w:rFonts w:ascii="Book Antiqua" w:hAnsi="Book Antiqua"/>
          <w:sz w:val="20"/>
          <w:szCs w:val="22"/>
        </w:rPr>
        <w:t>a un gran profesional como ha sido, y es Tommy Horton, con numerosas victorias a nivel profesional. Por otro lado, el poder practicar con gente de mi edad y de gran nivel, puesto que aquí en Canarias no tengo esa oportunidad.</w:t>
      </w:r>
    </w:p>
    <w:p w:rsidR="00B669BC" w:rsidRPr="007A14B9" w:rsidRDefault="00B669BC" w:rsidP="00E519E7">
      <w:pPr>
        <w:rPr>
          <w:rFonts w:ascii="Book Antiqua" w:hAnsi="Book Antiqua"/>
          <w:sz w:val="20"/>
          <w:szCs w:val="22"/>
        </w:rPr>
      </w:pPr>
    </w:p>
    <w:p w:rsidR="00B669BC" w:rsidRPr="007C719A" w:rsidRDefault="00B669BC" w:rsidP="00E519E7">
      <w:pPr>
        <w:rPr>
          <w:rFonts w:ascii="Book Antiqua" w:hAnsi="Book Antiqua"/>
          <w:szCs w:val="22"/>
        </w:rPr>
      </w:pPr>
    </w:p>
    <w:p w:rsidR="00B669BC" w:rsidRPr="007C719A" w:rsidRDefault="00B669BC" w:rsidP="00373353">
      <w:pPr>
        <w:rPr>
          <w:rFonts w:ascii="Book Antiqua" w:hAnsi="Book Antiqua"/>
          <w:szCs w:val="22"/>
        </w:rPr>
      </w:pPr>
    </w:p>
    <w:p w:rsidR="00B669BC" w:rsidRDefault="00B669BC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approach?</w:t>
      </w:r>
    </w:p>
    <w:p w:rsidR="00B669BC" w:rsidRDefault="00B669BC" w:rsidP="00FB73D3">
      <w:pPr>
        <w:rPr>
          <w:rFonts w:ascii="Book Antiqua" w:hAnsi="Book Antiqua"/>
          <w:szCs w:val="22"/>
        </w:rPr>
      </w:pPr>
    </w:p>
    <w:p w:rsidR="00B669BC" w:rsidRDefault="00B669BC" w:rsidP="00FB73D3">
      <w:pPr>
        <w:rPr>
          <w:rFonts w:ascii="Book Antiqua" w:hAnsi="Book Antiqua"/>
          <w:szCs w:val="22"/>
        </w:rPr>
      </w:pPr>
      <w:r w:rsidRPr="003A50A4">
        <w:rPr>
          <w:rFonts w:ascii="Book Antiqua" w:hAnsi="Book Antiqua"/>
          <w:sz w:val="20"/>
          <w:szCs w:val="22"/>
        </w:rPr>
        <w:t>En cua</w:t>
      </w:r>
      <w:r>
        <w:rPr>
          <w:rFonts w:ascii="Book Antiqua" w:hAnsi="Book Antiqua"/>
          <w:sz w:val="20"/>
          <w:szCs w:val="22"/>
        </w:rPr>
        <w:t>nto al golpe de approach, se me</w:t>
      </w:r>
      <w:r w:rsidRPr="003A50A4">
        <w:rPr>
          <w:rFonts w:ascii="Book Antiqua" w:hAnsi="Book Antiqua"/>
          <w:sz w:val="20"/>
          <w:szCs w:val="22"/>
        </w:rPr>
        <w:t xml:space="preserve"> ha corregido que tengo un movimiento de manos y palo independiente al cuerpo. Por lo que tendré que trabajar en aunar ambos movimientos</w:t>
      </w:r>
      <w:r>
        <w:rPr>
          <w:rFonts w:ascii="Book Antiqua" w:hAnsi="Book Antiqua"/>
          <w:szCs w:val="22"/>
        </w:rPr>
        <w:t xml:space="preserve">. </w:t>
      </w:r>
    </w:p>
    <w:p w:rsidR="00B669BC" w:rsidRDefault="00B669BC" w:rsidP="00FB73D3">
      <w:pPr>
        <w:rPr>
          <w:rFonts w:ascii="Book Antiqua" w:hAnsi="Book Antiqua"/>
          <w:szCs w:val="22"/>
        </w:rPr>
      </w:pPr>
    </w:p>
    <w:p w:rsidR="00B669BC" w:rsidRDefault="00B669BC" w:rsidP="00FB73D3">
      <w:pPr>
        <w:rPr>
          <w:rFonts w:ascii="Book Antiqua" w:hAnsi="Book Antiqua"/>
          <w:szCs w:val="22"/>
        </w:rPr>
      </w:pPr>
    </w:p>
    <w:p w:rsidR="00B669BC" w:rsidRPr="00FB73D3" w:rsidRDefault="00B669BC" w:rsidP="00FB73D3">
      <w:pPr>
        <w:rPr>
          <w:rFonts w:ascii="Book Antiqua" w:hAnsi="Book Antiqua"/>
          <w:szCs w:val="22"/>
        </w:rPr>
      </w:pPr>
    </w:p>
    <w:p w:rsidR="00B669BC" w:rsidRDefault="00B669BC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chip?</w:t>
      </w:r>
    </w:p>
    <w:p w:rsidR="00B669BC" w:rsidRPr="003A50A4" w:rsidRDefault="00B669BC" w:rsidP="00FB73D3">
      <w:pPr>
        <w:rPr>
          <w:rFonts w:ascii="Book Antiqua" w:hAnsi="Book Antiqua"/>
          <w:sz w:val="20"/>
          <w:szCs w:val="22"/>
        </w:rPr>
      </w:pPr>
    </w:p>
    <w:p w:rsidR="00B669BC" w:rsidRPr="003A50A4" w:rsidRDefault="00B669BC" w:rsidP="00FB73D3">
      <w:pPr>
        <w:rPr>
          <w:rFonts w:ascii="Book Antiqua" w:hAnsi="Book Antiqua"/>
          <w:sz w:val="20"/>
          <w:szCs w:val="22"/>
        </w:rPr>
      </w:pPr>
      <w:r w:rsidRPr="003A50A4">
        <w:rPr>
          <w:rFonts w:ascii="Book Antiqua" w:hAnsi="Book Antiqua"/>
          <w:sz w:val="20"/>
          <w:szCs w:val="22"/>
        </w:rPr>
        <w:t>En los golpes de chip, he de tener una posición más levantada de las mano (up-right) y buscar una imagen de draw a la hora de hacer el swing.</w:t>
      </w:r>
    </w:p>
    <w:p w:rsidR="00B669BC" w:rsidRPr="003A50A4" w:rsidRDefault="00B669BC" w:rsidP="00FB73D3">
      <w:pPr>
        <w:rPr>
          <w:rFonts w:ascii="Book Antiqua" w:hAnsi="Book Antiqua"/>
          <w:sz w:val="20"/>
          <w:szCs w:val="22"/>
        </w:rPr>
      </w:pPr>
    </w:p>
    <w:p w:rsidR="00B669BC" w:rsidRPr="00FB73D3" w:rsidRDefault="00B669BC" w:rsidP="00FB73D3">
      <w:pPr>
        <w:rPr>
          <w:rFonts w:ascii="Book Antiqua" w:hAnsi="Book Antiqua"/>
          <w:szCs w:val="22"/>
        </w:rPr>
      </w:pPr>
    </w:p>
    <w:p w:rsidR="00B669BC" w:rsidRPr="00D21F97" w:rsidRDefault="00B669BC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B669BC" w:rsidRDefault="00B669BC" w:rsidP="00FB73D3">
      <w:pPr>
        <w:rPr>
          <w:rFonts w:ascii="Book Antiqua" w:hAnsi="Book Antiqua"/>
          <w:sz w:val="20"/>
          <w:szCs w:val="22"/>
        </w:rPr>
      </w:pPr>
    </w:p>
    <w:p w:rsidR="00B669BC" w:rsidRPr="006C6E0D" w:rsidRDefault="00B669BC" w:rsidP="00FB73D3">
      <w:pPr>
        <w:rPr>
          <w:rFonts w:ascii="Book Antiqua" w:hAnsi="Book Antiqua"/>
          <w:sz w:val="20"/>
          <w:szCs w:val="22"/>
        </w:rPr>
      </w:pPr>
      <w:r w:rsidRPr="006C6E0D">
        <w:rPr>
          <w:rFonts w:ascii="Book Antiqua" w:hAnsi="Book Antiqua"/>
          <w:sz w:val="20"/>
          <w:szCs w:val="22"/>
        </w:rPr>
        <w:t>En el bunker, tenía la cara del palo demasiado abierta y demasiado debilitada. Se me dijo que estaba bien abrirla y debilitarla, pero en exceso puede acarrear problemas. Ya que la zona de impacto en la cara del palo queda reducida</w:t>
      </w:r>
    </w:p>
    <w:p w:rsidR="00B669BC" w:rsidRDefault="00B669BC" w:rsidP="00A72851">
      <w:pPr>
        <w:rPr>
          <w:rFonts w:ascii="Book Antiqua" w:hAnsi="Book Antiqua"/>
          <w:szCs w:val="22"/>
        </w:rPr>
      </w:pPr>
    </w:p>
    <w:p w:rsidR="00B669BC" w:rsidRDefault="00B669BC" w:rsidP="00A72851">
      <w:pPr>
        <w:rPr>
          <w:rFonts w:ascii="Book Antiqua" w:hAnsi="Book Antiqua"/>
          <w:szCs w:val="22"/>
        </w:rPr>
      </w:pPr>
    </w:p>
    <w:p w:rsidR="00B669BC" w:rsidRPr="00233632" w:rsidRDefault="00B669BC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:rsidR="00B669BC" w:rsidRDefault="00B669B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B669BC" w:rsidRDefault="00B669BC" w:rsidP="00233632">
      <w:pPr>
        <w:rPr>
          <w:rFonts w:ascii="Book Antiqua" w:hAnsi="Book Antiqua"/>
          <w:sz w:val="20"/>
          <w:szCs w:val="22"/>
        </w:rPr>
      </w:pPr>
    </w:p>
    <w:p w:rsidR="00B669BC" w:rsidRPr="006C6E0D" w:rsidRDefault="00B669BC" w:rsidP="00233632">
      <w:pPr>
        <w:rPr>
          <w:rFonts w:ascii="Book Antiqua" w:hAnsi="Book Antiqua"/>
          <w:sz w:val="20"/>
          <w:szCs w:val="22"/>
        </w:rPr>
      </w:pPr>
      <w:r w:rsidRPr="006C6E0D">
        <w:rPr>
          <w:rFonts w:ascii="Book Antiqua" w:hAnsi="Book Antiqua"/>
          <w:sz w:val="20"/>
          <w:szCs w:val="22"/>
        </w:rPr>
        <w:t xml:space="preserve">Ya he empezado a trabajar con una toalla en las axilas, con el fin de hacer un movimiento más conectado, y continuar trabajando el control de distancia por debajo de </w:t>
      </w:r>
      <w:smartTag w:uri="urn:schemas-microsoft-com:office:smarttags" w:element="metricconverter">
        <w:smartTagPr>
          <w:attr w:name="ProductID" w:val="100 metros"/>
        </w:smartTagPr>
        <w:r w:rsidRPr="006C6E0D">
          <w:rPr>
            <w:rFonts w:ascii="Book Antiqua" w:hAnsi="Book Antiqua"/>
            <w:sz w:val="20"/>
            <w:szCs w:val="22"/>
          </w:rPr>
          <w:t>100 metros</w:t>
        </w:r>
      </w:smartTag>
      <w:r w:rsidRPr="006C6E0D">
        <w:rPr>
          <w:rFonts w:ascii="Book Antiqua" w:hAnsi="Book Antiqua"/>
          <w:sz w:val="20"/>
          <w:szCs w:val="22"/>
        </w:rPr>
        <w:t xml:space="preserve"> a base de repeticiones. Además de practicar las sacadas de búnker medio-largas (70-</w:t>
      </w:r>
      <w:smartTag w:uri="urn:schemas-microsoft-com:office:smarttags" w:element="metricconverter">
        <w:smartTagPr>
          <w:attr w:name="ProductID" w:val="80 metros"/>
        </w:smartTagPr>
        <w:r w:rsidRPr="006C6E0D">
          <w:rPr>
            <w:rFonts w:ascii="Book Antiqua" w:hAnsi="Book Antiqua"/>
            <w:sz w:val="20"/>
            <w:szCs w:val="22"/>
          </w:rPr>
          <w:t>80 metros</w:t>
        </w:r>
      </w:smartTag>
      <w:r w:rsidRPr="006C6E0D">
        <w:rPr>
          <w:rFonts w:ascii="Book Antiqua" w:hAnsi="Book Antiqua"/>
          <w:sz w:val="20"/>
          <w:szCs w:val="22"/>
        </w:rPr>
        <w:t>)</w:t>
      </w:r>
    </w:p>
    <w:p w:rsidR="00B669BC" w:rsidRPr="006C6E0D" w:rsidRDefault="00B669BC" w:rsidP="00233632">
      <w:pPr>
        <w:rPr>
          <w:rFonts w:ascii="Book Antiqua" w:hAnsi="Book Antiqua"/>
          <w:sz w:val="20"/>
          <w:szCs w:val="22"/>
        </w:rPr>
      </w:pPr>
    </w:p>
    <w:p w:rsidR="00B669BC" w:rsidRDefault="00B669BC" w:rsidP="00233632">
      <w:pPr>
        <w:rPr>
          <w:rFonts w:ascii="Book Antiqua" w:hAnsi="Book Antiqua"/>
          <w:szCs w:val="22"/>
        </w:rPr>
      </w:pPr>
    </w:p>
    <w:p w:rsidR="00B669BC" w:rsidRDefault="00B669BC" w:rsidP="00233632">
      <w:pPr>
        <w:rPr>
          <w:rFonts w:ascii="Book Antiqua" w:hAnsi="Book Antiqua"/>
          <w:szCs w:val="22"/>
        </w:rPr>
      </w:pPr>
    </w:p>
    <w:p w:rsidR="00B669BC" w:rsidRDefault="00B669BC" w:rsidP="00233632">
      <w:pPr>
        <w:rPr>
          <w:rFonts w:ascii="Book Antiqua" w:hAnsi="Book Antiqua"/>
          <w:szCs w:val="22"/>
        </w:rPr>
      </w:pPr>
    </w:p>
    <w:p w:rsidR="00B669BC" w:rsidRPr="00233632" w:rsidRDefault="00B669BC" w:rsidP="00233632">
      <w:pPr>
        <w:rPr>
          <w:rFonts w:ascii="Book Antiqua" w:hAnsi="Book Antiqua"/>
          <w:szCs w:val="22"/>
        </w:rPr>
      </w:pPr>
    </w:p>
    <w:p w:rsidR="00B669BC" w:rsidRDefault="00B669B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De  </w:t>
      </w:r>
      <w:smartTag w:uri="urn:schemas-microsoft-com:office:smarttags" w:element="metricconverter">
        <w:smartTagPr>
          <w:attr w:name="ProductID" w:val="0 a"/>
        </w:smartTagPr>
        <w:r>
          <w:rPr>
            <w:rFonts w:ascii="Book Antiqua" w:hAnsi="Book Antiqua"/>
            <w:szCs w:val="22"/>
          </w:rPr>
          <w:t>0 a</w:t>
        </w:r>
      </w:smartTag>
      <w:r>
        <w:rPr>
          <w:rFonts w:ascii="Book Antiqua" w:hAnsi="Book Antiqua"/>
          <w:szCs w:val="22"/>
        </w:rPr>
        <w:t xml:space="preserve"> 10, ¿cuánto de útil te ha resultado esta concentración? ¿Por qué?</w:t>
      </w:r>
    </w:p>
    <w:p w:rsidR="00B669BC" w:rsidRDefault="00B669BC" w:rsidP="00E519E7">
      <w:pPr>
        <w:rPr>
          <w:rFonts w:ascii="Book Antiqua" w:hAnsi="Book Antiqua"/>
          <w:sz w:val="20"/>
          <w:szCs w:val="22"/>
        </w:rPr>
      </w:pPr>
    </w:p>
    <w:p w:rsidR="00B669BC" w:rsidRPr="00DE5A59" w:rsidRDefault="00B669BC" w:rsidP="00E519E7">
      <w:pPr>
        <w:rPr>
          <w:rFonts w:ascii="Book Antiqua" w:hAnsi="Book Antiqua"/>
          <w:sz w:val="20"/>
          <w:szCs w:val="22"/>
        </w:rPr>
      </w:pPr>
      <w:r w:rsidRPr="00DE5A59">
        <w:rPr>
          <w:rFonts w:ascii="Book Antiqua" w:hAnsi="Book Antiqua"/>
          <w:sz w:val="20"/>
          <w:szCs w:val="22"/>
        </w:rPr>
        <w:lastRenderedPageBreak/>
        <w:t>Sinceramente un 10, era la primera vez que tenía la oportunidad de asistir a una concentración y ha sido verdaderamente útil. Un placer y una oportunidad única el poder compartir esos 3 días con Tommy Horton y el equipo técnico de la RFEG.</w:t>
      </w:r>
    </w:p>
    <w:p w:rsidR="00B669BC" w:rsidRPr="007C719A" w:rsidRDefault="00B669BC" w:rsidP="00E519E7">
      <w:pPr>
        <w:rPr>
          <w:rFonts w:ascii="Book Antiqua" w:hAnsi="Book Antiqua"/>
          <w:szCs w:val="22"/>
        </w:rPr>
      </w:pPr>
    </w:p>
    <w:p w:rsidR="00B669BC" w:rsidRPr="007C719A" w:rsidRDefault="00B669BC" w:rsidP="00E519E7">
      <w:pPr>
        <w:rPr>
          <w:rFonts w:ascii="Book Antiqua" w:hAnsi="Book Antiqua"/>
          <w:szCs w:val="22"/>
        </w:rPr>
      </w:pPr>
    </w:p>
    <w:p w:rsidR="00B669BC" w:rsidRPr="007C719A" w:rsidRDefault="00B669BC" w:rsidP="00E519E7">
      <w:pPr>
        <w:rPr>
          <w:rFonts w:ascii="Book Antiqua" w:hAnsi="Book Antiqua"/>
          <w:szCs w:val="22"/>
        </w:rPr>
      </w:pPr>
    </w:p>
    <w:p w:rsidR="00B669BC" w:rsidRDefault="00B669B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Comentarios adicionales sobre cualquier otro aspecto de la concentración.</w:t>
      </w:r>
    </w:p>
    <w:p w:rsidR="00B669BC" w:rsidRPr="00FB73D3" w:rsidRDefault="00B669BC" w:rsidP="00DE5A59">
      <w:pPr>
        <w:pStyle w:val="Prrafodelista"/>
        <w:ind w:left="36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No se puede poner ninguna pega. Dar las gracias por contar conmigo, esta vez y espero que muchas más.</w:t>
      </w:r>
    </w:p>
    <w:p w:rsidR="00B669BC" w:rsidRDefault="00B669BC" w:rsidP="0051751C">
      <w:pPr>
        <w:rPr>
          <w:rFonts w:ascii="Book Antiqua" w:hAnsi="Book Antiqua"/>
          <w:szCs w:val="22"/>
        </w:rPr>
      </w:pPr>
    </w:p>
    <w:p w:rsidR="00B669BC" w:rsidRDefault="00B669BC" w:rsidP="0051751C">
      <w:pPr>
        <w:rPr>
          <w:rFonts w:ascii="Book Antiqua" w:hAnsi="Book Antiqua"/>
          <w:szCs w:val="22"/>
        </w:rPr>
      </w:pPr>
    </w:p>
    <w:p w:rsidR="00B669BC" w:rsidRDefault="00B669BC" w:rsidP="0051751C">
      <w:pPr>
        <w:rPr>
          <w:rFonts w:ascii="Book Antiqua" w:hAnsi="Book Antiqua"/>
          <w:szCs w:val="22"/>
        </w:rPr>
      </w:pPr>
    </w:p>
    <w:p w:rsidR="00B669BC" w:rsidRDefault="00B669BC" w:rsidP="0051751C">
      <w:pPr>
        <w:rPr>
          <w:rFonts w:ascii="Book Antiqua" w:hAnsi="Book Antiqua"/>
          <w:szCs w:val="22"/>
        </w:rPr>
      </w:pPr>
    </w:p>
    <w:p w:rsidR="00B669BC" w:rsidRDefault="00B669BC" w:rsidP="00B94C51">
      <w:pPr>
        <w:jc w:val="center"/>
        <w:rPr>
          <w:rFonts w:ascii="Book Antiqua" w:hAnsi="Book Antiqua"/>
          <w:szCs w:val="22"/>
        </w:rPr>
      </w:pPr>
    </w:p>
    <w:p w:rsidR="00B669BC" w:rsidRDefault="00B669BC" w:rsidP="00B94C51">
      <w:pPr>
        <w:jc w:val="center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Álvaro Hernández Cabezuela.</w:t>
      </w:r>
    </w:p>
    <w:p w:rsidR="00B669BC" w:rsidRPr="001D78DF" w:rsidRDefault="00B669B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Gracias.</w:t>
      </w:r>
    </w:p>
    <w:sectPr w:rsidR="00B669BC" w:rsidRPr="001D78DF" w:rsidSect="0073368A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9BC" w:rsidRDefault="00B669BC" w:rsidP="00876688">
      <w:r>
        <w:separator/>
      </w:r>
    </w:p>
  </w:endnote>
  <w:endnote w:type="continuationSeparator" w:id="0">
    <w:p w:rsidR="00B669BC" w:rsidRDefault="00B669BC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9BC" w:rsidRDefault="00B669BC" w:rsidP="005D5432">
    <w:pPr>
      <w:pStyle w:val="Piedepgina"/>
      <w:jc w:val="center"/>
      <w:rPr>
        <w:rFonts w:ascii="Calibri" w:hAnsi="Calibri"/>
        <w:color w:val="0039A6"/>
        <w:sz w:val="18"/>
        <w:szCs w:val="18"/>
      </w:rPr>
    </w:pPr>
  </w:p>
  <w:p w:rsidR="00B669BC" w:rsidRPr="008F4CEE" w:rsidRDefault="00B669BC" w:rsidP="005D5432">
    <w:pPr>
      <w:pStyle w:val="Piedepgina"/>
      <w:jc w:val="center"/>
      <w:rPr>
        <w:rFonts w:ascii="Calibri" w:hAnsi="Calibri"/>
        <w:color w:val="0039A6"/>
        <w:sz w:val="18"/>
        <w:szCs w:val="18"/>
      </w:rPr>
    </w:pPr>
    <w:r w:rsidRPr="00545300">
      <w:rPr>
        <w:rFonts w:ascii="Calibri" w:hAnsi="Calibr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="Calibri" w:hAnsi="Calibri"/>
          <w:sz w:val="18"/>
          <w:szCs w:val="18"/>
        </w:rPr>
        <w:t>rfegolf@rfegolf.es</w:t>
      </w:r>
    </w:hyperlink>
    <w:r w:rsidRPr="00545300">
      <w:rPr>
        <w:rFonts w:ascii="Calibri" w:hAnsi="Calibr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="Calibri" w:hAnsi="Calibri"/>
          <w:sz w:val="18"/>
          <w:szCs w:val="18"/>
        </w:rPr>
        <w:t>www.rfegolf.es</w:t>
      </w:r>
    </w:hyperlink>
  </w:p>
  <w:p w:rsidR="00B669BC" w:rsidRDefault="00B669BC" w:rsidP="005D5432">
    <w:pPr>
      <w:pStyle w:val="Piedepgina"/>
    </w:pPr>
  </w:p>
  <w:p w:rsidR="00B669BC" w:rsidRDefault="00B669B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9BC" w:rsidRDefault="00B669BC" w:rsidP="00876688">
      <w:r>
        <w:separator/>
      </w:r>
    </w:p>
  </w:footnote>
  <w:footnote w:type="continuationSeparator" w:id="0">
    <w:p w:rsidR="00B669BC" w:rsidRDefault="00B669BC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9BC" w:rsidRDefault="00022C48" w:rsidP="005D5432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noProof/>
        <w:color w:val="000080"/>
        <w:sz w:val="52"/>
        <w:szCs w:val="52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2604770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26.75pt;margin-top:-18.95pt;width:63.95pt;height:55.95pt;z-index:-251655168;mso-position-horizontal-relative:text;mso-position-vertical-relative:text" fillcolor="window">
          <v:imagedata r:id="rId2" o:title=""/>
        </v:shape>
        <o:OLEObject Type="Embed" ProgID="Word.Picture.8" ShapeID="_x0000_s2050" DrawAspect="Content" ObjectID="_1446880430" r:id="rId3"/>
      </w:pict>
    </w:r>
    <w:r w:rsidR="00B669BC" w:rsidRPr="00A81479">
      <w:rPr>
        <w:rFonts w:ascii="Calibri" w:hAnsi="Calibri"/>
        <w:noProof/>
        <w:color w:val="000080"/>
        <w:sz w:val="52"/>
        <w:szCs w:val="52"/>
      </w:rPr>
      <w:t xml:space="preserve">    </w:t>
    </w:r>
    <w:r w:rsidR="00B669BC" w:rsidRPr="00A81479">
      <w:rPr>
        <w:rFonts w:ascii="Calibri" w:hAnsi="Calibri"/>
        <w:noProof/>
        <w:color w:val="000080"/>
        <w:sz w:val="52"/>
        <w:szCs w:val="52"/>
      </w:rPr>
      <w:tab/>
      <w:t xml:space="preserve">   </w:t>
    </w:r>
    <w:r w:rsidR="00B669BC">
      <w:rPr>
        <w:rFonts w:ascii="Calibri" w:hAnsi="Calibri"/>
        <w:noProof/>
        <w:color w:val="000080"/>
        <w:sz w:val="52"/>
        <w:szCs w:val="52"/>
      </w:rPr>
      <w:t xml:space="preserve">  </w:t>
    </w:r>
    <w:r w:rsidR="00B669BC" w:rsidRPr="00A81479">
      <w:rPr>
        <w:rFonts w:ascii="Calibri" w:hAnsi="Calibri"/>
        <w:noProof/>
        <w:color w:val="000080"/>
        <w:sz w:val="24"/>
        <w:szCs w:val="24"/>
      </w:rPr>
      <w:t xml:space="preserve">  </w:t>
    </w:r>
    <w:r w:rsidR="00B669BC" w:rsidRPr="00A81479">
      <w:rPr>
        <w:rFonts w:ascii="Calibri" w:hAnsi="Calibri"/>
        <w:noProof/>
        <w:color w:val="000080"/>
        <w:sz w:val="52"/>
        <w:szCs w:val="52"/>
      </w:rPr>
      <w:t xml:space="preserve">  </w:t>
    </w:r>
    <w:r w:rsidR="00B669BC" w:rsidRPr="00A81479">
      <w:rPr>
        <w:rFonts w:ascii="Calibri" w:hAnsi="Calibri"/>
        <w:noProof/>
        <w:color w:val="000080"/>
        <w:sz w:val="52"/>
        <w:szCs w:val="52"/>
      </w:rPr>
      <w:tab/>
    </w:r>
    <w:r w:rsidR="00B669BC" w:rsidRPr="00A81479">
      <w:rPr>
        <w:rFonts w:ascii="Calibri" w:hAnsi="Calibri"/>
        <w:noProof/>
        <w:color w:val="000080"/>
        <w:sz w:val="52"/>
        <w:szCs w:val="52"/>
      </w:rPr>
      <w:tab/>
    </w:r>
    <w:r w:rsidR="00B669BC" w:rsidRPr="00A81479">
      <w:rPr>
        <w:rFonts w:ascii="Calibri" w:hAnsi="Calibri"/>
        <w:noProof/>
        <w:color w:val="000080"/>
        <w:sz w:val="52"/>
        <w:szCs w:val="52"/>
      </w:rPr>
      <w:tab/>
    </w:r>
    <w:r w:rsidR="00B669BC" w:rsidRPr="00A81479">
      <w:rPr>
        <w:rFonts w:ascii="Calibri" w:hAnsi="Calibri"/>
        <w:noProof/>
        <w:color w:val="000080"/>
        <w:sz w:val="52"/>
        <w:szCs w:val="52"/>
      </w:rPr>
      <w:tab/>
    </w:r>
    <w:r w:rsidR="00B669BC" w:rsidRPr="00A81479">
      <w:rPr>
        <w:rFonts w:ascii="Calibri" w:hAnsi="Calibri"/>
        <w:noProof/>
        <w:color w:val="000080"/>
        <w:sz w:val="52"/>
        <w:szCs w:val="52"/>
      </w:rPr>
      <w:tab/>
    </w:r>
    <w:r w:rsidR="00B669BC" w:rsidRPr="00A81479">
      <w:rPr>
        <w:rFonts w:ascii="Calibri" w:hAnsi="Calibri"/>
        <w:noProof/>
        <w:color w:val="000080"/>
        <w:sz w:val="52"/>
        <w:szCs w:val="52"/>
      </w:rPr>
      <w:tab/>
    </w:r>
    <w:r w:rsidR="00B669BC">
      <w:rPr>
        <w:rFonts w:ascii="Calibri" w:hAnsi="Calibri"/>
        <w:noProof/>
        <w:color w:val="000080"/>
        <w:sz w:val="52"/>
        <w:szCs w:val="52"/>
      </w:rPr>
      <w:tab/>
    </w:r>
  </w:p>
  <w:p w:rsidR="00B669BC" w:rsidRDefault="00B669B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669BC" w:rsidRDefault="00B669B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  <w:p w:rsidR="00B669BC" w:rsidRDefault="00B669B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669BC" w:rsidRPr="005D5432" w:rsidRDefault="00B669B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22C48"/>
    <w:rsid w:val="000350F0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5F5B"/>
    <w:rsid w:val="002B0E28"/>
    <w:rsid w:val="002C6E0F"/>
    <w:rsid w:val="002E4D26"/>
    <w:rsid w:val="00300F51"/>
    <w:rsid w:val="00302691"/>
    <w:rsid w:val="00317540"/>
    <w:rsid w:val="00373353"/>
    <w:rsid w:val="003A3EAD"/>
    <w:rsid w:val="003A50A4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45300"/>
    <w:rsid w:val="00576BDC"/>
    <w:rsid w:val="005A40F7"/>
    <w:rsid w:val="005C0C86"/>
    <w:rsid w:val="005D4118"/>
    <w:rsid w:val="005D5432"/>
    <w:rsid w:val="0063679F"/>
    <w:rsid w:val="006C075C"/>
    <w:rsid w:val="006C1FFA"/>
    <w:rsid w:val="006C6E0D"/>
    <w:rsid w:val="0073368A"/>
    <w:rsid w:val="007A14B9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8F4CEE"/>
    <w:rsid w:val="0092004B"/>
    <w:rsid w:val="009652BF"/>
    <w:rsid w:val="00970B40"/>
    <w:rsid w:val="00973929"/>
    <w:rsid w:val="00A26E51"/>
    <w:rsid w:val="00A72851"/>
    <w:rsid w:val="00A81479"/>
    <w:rsid w:val="00AB6982"/>
    <w:rsid w:val="00AD3F07"/>
    <w:rsid w:val="00B13C86"/>
    <w:rsid w:val="00B447C9"/>
    <w:rsid w:val="00B4644D"/>
    <w:rsid w:val="00B669BC"/>
    <w:rsid w:val="00B94C51"/>
    <w:rsid w:val="00BC4B82"/>
    <w:rsid w:val="00C50F45"/>
    <w:rsid w:val="00C544D6"/>
    <w:rsid w:val="00D12725"/>
    <w:rsid w:val="00D21F97"/>
    <w:rsid w:val="00D7204B"/>
    <w:rsid w:val="00DA544F"/>
    <w:rsid w:val="00DE5A59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302691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F3530"/>
    <w:rPr>
      <w:rFonts w:ascii="Tahoma" w:hAnsi="Tahoma"/>
      <w:szCs w:val="20"/>
    </w:rPr>
  </w:style>
  <w:style w:type="paragraph" w:styleId="Encabezado">
    <w:name w:val="header"/>
    <w:basedOn w:val="Normal"/>
    <w:link w:val="Encabezado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3530"/>
    <w:rPr>
      <w:rFonts w:ascii="Tahoma" w:hAnsi="Tahoma"/>
      <w:szCs w:val="20"/>
    </w:r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5D5432"/>
    <w:rPr>
      <w:rFonts w:ascii="Tahoma" w:hAnsi="Tahoma" w:cs="Times New Roman"/>
      <w:sz w:val="22"/>
    </w:rPr>
  </w:style>
  <w:style w:type="character" w:styleId="Hipervnculo">
    <w:name w:val="Hyperlink"/>
    <w:basedOn w:val="Fuentedeprrafopredeter"/>
    <w:uiPriority w:val="99"/>
    <w:rsid w:val="001040B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5C0C8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3530"/>
    <w:rPr>
      <w:sz w:val="0"/>
      <w:szCs w:val="0"/>
    </w:rPr>
  </w:style>
  <w:style w:type="paragraph" w:styleId="Prrafodelista">
    <w:name w:val="List Paragraph"/>
    <w:basedOn w:val="Normal"/>
    <w:uiPriority w:val="99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302691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F3530"/>
    <w:rPr>
      <w:rFonts w:ascii="Tahoma" w:hAnsi="Tahoma"/>
      <w:szCs w:val="20"/>
    </w:rPr>
  </w:style>
  <w:style w:type="paragraph" w:styleId="Encabezado">
    <w:name w:val="header"/>
    <w:basedOn w:val="Normal"/>
    <w:link w:val="Encabezado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3530"/>
    <w:rPr>
      <w:rFonts w:ascii="Tahoma" w:hAnsi="Tahoma"/>
      <w:szCs w:val="20"/>
    </w:r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5D5432"/>
    <w:rPr>
      <w:rFonts w:ascii="Tahoma" w:hAnsi="Tahoma" w:cs="Times New Roman"/>
      <w:sz w:val="22"/>
    </w:rPr>
  </w:style>
  <w:style w:type="character" w:styleId="Hipervnculo">
    <w:name w:val="Hyperlink"/>
    <w:basedOn w:val="Fuentedeprrafopredeter"/>
    <w:uiPriority w:val="99"/>
    <w:rsid w:val="001040B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5C0C8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3530"/>
    <w:rPr>
      <w:sz w:val="0"/>
      <w:szCs w:val="0"/>
    </w:rPr>
  </w:style>
  <w:style w:type="paragraph" w:styleId="Prrafodelista">
    <w:name w:val="List Paragraph"/>
    <w:basedOn w:val="Normal"/>
    <w:uiPriority w:val="99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1510BD-8CC9-4A32-BFCB-DCEA2BD331BE}"/>
</file>

<file path=customXml/itemProps2.xml><?xml version="1.0" encoding="utf-8"?>
<ds:datastoreItem xmlns:ds="http://schemas.openxmlformats.org/officeDocument/2006/customXml" ds:itemID="{1B6FD3B6-BC92-40DF-80DD-18EF81B5A013}"/>
</file>

<file path=customXml/itemProps3.xml><?xml version="1.0" encoding="utf-8"?>
<ds:datastoreItem xmlns:ds="http://schemas.openxmlformats.org/officeDocument/2006/customXml" ds:itemID="{08E4B557-9DCB-455B-A1D2-4C0289A861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327</Words>
  <Characters>1803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Vecino</dc:creator>
  <cp:lastModifiedBy>loreto uhagon</cp:lastModifiedBy>
  <cp:revision>2</cp:revision>
  <cp:lastPrinted>2011-10-01T14:00:00Z</cp:lastPrinted>
  <dcterms:created xsi:type="dcterms:W3CDTF">2013-11-25T09:27:00Z</dcterms:created>
  <dcterms:modified xsi:type="dcterms:W3CDTF">2013-11-25T09:27:00Z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