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8FC" w:rsidRPr="00696222" w:rsidRDefault="008D08FC">
      <w:pPr>
        <w:pStyle w:val="Ttul"/>
        <w:rPr>
          <w:rFonts w:ascii="Britannic Bold" w:hAnsi="Britannic Bold"/>
          <w:b w:val="0"/>
          <w:color w:val="FF0000"/>
          <w:sz w:val="32"/>
        </w:rPr>
      </w:pPr>
      <w:bookmarkStart w:id="0" w:name="_GoBack"/>
      <w:bookmarkEnd w:id="0"/>
      <w:r w:rsidRPr="0080128F">
        <w:rPr>
          <w:rFonts w:ascii="Britannic Bold" w:hAnsi="Britannic Bold"/>
          <w:b w:val="0"/>
          <w:color w:val="002060"/>
          <w:sz w:val="32"/>
        </w:rPr>
        <w:t>INFORME TÉCNICOS</w:t>
      </w:r>
      <w:r>
        <w:rPr>
          <w:rFonts w:ascii="Britannic Bold" w:hAnsi="Britannic Bold"/>
          <w:b w:val="0"/>
          <w:color w:val="002060"/>
          <w:sz w:val="32"/>
        </w:rPr>
        <w:t xml:space="preserve"> CTAM / CTAF.</w:t>
      </w:r>
    </w:p>
    <w:p w:rsidR="008D08FC" w:rsidRDefault="008D08FC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Pr="00504DC9" w:rsidRDefault="008D08FC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324F5E" w:rsidRDefault="008D08FC" w:rsidP="006E602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2E0DD5">
              <w:rPr>
                <w:rFonts w:ascii="Calibri" w:hAnsi="Calibri"/>
                <w:bCs/>
                <w:color w:val="002060"/>
                <w:lang w:val="es-ES_tradnl"/>
              </w:rPr>
              <w:t>Paco Fernández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Pr="00D44871" w:rsidRDefault="008D08FC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8D08FC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r w:rsidRPr="00D44871">
              <w:rPr>
                <w:rFonts w:ascii="Calibri" w:hAnsi="Calibri"/>
                <w:b w:val="0"/>
                <w:bCs/>
                <w:color w:val="002060"/>
                <w:lang w:val="en-GB"/>
              </w:rPr>
              <w:t>Concentración</w:t>
            </w:r>
            <w:proofErr w:type="spellEnd"/>
            <w:r w:rsidRPr="00D44871"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</w:t>
            </w:r>
            <w:proofErr w:type="spellStart"/>
            <w:r w:rsidRPr="00D44871">
              <w:rPr>
                <w:rFonts w:ascii="Calibri" w:hAnsi="Calibri"/>
                <w:b w:val="0"/>
                <w:bCs/>
                <w:color w:val="002060"/>
                <w:lang w:val="en-GB"/>
              </w:rPr>
              <w:t>preparatoria</w:t>
            </w:r>
            <w:proofErr w:type="spellEnd"/>
            <w:r w:rsidRPr="00D44871"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2015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Pr="00D44871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27-29 Dic 2014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Pr="00D44871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CE341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4 Enero</w:t>
            </w:r>
            <w:r w:rsidR="008D08FC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201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5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8D08FC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8D08FC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8D08F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Club de Golf El Escorpión, Bétera. Valencia.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8D08F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8D08FC" w:rsidRDefault="008D08FC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"/>
        <w:tblW w:w="0" w:type="auto"/>
        <w:tblLook w:val="00A0" w:firstRow="1" w:lastRow="0" w:firstColumn="1" w:lastColumn="0" w:noHBand="0" w:noVBand="0"/>
      </w:tblPr>
      <w:tblGrid>
        <w:gridCol w:w="9778"/>
      </w:tblGrid>
      <w:tr w:rsidR="008D08FC">
        <w:tc>
          <w:tcPr>
            <w:tcW w:w="9778" w:type="dxa"/>
            <w:shd w:val="clear" w:color="auto" w:fill="1F497D"/>
          </w:tcPr>
          <w:p w:rsidR="008D08FC" w:rsidRPr="0080128F" w:rsidRDefault="008D08FC" w:rsidP="0080128F">
            <w:pPr>
              <w:jc w:val="center"/>
              <w:rPr>
                <w:rFonts w:ascii="Calibri" w:hAnsi="Calibri"/>
                <w:b/>
                <w:color w:val="FFFFFF"/>
                <w:sz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/>
                <w:sz w:val="28"/>
                <w:lang w:val="es-ES_tradnl"/>
              </w:rPr>
              <w:t>VALORACIÓN Y CONCLUSIONES</w:t>
            </w:r>
          </w:p>
        </w:tc>
      </w:tr>
    </w:tbl>
    <w:p w:rsidR="008D08FC" w:rsidRDefault="008D08FC" w:rsidP="00E9519B">
      <w:pPr>
        <w:rPr>
          <w:rFonts w:ascii="Calibri" w:hAnsi="Calibri"/>
          <w:color w:val="002060"/>
          <w:lang w:val="es-ES_tradnl"/>
        </w:rPr>
      </w:pPr>
    </w:p>
    <w:p w:rsidR="008D08FC" w:rsidRDefault="008D08FC" w:rsidP="00E9519B">
      <w:pPr>
        <w:rPr>
          <w:rFonts w:ascii="Calibri" w:hAnsi="Calibri"/>
          <w:color w:val="002060"/>
          <w:lang w:val="es-ES_tradnl"/>
        </w:rPr>
      </w:pPr>
    </w:p>
    <w:p w:rsidR="008D08FC" w:rsidRPr="00CE3414" w:rsidRDefault="002E0DD5" w:rsidP="002E6A8D">
      <w:pPr>
        <w:rPr>
          <w:rFonts w:asciiTheme="majorHAnsi" w:hAnsiTheme="majorHAnsi"/>
          <w:color w:val="002060"/>
          <w:szCs w:val="22"/>
        </w:rPr>
      </w:pPr>
      <w:r w:rsidRPr="00CE3414">
        <w:rPr>
          <w:rFonts w:asciiTheme="majorHAnsi" w:hAnsiTheme="majorHAnsi"/>
          <w:color w:val="002060"/>
          <w:szCs w:val="22"/>
        </w:rPr>
        <w:t>Realizo los controles físicos a los jugadores del grupo de trabajo. Para algunos de ellos es el primer control, y para los que han venido al Centro de Excelencia, Blume de Madrid y Blume de León fue el segundo control.</w:t>
      </w:r>
    </w:p>
    <w:p w:rsidR="00836EE4" w:rsidRDefault="00836EE4" w:rsidP="00E9519B">
      <w:pPr>
        <w:rPr>
          <w:rFonts w:ascii="Calibri" w:hAnsi="Calibri"/>
          <w:color w:val="002060"/>
        </w:rPr>
      </w:pPr>
    </w:p>
    <w:p w:rsidR="00FE7BB9" w:rsidRDefault="002E0DD5" w:rsidP="00E9519B">
      <w:pPr>
        <w:rPr>
          <w:rFonts w:ascii="Calibri" w:hAnsi="Calibri"/>
          <w:color w:val="002060"/>
        </w:rPr>
      </w:pPr>
      <w:r>
        <w:rPr>
          <w:rFonts w:ascii="Calibri" w:hAnsi="Calibri"/>
          <w:b/>
          <w:color w:val="002060"/>
        </w:rPr>
        <w:t>1º y 2º</w:t>
      </w:r>
      <w:r w:rsidR="00FE7BB9" w:rsidRPr="00407332">
        <w:rPr>
          <w:rFonts w:ascii="Calibri" w:hAnsi="Calibri"/>
          <w:b/>
          <w:color w:val="002060"/>
        </w:rPr>
        <w:t xml:space="preserve"> día</w:t>
      </w:r>
      <w:r w:rsidR="00FE7BB9">
        <w:rPr>
          <w:rFonts w:ascii="Calibri" w:hAnsi="Calibri"/>
          <w:color w:val="002060"/>
        </w:rPr>
        <w:t xml:space="preserve">- </w:t>
      </w:r>
      <w:r w:rsidR="00157A5B">
        <w:rPr>
          <w:rFonts w:ascii="Calibri" w:hAnsi="Calibri"/>
          <w:color w:val="002060"/>
        </w:rPr>
        <w:t>Hacemos la Activación a las 7,30 horas.</w:t>
      </w:r>
      <w:r w:rsidR="00FE7BB9">
        <w:rPr>
          <w:rFonts w:ascii="Calibri" w:hAnsi="Calibri"/>
          <w:color w:val="002060"/>
        </w:rPr>
        <w:t xml:space="preserve"> Las rotaciones de 1</w:t>
      </w:r>
      <w:r>
        <w:rPr>
          <w:rFonts w:ascii="Calibri" w:hAnsi="Calibri"/>
          <w:color w:val="002060"/>
        </w:rPr>
        <w:t>,30 hora</w:t>
      </w:r>
      <w:r w:rsidR="00157A5B">
        <w:rPr>
          <w:rFonts w:ascii="Calibri" w:hAnsi="Calibri"/>
          <w:color w:val="002060"/>
        </w:rPr>
        <w:t>s, en grupos de 4-5 jugadores. Una vez en el campo, r</w:t>
      </w:r>
      <w:r>
        <w:rPr>
          <w:rFonts w:ascii="Calibri" w:hAnsi="Calibri"/>
          <w:color w:val="002060"/>
        </w:rPr>
        <w:t xml:space="preserve">ealizo los test de movilidad, estabilidad y potencia dentro de cada una de las rotaciones. El 2º día, </w:t>
      </w:r>
      <w:r w:rsidR="00157A5B">
        <w:rPr>
          <w:rFonts w:ascii="Calibri" w:hAnsi="Calibri"/>
          <w:color w:val="002060"/>
        </w:rPr>
        <w:t xml:space="preserve">al finalizar la concentración, </w:t>
      </w:r>
      <w:r>
        <w:rPr>
          <w:rFonts w:ascii="Calibri" w:hAnsi="Calibri"/>
          <w:color w:val="002060"/>
        </w:rPr>
        <w:t xml:space="preserve">me quedo con el grupo de jugadores de USA para terminar unos test y así equipararse a los demás grupos. </w:t>
      </w:r>
    </w:p>
    <w:p w:rsidR="002E0DD5" w:rsidRDefault="002E0DD5" w:rsidP="00E9519B">
      <w:pPr>
        <w:rPr>
          <w:rFonts w:ascii="Calibri" w:hAnsi="Calibri"/>
          <w:color w:val="002060"/>
        </w:rPr>
      </w:pPr>
      <w:r>
        <w:rPr>
          <w:rFonts w:ascii="Calibri" w:hAnsi="Calibri"/>
          <w:color w:val="002060"/>
        </w:rPr>
        <w:t>Por la noche saco los hándicap físicos de cada uno de los 24 jugadores y su nivel físico (pulsera).</w:t>
      </w:r>
    </w:p>
    <w:p w:rsidR="00836EE4" w:rsidRDefault="00836EE4" w:rsidP="00E9519B">
      <w:pPr>
        <w:rPr>
          <w:rFonts w:ascii="Calibri" w:hAnsi="Calibri"/>
          <w:color w:val="002060"/>
        </w:rPr>
      </w:pPr>
    </w:p>
    <w:p w:rsidR="00407332" w:rsidRDefault="00407332" w:rsidP="00407332">
      <w:pPr>
        <w:rPr>
          <w:rFonts w:ascii="Calibri" w:hAnsi="Calibri"/>
          <w:color w:val="002060"/>
        </w:rPr>
      </w:pPr>
      <w:r w:rsidRPr="00407332">
        <w:rPr>
          <w:rFonts w:ascii="Calibri" w:hAnsi="Calibri"/>
          <w:b/>
          <w:color w:val="002060"/>
        </w:rPr>
        <w:t>3er día</w:t>
      </w:r>
      <w:r>
        <w:rPr>
          <w:rFonts w:ascii="Calibri" w:hAnsi="Calibri"/>
          <w:color w:val="002060"/>
        </w:rPr>
        <w:t xml:space="preserve">- </w:t>
      </w:r>
      <w:r w:rsidR="002E0DD5">
        <w:rPr>
          <w:rFonts w:ascii="Calibri" w:hAnsi="Calibri"/>
          <w:color w:val="002060"/>
        </w:rPr>
        <w:t xml:space="preserve">Informo a los jugadores de su nivel y hándicap físico, </w:t>
      </w:r>
      <w:r w:rsidR="00AF33ED">
        <w:rPr>
          <w:rFonts w:ascii="Calibri" w:hAnsi="Calibri"/>
          <w:color w:val="002060"/>
        </w:rPr>
        <w:t>de cuáles</w:t>
      </w:r>
      <w:r w:rsidR="002E0DD5">
        <w:rPr>
          <w:rFonts w:ascii="Calibri" w:hAnsi="Calibri"/>
          <w:color w:val="002060"/>
        </w:rPr>
        <w:t xml:space="preserve"> son sus partes débiles y que tendrían que potenciar, y hacemos un </w:t>
      </w:r>
      <w:r w:rsidR="00157A5B">
        <w:rPr>
          <w:rFonts w:ascii="Calibri" w:hAnsi="Calibri"/>
          <w:color w:val="002060"/>
        </w:rPr>
        <w:t>circuito de entrenamiento</w:t>
      </w:r>
      <w:r w:rsidR="002E0DD5">
        <w:rPr>
          <w:rFonts w:ascii="Calibri" w:hAnsi="Calibri"/>
          <w:color w:val="002060"/>
        </w:rPr>
        <w:t xml:space="preserve"> físico</w:t>
      </w:r>
      <w:r w:rsidR="00157A5B">
        <w:rPr>
          <w:rFonts w:ascii="Calibri" w:hAnsi="Calibri"/>
          <w:color w:val="002060"/>
        </w:rPr>
        <w:t xml:space="preserve"> como ejemplo de trabajo que podrían hacer en competición.</w:t>
      </w:r>
    </w:p>
    <w:p w:rsidR="00407332" w:rsidRDefault="00407332" w:rsidP="00407332">
      <w:pPr>
        <w:rPr>
          <w:rFonts w:ascii="Calibri" w:hAnsi="Calibri"/>
          <w:color w:val="002060"/>
        </w:rPr>
      </w:pPr>
    </w:p>
    <w:p w:rsidR="00407332" w:rsidRDefault="00157A5B" w:rsidP="00407332">
      <w:pPr>
        <w:rPr>
          <w:rFonts w:ascii="Calibri" w:hAnsi="Calibri"/>
          <w:color w:val="002060"/>
        </w:rPr>
      </w:pPr>
      <w:r>
        <w:rPr>
          <w:rFonts w:ascii="Calibri" w:hAnsi="Calibri"/>
          <w:color w:val="002060"/>
        </w:rPr>
        <w:t>Ha sido muy grato ver la evolución que han tenido algunos jugadores, con un buen nivel físico a estas alturas de la temporada, lo que les va a permitir, si siguen así de implicados, tener una condición física excel</w:t>
      </w:r>
      <w:r w:rsidR="00CE3414">
        <w:rPr>
          <w:rFonts w:ascii="Calibri" w:hAnsi="Calibri"/>
          <w:color w:val="002060"/>
        </w:rPr>
        <w:t xml:space="preserve">ente para próximos compromisos, </w:t>
      </w:r>
      <w:r>
        <w:rPr>
          <w:rFonts w:ascii="Calibri" w:hAnsi="Calibri"/>
          <w:color w:val="002060"/>
        </w:rPr>
        <w:t>así como para</w:t>
      </w:r>
      <w:r w:rsidR="00AF33ED">
        <w:rPr>
          <w:rFonts w:ascii="Calibri" w:hAnsi="Calibri"/>
          <w:color w:val="002060"/>
        </w:rPr>
        <w:t xml:space="preserve"> su desarrollo como jugador de Alta C</w:t>
      </w:r>
      <w:r>
        <w:rPr>
          <w:rFonts w:ascii="Calibri" w:hAnsi="Calibri"/>
          <w:color w:val="002060"/>
        </w:rPr>
        <w:t>ompetición</w:t>
      </w:r>
      <w:r w:rsidR="001D6CF5">
        <w:rPr>
          <w:rFonts w:ascii="Calibri" w:hAnsi="Calibri"/>
          <w:color w:val="002060"/>
        </w:rPr>
        <w:t xml:space="preserve">. </w:t>
      </w:r>
    </w:p>
    <w:p w:rsidR="001D6CF5" w:rsidRDefault="001D6CF5" w:rsidP="00407332">
      <w:pPr>
        <w:rPr>
          <w:rFonts w:ascii="Calibri" w:hAnsi="Calibri"/>
          <w:color w:val="002060"/>
        </w:rPr>
      </w:pPr>
      <w:r>
        <w:rPr>
          <w:rFonts w:ascii="Calibri" w:hAnsi="Calibri"/>
          <w:color w:val="002060"/>
        </w:rPr>
        <w:t xml:space="preserve">Hay que destacar que </w:t>
      </w:r>
      <w:r w:rsidR="00AF33ED">
        <w:rPr>
          <w:rFonts w:ascii="Calibri" w:hAnsi="Calibri"/>
          <w:color w:val="002060"/>
        </w:rPr>
        <w:t>7</w:t>
      </w:r>
      <w:r>
        <w:rPr>
          <w:rFonts w:ascii="Calibri" w:hAnsi="Calibri"/>
          <w:color w:val="002060"/>
        </w:rPr>
        <w:t xml:space="preserve"> jugadores  han alcanza</w:t>
      </w:r>
      <w:r w:rsidR="00AF33ED">
        <w:rPr>
          <w:rFonts w:ascii="Calibri" w:hAnsi="Calibri"/>
          <w:color w:val="002060"/>
        </w:rPr>
        <w:t>do pulsera N</w:t>
      </w:r>
      <w:r w:rsidR="00F4290D">
        <w:rPr>
          <w:rFonts w:ascii="Calibri" w:hAnsi="Calibri"/>
          <w:color w:val="002060"/>
        </w:rPr>
        <w:t>egra (</w:t>
      </w:r>
      <w:r>
        <w:rPr>
          <w:rFonts w:ascii="Calibri" w:hAnsi="Calibri"/>
          <w:color w:val="002060"/>
        </w:rPr>
        <w:t>Iván Cantero, Xabi Gorospe, Alejandro del Rey,  Scott Fernández, Pep Angles, Adria Arnaus</w:t>
      </w:r>
      <w:r w:rsidR="00AF33ED">
        <w:rPr>
          <w:rFonts w:ascii="Calibri" w:hAnsi="Calibri"/>
          <w:color w:val="002060"/>
        </w:rPr>
        <w:t xml:space="preserve"> y</w:t>
      </w:r>
      <w:r>
        <w:rPr>
          <w:rFonts w:ascii="Calibri" w:hAnsi="Calibri"/>
          <w:color w:val="002060"/>
        </w:rPr>
        <w:t xml:space="preserve"> Jordi Panés</w:t>
      </w:r>
      <w:r w:rsidR="00F4290D">
        <w:rPr>
          <w:rFonts w:ascii="Calibri" w:hAnsi="Calibri"/>
          <w:color w:val="002060"/>
        </w:rPr>
        <w:t>)</w:t>
      </w:r>
      <w:r>
        <w:rPr>
          <w:rFonts w:ascii="Calibri" w:hAnsi="Calibri"/>
          <w:color w:val="002060"/>
        </w:rPr>
        <w:t>.</w:t>
      </w:r>
    </w:p>
    <w:p w:rsidR="00AF33ED" w:rsidRDefault="00AF33ED" w:rsidP="00407332">
      <w:pPr>
        <w:rPr>
          <w:rFonts w:ascii="Calibri" w:hAnsi="Calibri"/>
          <w:color w:val="002060"/>
        </w:rPr>
      </w:pPr>
    </w:p>
    <w:p w:rsidR="001D6CF5" w:rsidRDefault="001D6CF5" w:rsidP="00407332">
      <w:pPr>
        <w:rPr>
          <w:rFonts w:ascii="Calibri" w:hAnsi="Calibri"/>
          <w:color w:val="002060"/>
        </w:rPr>
      </w:pPr>
      <w:r>
        <w:rPr>
          <w:rFonts w:ascii="Calibri" w:hAnsi="Calibri"/>
          <w:color w:val="002060"/>
        </w:rPr>
        <w:t xml:space="preserve">Los jugadores han estado muy centrados y dispuestos durante la concentración. </w:t>
      </w:r>
    </w:p>
    <w:p w:rsidR="001D6CF5" w:rsidRDefault="001D6CF5" w:rsidP="00407332">
      <w:pPr>
        <w:rPr>
          <w:rFonts w:ascii="Calibri" w:hAnsi="Calibri"/>
          <w:color w:val="002060"/>
        </w:rPr>
      </w:pPr>
    </w:p>
    <w:p w:rsidR="00407332" w:rsidRDefault="00157A5B" w:rsidP="00407332">
      <w:pPr>
        <w:rPr>
          <w:rFonts w:ascii="Calibri" w:hAnsi="Calibri"/>
          <w:color w:val="002060"/>
        </w:rPr>
      </w:pPr>
      <w:r>
        <w:rPr>
          <w:rFonts w:ascii="Calibri" w:hAnsi="Calibri"/>
          <w:color w:val="002060"/>
        </w:rPr>
        <w:t>Los informes de cada uno de los jugadores est</w:t>
      </w:r>
      <w:r w:rsidR="001D6CF5">
        <w:rPr>
          <w:rFonts w:ascii="Calibri" w:hAnsi="Calibri"/>
          <w:color w:val="002060"/>
        </w:rPr>
        <w:t>arán</w:t>
      </w:r>
      <w:r>
        <w:rPr>
          <w:rFonts w:ascii="Calibri" w:hAnsi="Calibri"/>
          <w:color w:val="002060"/>
        </w:rPr>
        <w:t xml:space="preserve"> en sus fichas de seguimiento.</w:t>
      </w:r>
    </w:p>
    <w:p w:rsidR="00AF33ED" w:rsidRDefault="00AF33ED" w:rsidP="00407332">
      <w:pPr>
        <w:rPr>
          <w:rFonts w:ascii="Calibri" w:hAnsi="Calibri"/>
          <w:color w:val="002060"/>
        </w:rPr>
      </w:pPr>
    </w:p>
    <w:p w:rsidR="00AF33ED" w:rsidRDefault="00AF33ED" w:rsidP="00407332">
      <w:pPr>
        <w:rPr>
          <w:rFonts w:ascii="Calibri" w:hAnsi="Calibri"/>
          <w:color w:val="002060"/>
        </w:rPr>
      </w:pPr>
    </w:p>
    <w:p w:rsidR="00AF33ED" w:rsidRDefault="00AF33ED" w:rsidP="00407332">
      <w:pPr>
        <w:rPr>
          <w:rFonts w:ascii="Calibri" w:hAnsi="Calibri"/>
          <w:color w:val="002060"/>
        </w:rPr>
      </w:pPr>
    </w:p>
    <w:p w:rsidR="00AF33ED" w:rsidRDefault="00AF33ED" w:rsidP="00407332">
      <w:pPr>
        <w:rPr>
          <w:rFonts w:ascii="Calibri" w:hAnsi="Calibri"/>
          <w:color w:val="002060"/>
        </w:rPr>
      </w:pPr>
      <w:r>
        <w:rPr>
          <w:rFonts w:ascii="Calibri" w:hAnsi="Calibri"/>
          <w:color w:val="002060"/>
        </w:rPr>
        <w:t>Paco Fernández</w:t>
      </w:r>
    </w:p>
    <w:p w:rsidR="008A567D" w:rsidRDefault="008A567D" w:rsidP="00407332">
      <w:pPr>
        <w:rPr>
          <w:rFonts w:ascii="Calibri" w:hAnsi="Calibri"/>
          <w:color w:val="002060"/>
        </w:rPr>
      </w:pPr>
    </w:p>
    <w:p w:rsidR="008A567D" w:rsidRDefault="008A567D" w:rsidP="00407332">
      <w:pPr>
        <w:rPr>
          <w:rFonts w:ascii="Calibri" w:hAnsi="Calibri"/>
          <w:color w:val="002060"/>
        </w:rPr>
      </w:pPr>
    </w:p>
    <w:p w:rsidR="008A567D" w:rsidRPr="00407332" w:rsidRDefault="008A567D" w:rsidP="00407332">
      <w:pPr>
        <w:rPr>
          <w:rFonts w:ascii="Calibri" w:hAnsi="Calibri"/>
          <w:color w:val="002060"/>
        </w:rPr>
      </w:pPr>
    </w:p>
    <w:sectPr w:rsidR="008A567D" w:rsidRPr="00407332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CD3" w:rsidRDefault="00B63CD3">
      <w:r>
        <w:separator/>
      </w:r>
    </w:p>
  </w:endnote>
  <w:endnote w:type="continuationSeparator" w:id="0">
    <w:p w:rsidR="00B63CD3" w:rsidRDefault="00B6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C" w:rsidRDefault="008D08FC">
    <w:pPr>
      <w:pStyle w:val="Piede"/>
      <w:framePr w:wrap="around" w:vAnchor="text" w:hAnchor="margin" w:xAlign="right" w:y="1"/>
      <w:rPr>
        <w:rStyle w:val="Nmerodep"/>
      </w:rPr>
    </w:pPr>
    <w:r>
      <w:rPr>
        <w:rStyle w:val="Nmerodep"/>
      </w:rPr>
      <w:fldChar w:fldCharType="begin"/>
    </w:r>
    <w:r>
      <w:rPr>
        <w:rStyle w:val="Nmerodep"/>
      </w:rPr>
      <w:instrText xml:space="preserve">PAGE  </w:instrText>
    </w:r>
    <w:r>
      <w:rPr>
        <w:rStyle w:val="Nmerodep"/>
      </w:rPr>
      <w:fldChar w:fldCharType="end"/>
    </w:r>
  </w:p>
  <w:p w:rsidR="008D08FC" w:rsidRDefault="008D08FC">
    <w:pPr>
      <w:pStyle w:val="Pied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0A0" w:firstRow="1" w:lastRow="0" w:firstColumn="1" w:lastColumn="0" w:noHBand="0" w:noVBand="0"/>
    </w:tblPr>
    <w:tblGrid>
      <w:gridCol w:w="1021"/>
      <w:gridCol w:w="8833"/>
    </w:tblGrid>
    <w:tr w:rsidR="008D08FC">
      <w:trPr>
        <w:trHeight w:val="529"/>
      </w:trPr>
      <w:tc>
        <w:tcPr>
          <w:tcW w:w="918" w:type="dxa"/>
          <w:tcBorders>
            <w:top w:val="single" w:sz="18" w:space="0" w:color="808080"/>
          </w:tcBorders>
        </w:tcPr>
        <w:p w:rsidR="008D08FC" w:rsidRDefault="00EE41D4">
          <w:pPr>
            <w:pStyle w:val="Piede"/>
            <w:jc w:val="right"/>
            <w:rPr>
              <w:b/>
              <w:color w:val="4F81BD"/>
              <w:sz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14129" w:rsidRPr="00E14129">
            <w:rPr>
              <w:b/>
              <w:noProof/>
              <w:color w:val="4F81BD"/>
              <w:sz w:val="32"/>
            </w:rPr>
            <w:t>1</w:t>
          </w:r>
          <w:r>
            <w:rPr>
              <w:b/>
              <w:noProof/>
              <w:color w:val="4F81BD"/>
              <w:sz w:val="32"/>
            </w:rPr>
            <w:fldChar w:fldCharType="end"/>
          </w:r>
        </w:p>
      </w:tc>
      <w:tc>
        <w:tcPr>
          <w:tcW w:w="7938" w:type="dxa"/>
          <w:tcBorders>
            <w:top w:val="single" w:sz="18" w:space="0" w:color="808080"/>
          </w:tcBorders>
        </w:tcPr>
        <w:p w:rsidR="008D08FC" w:rsidRDefault="008D08FC" w:rsidP="006E602E">
          <w:pPr>
            <w:pStyle w:val="Piede"/>
          </w:pPr>
          <w:r>
            <w:t xml:space="preserve">Informe técnico competiciones /concentraciones RFEG                                                      </w:t>
          </w:r>
          <w:r w:rsidR="006E602E">
            <w:t xml:space="preserve">El Escorpión </w:t>
          </w:r>
          <w:r>
            <w:t>2</w:t>
          </w:r>
          <w:r w:rsidR="006E602E">
            <w:t>7-29 diciembre 2014</w:t>
          </w:r>
        </w:p>
      </w:tc>
    </w:tr>
  </w:tbl>
  <w:p w:rsidR="008D08FC" w:rsidRPr="0004733D" w:rsidRDefault="008D08FC">
    <w:pPr>
      <w:pStyle w:val="Piede"/>
      <w:ind w:right="360"/>
      <w:rPr>
        <w:b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CD3" w:rsidRDefault="00B63CD3">
      <w:r>
        <w:separator/>
      </w:r>
    </w:p>
  </w:footnote>
  <w:footnote w:type="continuationSeparator" w:id="0">
    <w:p w:rsidR="00B63CD3" w:rsidRDefault="00B63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C" w:rsidRDefault="001C4D49" w:rsidP="00696222">
    <w:pPr>
      <w:pStyle w:val="Encabe"/>
      <w:jc w:val="center"/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-237490</wp:posOffset>
          </wp:positionV>
          <wp:extent cx="561975" cy="619125"/>
          <wp:effectExtent l="0" t="0" r="9525" b="9525"/>
          <wp:wrapNone/>
          <wp:docPr id="1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B22743"/>
    <w:multiLevelType w:val="hybridMultilevel"/>
    <w:tmpl w:val="51B894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DE53E2"/>
    <w:multiLevelType w:val="hybridMultilevel"/>
    <w:tmpl w:val="83EC886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0"/>
  </w:num>
  <w:num w:numId="2">
    <w:abstractNumId w:val="12"/>
  </w:num>
  <w:num w:numId="3">
    <w:abstractNumId w:val="22"/>
  </w:num>
  <w:num w:numId="4">
    <w:abstractNumId w:val="3"/>
  </w:num>
  <w:num w:numId="5">
    <w:abstractNumId w:val="5"/>
  </w:num>
  <w:num w:numId="6">
    <w:abstractNumId w:val="17"/>
  </w:num>
  <w:num w:numId="7">
    <w:abstractNumId w:val="2"/>
  </w:num>
  <w:num w:numId="8">
    <w:abstractNumId w:val="14"/>
  </w:num>
  <w:num w:numId="9">
    <w:abstractNumId w:val="18"/>
  </w:num>
  <w:num w:numId="10">
    <w:abstractNumId w:val="23"/>
  </w:num>
  <w:num w:numId="11">
    <w:abstractNumId w:val="8"/>
  </w:num>
  <w:num w:numId="12">
    <w:abstractNumId w:val="4"/>
  </w:num>
  <w:num w:numId="13">
    <w:abstractNumId w:val="19"/>
  </w:num>
  <w:num w:numId="14">
    <w:abstractNumId w:val="11"/>
  </w:num>
  <w:num w:numId="15">
    <w:abstractNumId w:val="6"/>
  </w:num>
  <w:num w:numId="16">
    <w:abstractNumId w:val="0"/>
  </w:num>
  <w:num w:numId="17">
    <w:abstractNumId w:val="24"/>
  </w:num>
  <w:num w:numId="18">
    <w:abstractNumId w:val="16"/>
  </w:num>
  <w:num w:numId="19">
    <w:abstractNumId w:val="15"/>
  </w:num>
  <w:num w:numId="20">
    <w:abstractNumId w:val="10"/>
  </w:num>
  <w:num w:numId="21">
    <w:abstractNumId w:val="7"/>
  </w:num>
  <w:num w:numId="22">
    <w:abstractNumId w:val="21"/>
  </w:num>
  <w:num w:numId="23">
    <w:abstractNumId w:val="13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26F"/>
    <w:rsid w:val="000816A7"/>
    <w:rsid w:val="000945B2"/>
    <w:rsid w:val="000A48F8"/>
    <w:rsid w:val="000D084A"/>
    <w:rsid w:val="000D2E4E"/>
    <w:rsid w:val="001179E0"/>
    <w:rsid w:val="00121C8F"/>
    <w:rsid w:val="001328BD"/>
    <w:rsid w:val="00134DBD"/>
    <w:rsid w:val="00136EC0"/>
    <w:rsid w:val="00141E15"/>
    <w:rsid w:val="00157A5B"/>
    <w:rsid w:val="00160E50"/>
    <w:rsid w:val="00196EBF"/>
    <w:rsid w:val="001A243A"/>
    <w:rsid w:val="001C19BC"/>
    <w:rsid w:val="001C4D49"/>
    <w:rsid w:val="001C660B"/>
    <w:rsid w:val="001D3D0B"/>
    <w:rsid w:val="001D6CF5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0DD5"/>
    <w:rsid w:val="002E1031"/>
    <w:rsid w:val="002E48F9"/>
    <w:rsid w:val="002E6A8D"/>
    <w:rsid w:val="002F6C0B"/>
    <w:rsid w:val="003079DA"/>
    <w:rsid w:val="00316C28"/>
    <w:rsid w:val="003175B6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A71B1"/>
    <w:rsid w:val="003B0599"/>
    <w:rsid w:val="003C0A6F"/>
    <w:rsid w:val="003C2FFB"/>
    <w:rsid w:val="003C67EE"/>
    <w:rsid w:val="003C6E8C"/>
    <w:rsid w:val="003D0DE2"/>
    <w:rsid w:val="003F1F35"/>
    <w:rsid w:val="003F4DD0"/>
    <w:rsid w:val="00407332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E493C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6E602E"/>
    <w:rsid w:val="007537DF"/>
    <w:rsid w:val="00755AE6"/>
    <w:rsid w:val="00790F59"/>
    <w:rsid w:val="007B0BB7"/>
    <w:rsid w:val="007B1F1F"/>
    <w:rsid w:val="007B5375"/>
    <w:rsid w:val="007C56FD"/>
    <w:rsid w:val="007C5A80"/>
    <w:rsid w:val="007C622B"/>
    <w:rsid w:val="007F2080"/>
    <w:rsid w:val="0080128F"/>
    <w:rsid w:val="00823446"/>
    <w:rsid w:val="0083504D"/>
    <w:rsid w:val="00836EE4"/>
    <w:rsid w:val="00852DB0"/>
    <w:rsid w:val="00857C45"/>
    <w:rsid w:val="00863763"/>
    <w:rsid w:val="008650FD"/>
    <w:rsid w:val="0088327A"/>
    <w:rsid w:val="008A2272"/>
    <w:rsid w:val="008A567D"/>
    <w:rsid w:val="008A69F1"/>
    <w:rsid w:val="008A7CDA"/>
    <w:rsid w:val="008B036A"/>
    <w:rsid w:val="008B507C"/>
    <w:rsid w:val="008B63EB"/>
    <w:rsid w:val="008C085B"/>
    <w:rsid w:val="008C7749"/>
    <w:rsid w:val="008D08FC"/>
    <w:rsid w:val="008D2FDA"/>
    <w:rsid w:val="008E0C4C"/>
    <w:rsid w:val="00905448"/>
    <w:rsid w:val="0097156C"/>
    <w:rsid w:val="009739D5"/>
    <w:rsid w:val="00981553"/>
    <w:rsid w:val="00981FB3"/>
    <w:rsid w:val="009C1477"/>
    <w:rsid w:val="009D0E1D"/>
    <w:rsid w:val="009E714C"/>
    <w:rsid w:val="009E7870"/>
    <w:rsid w:val="009F46D9"/>
    <w:rsid w:val="00A14BC7"/>
    <w:rsid w:val="00A62EFC"/>
    <w:rsid w:val="00A863AB"/>
    <w:rsid w:val="00A9552A"/>
    <w:rsid w:val="00AA0932"/>
    <w:rsid w:val="00AA3B95"/>
    <w:rsid w:val="00AB43E2"/>
    <w:rsid w:val="00AB6EF6"/>
    <w:rsid w:val="00AC0EBE"/>
    <w:rsid w:val="00AC4AFB"/>
    <w:rsid w:val="00AC7C2F"/>
    <w:rsid w:val="00AF33ED"/>
    <w:rsid w:val="00AF7031"/>
    <w:rsid w:val="00B17710"/>
    <w:rsid w:val="00B43F7D"/>
    <w:rsid w:val="00B52F44"/>
    <w:rsid w:val="00B60DEE"/>
    <w:rsid w:val="00B63CD3"/>
    <w:rsid w:val="00B7124F"/>
    <w:rsid w:val="00B775BB"/>
    <w:rsid w:val="00B83F44"/>
    <w:rsid w:val="00B979C2"/>
    <w:rsid w:val="00BA396B"/>
    <w:rsid w:val="00BA529D"/>
    <w:rsid w:val="00BB30EA"/>
    <w:rsid w:val="00BB5043"/>
    <w:rsid w:val="00BF0F5E"/>
    <w:rsid w:val="00C06F7E"/>
    <w:rsid w:val="00C13DC5"/>
    <w:rsid w:val="00C349D7"/>
    <w:rsid w:val="00C368D2"/>
    <w:rsid w:val="00C5371F"/>
    <w:rsid w:val="00C543F5"/>
    <w:rsid w:val="00C616F7"/>
    <w:rsid w:val="00C712D1"/>
    <w:rsid w:val="00C74546"/>
    <w:rsid w:val="00C762DA"/>
    <w:rsid w:val="00CA7B36"/>
    <w:rsid w:val="00CB4137"/>
    <w:rsid w:val="00CD5881"/>
    <w:rsid w:val="00CE30D6"/>
    <w:rsid w:val="00CE3414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7499"/>
    <w:rsid w:val="00DD3711"/>
    <w:rsid w:val="00DD494A"/>
    <w:rsid w:val="00DD5ADE"/>
    <w:rsid w:val="00DE192F"/>
    <w:rsid w:val="00E00C68"/>
    <w:rsid w:val="00E063F1"/>
    <w:rsid w:val="00E14129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E41D4"/>
    <w:rsid w:val="00EF58CB"/>
    <w:rsid w:val="00EF6912"/>
    <w:rsid w:val="00F25D60"/>
    <w:rsid w:val="00F4192E"/>
    <w:rsid w:val="00F4290D"/>
    <w:rsid w:val="00F50A86"/>
    <w:rsid w:val="00F61DFF"/>
    <w:rsid w:val="00F716D5"/>
    <w:rsid w:val="00F7277B"/>
    <w:rsid w:val="00F90EE3"/>
    <w:rsid w:val="00F951EC"/>
    <w:rsid w:val="00FA039D"/>
    <w:rsid w:val="00FA07CA"/>
    <w:rsid w:val="00FC5D2E"/>
    <w:rsid w:val="00FE1C12"/>
    <w:rsid w:val="00FE7BB9"/>
    <w:rsid w:val="00FF05BE"/>
    <w:rsid w:val="00FF14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val="es-ES"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"/>
    <w:link w:val="Ttulo1"/>
    <w:uiPriority w:val="99"/>
    <w:rsid w:val="003175B6"/>
    <w:rPr>
      <w:rFonts w:ascii="Calibri" w:hAnsi="Calibri" w:cs="Times New Roman"/>
      <w:b/>
      <w:bCs/>
      <w:kern w:val="32"/>
      <w:sz w:val="32"/>
      <w:lang w:val="es-ES" w:eastAsia="es-ES_tradnl"/>
    </w:rPr>
  </w:style>
  <w:style w:type="character" w:customStyle="1" w:styleId="Ttulo2Car">
    <w:name w:val="Título 2 Car"/>
    <w:basedOn w:val="Fuentedeprrafopred"/>
    <w:link w:val="Ttulo2"/>
    <w:uiPriority w:val="99"/>
    <w:semiHidden/>
    <w:rsid w:val="003175B6"/>
    <w:rPr>
      <w:rFonts w:ascii="Calibri" w:hAnsi="Calibri" w:cs="Times New Roman"/>
      <w:b/>
      <w:bCs/>
      <w:i/>
      <w:iCs/>
      <w:sz w:val="28"/>
      <w:lang w:val="es-ES" w:eastAsia="es-ES_tradnl"/>
    </w:rPr>
  </w:style>
  <w:style w:type="character" w:customStyle="1" w:styleId="Fuentedeprrafopred0">
    <w:name w:val="Fuente de p‡rrafo pred"/>
    <w:uiPriority w:val="99"/>
    <w:semiHidden/>
  </w:style>
  <w:style w:type="character" w:customStyle="1" w:styleId="Fuentedeprrafopred1">
    <w:name w:val="Fuente de pàrrafo pred"/>
    <w:uiPriority w:val="99"/>
    <w:semiHidden/>
    <w:rsid w:val="00BA529D"/>
  </w:style>
  <w:style w:type="character" w:customStyle="1" w:styleId="Fuentedeprrafopred">
    <w:name w:val="Fuente de pˆrrafo pred"/>
    <w:uiPriority w:val="99"/>
    <w:semiHidden/>
    <w:rsid w:val="003175B6"/>
  </w:style>
  <w:style w:type="character" w:customStyle="1" w:styleId="Fuentedeprrafopred2">
    <w:name w:val="Fuente de pörrafo pred"/>
    <w:uiPriority w:val="99"/>
    <w:semiHidden/>
    <w:rsid w:val="00141E15"/>
  </w:style>
  <w:style w:type="paragraph" w:customStyle="1" w:styleId="Ttul">
    <w:name w:val="Têtul"/>
    <w:basedOn w:val="Normal"/>
    <w:uiPriority w:val="99"/>
    <w:rsid w:val="00030F43"/>
    <w:pPr>
      <w:jc w:val="center"/>
    </w:pPr>
    <w:rPr>
      <w:b/>
      <w:sz w:val="28"/>
      <w:lang w:val="es-ES_tradnl"/>
    </w:rPr>
  </w:style>
  <w:style w:type="paragraph" w:customStyle="1" w:styleId="Piede">
    <w:name w:val="Pie de"/>
    <w:basedOn w:val="Normal"/>
    <w:uiPriority w:val="99"/>
    <w:rsid w:val="00030F43"/>
    <w:pPr>
      <w:tabs>
        <w:tab w:val="center" w:pos="4252"/>
        <w:tab w:val="right" w:pos="8504"/>
      </w:tabs>
    </w:pPr>
  </w:style>
  <w:style w:type="character" w:customStyle="1" w:styleId="Nmerodep">
    <w:name w:val="N“mero de p"/>
    <w:basedOn w:val="Fuentedeprrafopred2"/>
    <w:uiPriority w:val="99"/>
    <w:rsid w:val="00030F43"/>
    <w:rPr>
      <w:rFonts w:cs="Times New Roman"/>
    </w:rPr>
  </w:style>
  <w:style w:type="paragraph" w:customStyle="1" w:styleId="Encabe">
    <w:name w:val="Encabe"/>
    <w:basedOn w:val="Normal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Fuentedeprrafopred2"/>
    <w:uiPriority w:val="99"/>
    <w:rsid w:val="0004733D"/>
    <w:rPr>
      <w:rFonts w:ascii="Tahoma" w:hAnsi="Tahoma" w:cs="Times New Roman"/>
      <w:sz w:val="22"/>
      <w:lang w:eastAsia="es-ES_tradnl"/>
    </w:rPr>
  </w:style>
  <w:style w:type="character" w:customStyle="1" w:styleId="FooterChar">
    <w:name w:val="Footer Char"/>
    <w:basedOn w:val="Fuentedeprrafopred2"/>
    <w:uiPriority w:val="99"/>
    <w:rsid w:val="0004733D"/>
    <w:rPr>
      <w:rFonts w:ascii="Tahoma" w:hAnsi="Tahoma" w:cs="Times New Roman"/>
      <w:sz w:val="22"/>
      <w:lang w:eastAsia="es-ES_tradnl"/>
    </w:rPr>
  </w:style>
  <w:style w:type="paragraph" w:customStyle="1" w:styleId="Textodeglo">
    <w:name w:val="Texto de glo"/>
    <w:basedOn w:val="Normal"/>
    <w:uiPriority w:val="99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Fuentedeprrafopred2"/>
    <w:uiPriority w:val="99"/>
    <w:rsid w:val="0004733D"/>
    <w:rPr>
      <w:rFonts w:ascii="Tahoma" w:hAnsi="Tahoma" w:cs="Tahoma"/>
      <w:sz w:val="16"/>
      <w:lang w:eastAsia="es-ES_tradnl"/>
    </w:rPr>
  </w:style>
  <w:style w:type="table" w:customStyle="1" w:styleId="Tablaconcolum">
    <w:name w:val="Tabla con colum"/>
    <w:uiPriority w:val="99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">
    <w:name w:val="Tabla con cu"/>
    <w:uiPriority w:val="99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">
    <w:name w:val="Tabla con"/>
    <w:uiPriority w:val="99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2E6A8D"/>
    <w:pPr>
      <w:spacing w:after="200" w:line="276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6E602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602E"/>
    <w:rPr>
      <w:rFonts w:ascii="Tahoma" w:hAnsi="Tahoma"/>
      <w:sz w:val="22"/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6E60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602E"/>
    <w:rPr>
      <w:rFonts w:ascii="Tahoma" w:hAnsi="Tahoma"/>
      <w:sz w:val="22"/>
      <w:lang w:val="es-ES" w:eastAsia="es-ES_tradnl"/>
    </w:rPr>
  </w:style>
  <w:style w:type="table" w:styleId="Tablaconcuadrcula">
    <w:name w:val="Table Grid"/>
    <w:basedOn w:val="Tablanormal"/>
    <w:uiPriority w:val="59"/>
    <w:rsid w:val="00407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val="es-ES"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"/>
    <w:link w:val="Ttulo1"/>
    <w:uiPriority w:val="99"/>
    <w:rsid w:val="003175B6"/>
    <w:rPr>
      <w:rFonts w:ascii="Calibri" w:hAnsi="Calibri" w:cs="Times New Roman"/>
      <w:b/>
      <w:bCs/>
      <w:kern w:val="32"/>
      <w:sz w:val="32"/>
      <w:lang w:val="es-ES" w:eastAsia="es-ES_tradnl"/>
    </w:rPr>
  </w:style>
  <w:style w:type="character" w:customStyle="1" w:styleId="Ttulo2Car">
    <w:name w:val="Título 2 Car"/>
    <w:basedOn w:val="Fuentedeprrafopred"/>
    <w:link w:val="Ttulo2"/>
    <w:uiPriority w:val="99"/>
    <w:semiHidden/>
    <w:rsid w:val="003175B6"/>
    <w:rPr>
      <w:rFonts w:ascii="Calibri" w:hAnsi="Calibri" w:cs="Times New Roman"/>
      <w:b/>
      <w:bCs/>
      <w:i/>
      <w:iCs/>
      <w:sz w:val="28"/>
      <w:lang w:val="es-ES" w:eastAsia="es-ES_tradnl"/>
    </w:rPr>
  </w:style>
  <w:style w:type="character" w:customStyle="1" w:styleId="Fuentedeprrafopred0">
    <w:name w:val="Fuente de p‡rrafo pred"/>
    <w:uiPriority w:val="99"/>
    <w:semiHidden/>
  </w:style>
  <w:style w:type="character" w:customStyle="1" w:styleId="Fuentedeprrafopred1">
    <w:name w:val="Fuente de pàrrafo pred"/>
    <w:uiPriority w:val="99"/>
    <w:semiHidden/>
    <w:rsid w:val="00BA529D"/>
  </w:style>
  <w:style w:type="character" w:customStyle="1" w:styleId="Fuentedeprrafopred">
    <w:name w:val="Fuente de pˆrrafo pred"/>
    <w:uiPriority w:val="99"/>
    <w:semiHidden/>
    <w:rsid w:val="003175B6"/>
  </w:style>
  <w:style w:type="character" w:customStyle="1" w:styleId="Fuentedeprrafopred2">
    <w:name w:val="Fuente de pörrafo pred"/>
    <w:uiPriority w:val="99"/>
    <w:semiHidden/>
    <w:rsid w:val="00141E15"/>
  </w:style>
  <w:style w:type="paragraph" w:customStyle="1" w:styleId="Ttul">
    <w:name w:val="Têtul"/>
    <w:basedOn w:val="Normal"/>
    <w:uiPriority w:val="99"/>
    <w:rsid w:val="00030F43"/>
    <w:pPr>
      <w:jc w:val="center"/>
    </w:pPr>
    <w:rPr>
      <w:b/>
      <w:sz w:val="28"/>
      <w:lang w:val="es-ES_tradnl"/>
    </w:rPr>
  </w:style>
  <w:style w:type="paragraph" w:customStyle="1" w:styleId="Piede">
    <w:name w:val="Pie de"/>
    <w:basedOn w:val="Normal"/>
    <w:uiPriority w:val="99"/>
    <w:rsid w:val="00030F43"/>
    <w:pPr>
      <w:tabs>
        <w:tab w:val="center" w:pos="4252"/>
        <w:tab w:val="right" w:pos="8504"/>
      </w:tabs>
    </w:pPr>
  </w:style>
  <w:style w:type="character" w:customStyle="1" w:styleId="Nmerodep">
    <w:name w:val="N“mero de p"/>
    <w:basedOn w:val="Fuentedeprrafopred2"/>
    <w:uiPriority w:val="99"/>
    <w:rsid w:val="00030F43"/>
    <w:rPr>
      <w:rFonts w:cs="Times New Roman"/>
    </w:rPr>
  </w:style>
  <w:style w:type="paragraph" w:customStyle="1" w:styleId="Encabe">
    <w:name w:val="Encabe"/>
    <w:basedOn w:val="Normal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Fuentedeprrafopred2"/>
    <w:uiPriority w:val="99"/>
    <w:rsid w:val="0004733D"/>
    <w:rPr>
      <w:rFonts w:ascii="Tahoma" w:hAnsi="Tahoma" w:cs="Times New Roman"/>
      <w:sz w:val="22"/>
      <w:lang w:eastAsia="es-ES_tradnl"/>
    </w:rPr>
  </w:style>
  <w:style w:type="character" w:customStyle="1" w:styleId="FooterChar">
    <w:name w:val="Footer Char"/>
    <w:basedOn w:val="Fuentedeprrafopred2"/>
    <w:uiPriority w:val="99"/>
    <w:rsid w:val="0004733D"/>
    <w:rPr>
      <w:rFonts w:ascii="Tahoma" w:hAnsi="Tahoma" w:cs="Times New Roman"/>
      <w:sz w:val="22"/>
      <w:lang w:eastAsia="es-ES_tradnl"/>
    </w:rPr>
  </w:style>
  <w:style w:type="paragraph" w:customStyle="1" w:styleId="Textodeglo">
    <w:name w:val="Texto de glo"/>
    <w:basedOn w:val="Normal"/>
    <w:uiPriority w:val="99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Fuentedeprrafopred2"/>
    <w:uiPriority w:val="99"/>
    <w:rsid w:val="0004733D"/>
    <w:rPr>
      <w:rFonts w:ascii="Tahoma" w:hAnsi="Tahoma" w:cs="Tahoma"/>
      <w:sz w:val="16"/>
      <w:lang w:eastAsia="es-ES_tradnl"/>
    </w:rPr>
  </w:style>
  <w:style w:type="table" w:customStyle="1" w:styleId="Tablaconcolum">
    <w:name w:val="Tabla con colum"/>
    <w:uiPriority w:val="99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">
    <w:name w:val="Tabla con cu"/>
    <w:uiPriority w:val="99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">
    <w:name w:val="Tabla con"/>
    <w:uiPriority w:val="99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2E6A8D"/>
    <w:pPr>
      <w:spacing w:after="200" w:line="276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6E602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602E"/>
    <w:rPr>
      <w:rFonts w:ascii="Tahoma" w:hAnsi="Tahoma"/>
      <w:sz w:val="22"/>
      <w:lang w:val="es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6E60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602E"/>
    <w:rPr>
      <w:rFonts w:ascii="Tahoma" w:hAnsi="Tahoma"/>
      <w:sz w:val="22"/>
      <w:lang w:val="es-ES" w:eastAsia="es-ES_tradnl"/>
    </w:rPr>
  </w:style>
  <w:style w:type="table" w:styleId="Tablaconcuadrcula">
    <w:name w:val="Table Grid"/>
    <w:basedOn w:val="Tablanormal"/>
    <w:uiPriority w:val="59"/>
    <w:rsid w:val="00407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5D922CC-0C84-4588-9776-7033AE5C7CB1}"/>
</file>

<file path=customXml/itemProps2.xml><?xml version="1.0" encoding="utf-8"?>
<ds:datastoreItem xmlns:ds="http://schemas.openxmlformats.org/officeDocument/2006/customXml" ds:itemID="{FBAD1E4C-4626-44FA-93DB-FED79C2676FB}"/>
</file>

<file path=customXml/itemProps3.xml><?xml version="1.0" encoding="utf-8"?>
<ds:datastoreItem xmlns:ds="http://schemas.openxmlformats.org/officeDocument/2006/customXml" ds:itemID="{9020635E-2ECA-41CA-B113-1F0D0F1BE3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loreto uhagon</cp:lastModifiedBy>
  <cp:revision>2</cp:revision>
  <dcterms:created xsi:type="dcterms:W3CDTF">2015-01-12T09:45:00Z</dcterms:created>
  <dcterms:modified xsi:type="dcterms:W3CDTF">2015-01-12T09:45:00Z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