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A7A" w:rsidRDefault="000A29CE" w:rsidP="00155A7A">
      <w:pPr>
        <w:jc w:val="both"/>
        <w:rPr>
          <w:rFonts w:cs="Tahoma"/>
        </w:rPr>
      </w:pPr>
      <w:bookmarkStart w:id="0" w:name="_GoBack"/>
      <w:bookmarkEnd w:id="0"/>
      <w:r>
        <w:rPr>
          <w:noProof/>
          <w:lang w:val="es-ES" w:eastAsia="es-ES"/>
        </w:rPr>
        <mc:AlternateContent>
          <mc:Choice Requires="wps">
            <w:drawing>
              <wp:anchor distT="0" distB="0" distL="114300" distR="114300" simplePos="0" relativeHeight="251658752" behindDoc="0" locked="1" layoutInCell="1" allowOverlap="1">
                <wp:simplePos x="0" y="0"/>
                <wp:positionH relativeFrom="page">
                  <wp:posOffset>5386070</wp:posOffset>
                </wp:positionH>
                <wp:positionV relativeFrom="page">
                  <wp:posOffset>1005840</wp:posOffset>
                </wp:positionV>
                <wp:extent cx="1819275" cy="228600"/>
                <wp:effectExtent l="4445" t="0" r="0" b="381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33B7" w:rsidRDefault="00FD33B7" w:rsidP="00411240">
                            <w:pPr>
                              <w:rPr>
                                <w:rFonts w:cs="Tahoma"/>
                                <w:color w:val="75787D"/>
                                <w:kern w:val="14"/>
                                <w:sz w:val="13"/>
                                <w:szCs w:val="13"/>
                              </w:rPr>
                            </w:pPr>
                            <w:r w:rsidRPr="00BA60ED">
                              <w:rPr>
                                <w:rFonts w:cs="Tahoma"/>
                                <w:color w:val="75787D"/>
                                <w:kern w:val="14"/>
                                <w:sz w:val="13"/>
                                <w:szCs w:val="13"/>
                              </w:rPr>
                              <w:t>www.</w:t>
                            </w:r>
                            <w:r>
                              <w:rPr>
                                <w:rFonts w:cs="Tahoma"/>
                                <w:color w:val="75787D"/>
                                <w:kern w:val="14"/>
                                <w:sz w:val="13"/>
                                <w:szCs w:val="13"/>
                              </w:rPr>
                              <w:t>bmbrussels.eu</w:t>
                            </w:r>
                          </w:p>
                          <w:p w:rsidR="00FD33B7" w:rsidRPr="00411240" w:rsidRDefault="00FD33B7" w:rsidP="00411240">
                            <w:pPr>
                              <w:rPr>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424.1pt;margin-top:79.2pt;width:143.25pt;height:1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S+tgIAALo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" filled="f" stroked="f">
                <v:textbox>
                  <w:txbxContent>
                    <w:p w:rsidR="00FD33B7" w:rsidRDefault="00FD33B7" w:rsidP="00411240">
                      <w:pPr>
                        <w:rPr>
                          <w:rFonts w:cs="Tahoma"/>
                          <w:color w:val="75787D"/>
                          <w:kern w:val="14"/>
                          <w:sz w:val="13"/>
                          <w:szCs w:val="13"/>
                        </w:rPr>
                      </w:pPr>
                      <w:r w:rsidRPr="00BA60ED">
                        <w:rPr>
                          <w:rFonts w:cs="Tahoma"/>
                          <w:color w:val="75787D"/>
                          <w:kern w:val="14"/>
                          <w:sz w:val="13"/>
                          <w:szCs w:val="13"/>
                        </w:rPr>
                        <w:t>www.</w:t>
                      </w:r>
                      <w:r>
                        <w:rPr>
                          <w:rFonts w:cs="Tahoma"/>
                          <w:color w:val="75787D"/>
                          <w:kern w:val="14"/>
                          <w:sz w:val="13"/>
                          <w:szCs w:val="13"/>
                        </w:rPr>
                        <w:t>bmbrussels.eu</w:t>
                      </w:r>
                    </w:p>
                    <w:p w:rsidR="00FD33B7" w:rsidRPr="00411240" w:rsidRDefault="00FD33B7" w:rsidP="00411240">
                      <w:pPr>
                        <w:rPr>
                          <w:szCs w:val="13"/>
                        </w:rPr>
                      </w:pPr>
                    </w:p>
                  </w:txbxContent>
                </v:textbox>
                <w10:wrap anchorx="page" anchory="page"/>
                <w10:anchorlock/>
              </v:shape>
            </w:pict>
          </mc:Fallback>
        </mc:AlternateContent>
      </w:r>
      <w:r>
        <w:rPr>
          <w:noProof/>
          <w:lang w:val="es-ES" w:eastAsia="es-ES"/>
        </w:rPr>
        <mc:AlternateContent>
          <mc:Choice Requires="wps">
            <w:drawing>
              <wp:anchor distT="0" distB="0" distL="114300" distR="114300" simplePos="0" relativeHeight="251657728" behindDoc="0" locked="1" layoutInCell="1" allowOverlap="1">
                <wp:simplePos x="0" y="0"/>
                <wp:positionH relativeFrom="page">
                  <wp:posOffset>5386070</wp:posOffset>
                </wp:positionH>
                <wp:positionV relativeFrom="page">
                  <wp:posOffset>448310</wp:posOffset>
                </wp:positionV>
                <wp:extent cx="1357630" cy="626110"/>
                <wp:effectExtent l="4445" t="635" r="0" b="1905"/>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626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33B7" w:rsidRPr="00BA60ED" w:rsidRDefault="00FD33B7" w:rsidP="0046229D">
                            <w:pPr>
                              <w:rPr>
                                <w:rFonts w:cs="Tahoma"/>
                                <w:b/>
                                <w:color w:val="75787D"/>
                                <w:kern w:val="14"/>
                                <w:sz w:val="13"/>
                                <w:szCs w:val="13"/>
                              </w:rPr>
                            </w:pPr>
                            <w:r w:rsidRPr="00BA60ED">
                              <w:rPr>
                                <w:rFonts w:cs="Tahoma"/>
                                <w:b/>
                                <w:color w:val="75787D"/>
                                <w:kern w:val="14"/>
                                <w:sz w:val="13"/>
                                <w:szCs w:val="13"/>
                              </w:rPr>
                              <w:t>Burson-Marsteller</w:t>
                            </w:r>
                          </w:p>
                          <w:p w:rsidR="00FD33B7" w:rsidRDefault="00FD33B7" w:rsidP="0046229D">
                            <w:pPr>
                              <w:rPr>
                                <w:rFonts w:cs="Tahoma"/>
                                <w:color w:val="75787D"/>
                                <w:kern w:val="14"/>
                                <w:sz w:val="13"/>
                                <w:szCs w:val="13"/>
                              </w:rPr>
                            </w:pPr>
                            <w:r>
                              <w:rPr>
                                <w:rFonts w:cs="Tahoma"/>
                                <w:color w:val="75787D"/>
                                <w:kern w:val="14"/>
                                <w:sz w:val="13"/>
                                <w:szCs w:val="13"/>
                              </w:rPr>
                              <w:t>37 Square de Meeûs</w:t>
                            </w:r>
                          </w:p>
                          <w:p w:rsidR="00FD33B7" w:rsidRDefault="00FD33B7" w:rsidP="0046229D">
                            <w:pPr>
                              <w:rPr>
                                <w:rFonts w:cs="Tahoma"/>
                                <w:color w:val="75787D"/>
                                <w:kern w:val="14"/>
                                <w:sz w:val="13"/>
                                <w:szCs w:val="13"/>
                              </w:rPr>
                            </w:pPr>
                            <w:r>
                              <w:rPr>
                                <w:rFonts w:cs="Tahoma"/>
                                <w:color w:val="75787D"/>
                                <w:kern w:val="14"/>
                                <w:sz w:val="13"/>
                                <w:szCs w:val="13"/>
                              </w:rPr>
                              <w:t xml:space="preserve">1000 </w:t>
                            </w:r>
                            <w:smartTag w:uri="urn:schemas-microsoft-com:office:smarttags" w:element="City">
                              <w:smartTag w:uri="urn:schemas-microsoft-com:office:smarttags" w:element="place">
                                <w:r>
                                  <w:rPr>
                                    <w:rFonts w:cs="Tahoma"/>
                                    <w:color w:val="75787D"/>
                                    <w:kern w:val="14"/>
                                    <w:sz w:val="13"/>
                                    <w:szCs w:val="13"/>
                                  </w:rPr>
                                  <w:t>Brussels</w:t>
                                </w:r>
                              </w:smartTag>
                            </w:smartTag>
                          </w:p>
                          <w:p w:rsidR="00FD33B7" w:rsidRPr="00BA60ED" w:rsidRDefault="00FD33B7" w:rsidP="0046229D">
                            <w:pPr>
                              <w:rPr>
                                <w:rFonts w:cs="Tahoma"/>
                                <w:color w:val="75787D"/>
                                <w:kern w:val="14"/>
                                <w:sz w:val="13"/>
                                <w:szCs w:val="13"/>
                              </w:rPr>
                            </w:pPr>
                            <w:smartTag w:uri="urn:schemas-microsoft-com:office:smarttags" w:element="country-region">
                              <w:smartTag w:uri="urn:schemas-microsoft-com:office:smarttags" w:element="place">
                                <w:r>
                                  <w:rPr>
                                    <w:rFonts w:cs="Tahoma"/>
                                    <w:color w:val="75787D"/>
                                    <w:kern w:val="14"/>
                                    <w:sz w:val="13"/>
                                    <w:szCs w:val="13"/>
                                  </w:rPr>
                                  <w:t>Belgium</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424.1pt;margin-top:35.3pt;width:106.9pt;height:49.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OVIugIAAME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" filled="f" stroked="f">
                <v:textbox>
                  <w:txbxContent>
                    <w:p w:rsidR="00FD33B7" w:rsidRPr="00BA60ED" w:rsidRDefault="00FD33B7" w:rsidP="0046229D">
                      <w:pPr>
                        <w:rPr>
                          <w:rFonts w:cs="Tahoma"/>
                          <w:b/>
                          <w:color w:val="75787D"/>
                          <w:kern w:val="14"/>
                          <w:sz w:val="13"/>
                          <w:szCs w:val="13"/>
                        </w:rPr>
                      </w:pPr>
                      <w:r w:rsidRPr="00BA60ED">
                        <w:rPr>
                          <w:rFonts w:cs="Tahoma"/>
                          <w:b/>
                          <w:color w:val="75787D"/>
                          <w:kern w:val="14"/>
                          <w:sz w:val="13"/>
                          <w:szCs w:val="13"/>
                        </w:rPr>
                        <w:t>Burson-Marsteller</w:t>
                      </w:r>
                    </w:p>
                    <w:p w:rsidR="00FD33B7" w:rsidRDefault="00FD33B7" w:rsidP="0046229D">
                      <w:pPr>
                        <w:rPr>
                          <w:rFonts w:cs="Tahoma"/>
                          <w:color w:val="75787D"/>
                          <w:kern w:val="14"/>
                          <w:sz w:val="13"/>
                          <w:szCs w:val="13"/>
                        </w:rPr>
                      </w:pPr>
                      <w:r>
                        <w:rPr>
                          <w:rFonts w:cs="Tahoma"/>
                          <w:color w:val="75787D"/>
                          <w:kern w:val="14"/>
                          <w:sz w:val="13"/>
                          <w:szCs w:val="13"/>
                        </w:rPr>
                        <w:t>37 Square de Meeûs</w:t>
                      </w:r>
                    </w:p>
                    <w:p w:rsidR="00FD33B7" w:rsidRDefault="00FD33B7" w:rsidP="0046229D">
                      <w:pPr>
                        <w:rPr>
                          <w:rFonts w:cs="Tahoma"/>
                          <w:color w:val="75787D"/>
                          <w:kern w:val="14"/>
                          <w:sz w:val="13"/>
                          <w:szCs w:val="13"/>
                        </w:rPr>
                      </w:pPr>
                      <w:r>
                        <w:rPr>
                          <w:rFonts w:cs="Tahoma"/>
                          <w:color w:val="75787D"/>
                          <w:kern w:val="14"/>
                          <w:sz w:val="13"/>
                          <w:szCs w:val="13"/>
                        </w:rPr>
                        <w:t xml:space="preserve">1000 </w:t>
                      </w:r>
                      <w:smartTag w:uri="urn:schemas-microsoft-com:office:smarttags" w:element="City">
                        <w:smartTag w:uri="urn:schemas-microsoft-com:office:smarttags" w:element="place">
                          <w:r>
                            <w:rPr>
                              <w:rFonts w:cs="Tahoma"/>
                              <w:color w:val="75787D"/>
                              <w:kern w:val="14"/>
                              <w:sz w:val="13"/>
                              <w:szCs w:val="13"/>
                            </w:rPr>
                            <w:t>Brussels</w:t>
                          </w:r>
                        </w:smartTag>
                      </w:smartTag>
                    </w:p>
                    <w:p w:rsidR="00FD33B7" w:rsidRPr="00BA60ED" w:rsidRDefault="00FD33B7" w:rsidP="0046229D">
                      <w:pPr>
                        <w:rPr>
                          <w:rFonts w:cs="Tahoma"/>
                          <w:color w:val="75787D"/>
                          <w:kern w:val="14"/>
                          <w:sz w:val="13"/>
                          <w:szCs w:val="13"/>
                        </w:rPr>
                      </w:pPr>
                      <w:smartTag w:uri="urn:schemas-microsoft-com:office:smarttags" w:element="country-region">
                        <w:smartTag w:uri="urn:schemas-microsoft-com:office:smarttags" w:element="place">
                          <w:r>
                            <w:rPr>
                              <w:rFonts w:cs="Tahoma"/>
                              <w:color w:val="75787D"/>
                              <w:kern w:val="14"/>
                              <w:sz w:val="13"/>
                              <w:szCs w:val="13"/>
                            </w:rPr>
                            <w:t>Belgium</w:t>
                          </w:r>
                        </w:smartTag>
                      </w:smartTag>
                    </w:p>
                  </w:txbxContent>
                </v:textbox>
                <w10:wrap anchorx="page" anchory="page"/>
                <w10:anchorlock/>
              </v:shape>
            </w:pict>
          </mc:Fallback>
        </mc:AlternateContent>
      </w:r>
      <w:r>
        <w:rPr>
          <w:noProof/>
          <w:lang w:val="es-ES" w:eastAsia="es-ES"/>
        </w:rPr>
        <mc:AlternateContent>
          <mc:Choice Requires="wps">
            <w:drawing>
              <wp:anchor distT="0" distB="0" distL="114300" distR="114300" simplePos="0" relativeHeight="251656704" behindDoc="0" locked="1" layoutInCell="1" allowOverlap="1">
                <wp:simplePos x="0" y="0"/>
                <wp:positionH relativeFrom="page">
                  <wp:posOffset>6793865</wp:posOffset>
                </wp:positionH>
                <wp:positionV relativeFrom="page">
                  <wp:posOffset>484505</wp:posOffset>
                </wp:positionV>
                <wp:extent cx="685800" cy="457200"/>
                <wp:effectExtent l="2540" t="0" r="0" b="127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33B7" w:rsidRPr="00BA60ED" w:rsidRDefault="00FD33B7" w:rsidP="0046229D">
                            <w:pPr>
                              <w:rPr>
                                <w:rFonts w:cs="Tahoma"/>
                                <w:color w:val="75787D"/>
                                <w:kern w:val="14"/>
                                <w:sz w:val="13"/>
                                <w:szCs w:val="13"/>
                              </w:rPr>
                            </w:pPr>
                            <w:r w:rsidRPr="00BA60ED">
                              <w:rPr>
                                <w:rFonts w:cs="Tahoma"/>
                                <w:b/>
                                <w:color w:val="75787D"/>
                                <w:kern w:val="14"/>
                                <w:sz w:val="13"/>
                                <w:szCs w:val="13"/>
                              </w:rPr>
                              <w:t xml:space="preserve">T </w:t>
                            </w:r>
                            <w:r>
                              <w:rPr>
                                <w:rFonts w:cs="Tahoma"/>
                                <w:color w:val="75787D"/>
                                <w:kern w:val="14"/>
                                <w:sz w:val="13"/>
                                <w:szCs w:val="13"/>
                              </w:rPr>
                              <w:t>+32 2 743 6611</w:t>
                            </w:r>
                          </w:p>
                          <w:p w:rsidR="00FD33B7" w:rsidRPr="00BA60ED" w:rsidRDefault="00FD33B7" w:rsidP="0046229D">
                            <w:pPr>
                              <w:rPr>
                                <w:rFonts w:cs="Tahoma"/>
                                <w:color w:val="75787D"/>
                                <w:kern w:val="14"/>
                                <w:sz w:val="13"/>
                                <w:szCs w:val="13"/>
                              </w:rPr>
                            </w:pPr>
                            <w:r w:rsidRPr="00BA60ED">
                              <w:rPr>
                                <w:rFonts w:cs="Tahoma"/>
                                <w:b/>
                                <w:color w:val="75787D"/>
                                <w:kern w:val="14"/>
                                <w:sz w:val="13"/>
                                <w:szCs w:val="13"/>
                              </w:rPr>
                              <w:t>F</w:t>
                            </w:r>
                            <w:r w:rsidRPr="00BA60ED">
                              <w:rPr>
                                <w:rFonts w:cs="Tahoma"/>
                                <w:color w:val="75787D"/>
                                <w:kern w:val="14"/>
                                <w:sz w:val="13"/>
                                <w:szCs w:val="13"/>
                              </w:rPr>
                              <w:t xml:space="preserve"> </w:t>
                            </w:r>
                            <w:r>
                              <w:rPr>
                                <w:rFonts w:cs="Tahoma"/>
                                <w:color w:val="75787D"/>
                                <w:kern w:val="14"/>
                                <w:sz w:val="13"/>
                                <w:szCs w:val="13"/>
                              </w:rPr>
                              <w:t>+32 2 733 6611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534.95pt;margin-top:38.15pt;width:54pt;height:3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" filled="f" stroked="f">
                <v:textbox inset="0,0,0,0">
                  <w:txbxContent>
                    <w:p w:rsidR="00FD33B7" w:rsidRPr="00BA60ED" w:rsidRDefault="00FD33B7" w:rsidP="0046229D">
                      <w:pPr>
                        <w:rPr>
                          <w:rFonts w:cs="Tahoma"/>
                          <w:color w:val="75787D"/>
                          <w:kern w:val="14"/>
                          <w:sz w:val="13"/>
                          <w:szCs w:val="13"/>
                        </w:rPr>
                      </w:pPr>
                      <w:r w:rsidRPr="00BA60ED">
                        <w:rPr>
                          <w:rFonts w:cs="Tahoma"/>
                          <w:b/>
                          <w:color w:val="75787D"/>
                          <w:kern w:val="14"/>
                          <w:sz w:val="13"/>
                          <w:szCs w:val="13"/>
                        </w:rPr>
                        <w:t xml:space="preserve">T </w:t>
                      </w:r>
                      <w:r>
                        <w:rPr>
                          <w:rFonts w:cs="Tahoma"/>
                          <w:color w:val="75787D"/>
                          <w:kern w:val="14"/>
                          <w:sz w:val="13"/>
                          <w:szCs w:val="13"/>
                        </w:rPr>
                        <w:t>+32 2 743 6611</w:t>
                      </w:r>
                    </w:p>
                    <w:p w:rsidR="00FD33B7" w:rsidRPr="00BA60ED" w:rsidRDefault="00FD33B7" w:rsidP="0046229D">
                      <w:pPr>
                        <w:rPr>
                          <w:rFonts w:cs="Tahoma"/>
                          <w:color w:val="75787D"/>
                          <w:kern w:val="14"/>
                          <w:sz w:val="13"/>
                          <w:szCs w:val="13"/>
                        </w:rPr>
                      </w:pPr>
                      <w:r w:rsidRPr="00BA60ED">
                        <w:rPr>
                          <w:rFonts w:cs="Tahoma"/>
                          <w:b/>
                          <w:color w:val="75787D"/>
                          <w:kern w:val="14"/>
                          <w:sz w:val="13"/>
                          <w:szCs w:val="13"/>
                        </w:rPr>
                        <w:t>F</w:t>
                      </w:r>
                      <w:r w:rsidRPr="00BA60ED">
                        <w:rPr>
                          <w:rFonts w:cs="Tahoma"/>
                          <w:color w:val="75787D"/>
                          <w:kern w:val="14"/>
                          <w:sz w:val="13"/>
                          <w:szCs w:val="13"/>
                        </w:rPr>
                        <w:t xml:space="preserve"> </w:t>
                      </w:r>
                      <w:r>
                        <w:rPr>
                          <w:rFonts w:cs="Tahoma"/>
                          <w:color w:val="75787D"/>
                          <w:kern w:val="14"/>
                          <w:sz w:val="13"/>
                          <w:szCs w:val="13"/>
                        </w:rPr>
                        <w:t>+32 2 733 6611</w:t>
                      </w:r>
                    </w:p>
                  </w:txbxContent>
                </v:textbox>
                <w10:wrap anchorx="page" anchory="page"/>
                <w10:anchorlock/>
              </v:shape>
            </w:pict>
          </mc:Fallback>
        </mc:AlternateContent>
      </w:r>
      <w:r>
        <w:rPr>
          <w:rFonts w:cs="Tahoma"/>
          <w:noProof/>
          <w:lang w:val="es-ES" w:eastAsia="es-ES"/>
        </w:rPr>
        <w:drawing>
          <wp:inline distT="0" distB="0" distL="0" distR="0">
            <wp:extent cx="1466850" cy="685800"/>
            <wp:effectExtent l="0" t="0" r="0" b="0"/>
            <wp:docPr id="2" name="Imagen 1" descr="BM_WorldLogo_Small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_WorldLogo_Small300"/>
                    <pic:cNvPicPr>
                      <a:picLocks noChangeAspect="1" noChangeArrowheads="1"/>
                    </pic:cNvPicPr>
                  </pic:nvPicPr>
                  <pic:blipFill>
                    <a:blip r:embed="rId9" cstate="print">
                      <a:extLst>
                        <a:ext uri="{28A0092B-C50C-407E-A947-70E740481C1C}">
                          <a14:useLocalDpi xmlns:a14="http://schemas.microsoft.com/office/drawing/2010/main" val="0"/>
                        </a:ext>
                      </a:extLst>
                    </a:blip>
                    <a:srcRect l="1447" b="4013"/>
                    <a:stretch>
                      <a:fillRect/>
                    </a:stretch>
                  </pic:blipFill>
                  <pic:spPr bwMode="auto">
                    <a:xfrm>
                      <a:off x="0" y="0"/>
                      <a:ext cx="1466850" cy="685800"/>
                    </a:xfrm>
                    <a:prstGeom prst="rect">
                      <a:avLst/>
                    </a:prstGeom>
                    <a:noFill/>
                    <a:ln>
                      <a:noFill/>
                    </a:ln>
                  </pic:spPr>
                </pic:pic>
              </a:graphicData>
            </a:graphic>
          </wp:inline>
        </w:drawing>
      </w:r>
    </w:p>
    <w:p w:rsidR="00155A7A" w:rsidRDefault="00155A7A" w:rsidP="00155A7A">
      <w:pPr>
        <w:jc w:val="both"/>
        <w:rPr>
          <w:rFonts w:cs="Tahoma"/>
        </w:rPr>
      </w:pPr>
    </w:p>
    <w:p w:rsidR="00155A7A" w:rsidRDefault="00155A7A" w:rsidP="00155A7A">
      <w:pPr>
        <w:jc w:val="both"/>
        <w:rPr>
          <w:rFonts w:cs="Tahoma"/>
        </w:rPr>
      </w:pPr>
      <w:r>
        <w:rPr>
          <w:rFonts w:cs="Tahoma"/>
        </w:rPr>
        <w:tab/>
      </w:r>
      <w:r>
        <w:rPr>
          <w:rFonts w:cs="Tahoma"/>
        </w:rPr>
        <w:tab/>
      </w:r>
      <w:r>
        <w:rPr>
          <w:rFonts w:cs="Tahoma"/>
        </w:rPr>
        <w:tab/>
      </w:r>
      <w:r>
        <w:rPr>
          <w:rFonts w:cs="Tahoma"/>
        </w:rPr>
        <w:tab/>
      </w:r>
      <w:r>
        <w:rPr>
          <w:rFonts w:cs="Tahoma"/>
        </w:rPr>
        <w:tab/>
      </w:r>
      <w:r>
        <w:rPr>
          <w:rFonts w:cs="Tahoma"/>
        </w:rPr>
        <w:tab/>
      </w:r>
    </w:p>
    <w:p w:rsidR="0046229D" w:rsidRDefault="00155A7A" w:rsidP="00E96FA4">
      <w:pPr>
        <w:jc w:val="both"/>
        <w:rPr>
          <w:rFonts w:cs="Tahoma"/>
        </w:rPr>
      </w:pPr>
      <w:r>
        <w:rPr>
          <w:rFonts w:cs="Tahoma"/>
        </w:rPr>
        <w:tab/>
      </w:r>
    </w:p>
    <w:p w:rsidR="00974AA9" w:rsidRDefault="00974AA9" w:rsidP="00974AA9">
      <w:pPr>
        <w:jc w:val="center"/>
        <w:rPr>
          <w:rFonts w:cs="Tahoma"/>
          <w:b/>
          <w:u w:val="single"/>
        </w:rPr>
      </w:pPr>
      <w:r>
        <w:rPr>
          <w:rFonts w:cs="Tahoma"/>
          <w:b/>
          <w:u w:val="single"/>
        </w:rPr>
        <w:t>EGA GCC meeting with the Parliament Intergroup on Sport</w:t>
      </w:r>
    </w:p>
    <w:p w:rsidR="00974AA9" w:rsidRDefault="00974AA9" w:rsidP="00974AA9">
      <w:pPr>
        <w:jc w:val="center"/>
        <w:rPr>
          <w:rFonts w:cs="Tahoma"/>
          <w:b/>
          <w:u w:val="single"/>
        </w:rPr>
      </w:pPr>
      <w:r>
        <w:rPr>
          <w:rFonts w:cs="Tahoma"/>
          <w:b/>
          <w:u w:val="single"/>
        </w:rPr>
        <w:t>Tuesday 25 January 2011</w:t>
      </w:r>
    </w:p>
    <w:p w:rsidR="00974AA9" w:rsidRDefault="00974AA9" w:rsidP="00974AA9">
      <w:pPr>
        <w:jc w:val="center"/>
        <w:rPr>
          <w:rFonts w:cs="Tahoma"/>
          <w:b/>
          <w:u w:val="single"/>
        </w:rPr>
      </w:pPr>
    </w:p>
    <w:p w:rsidR="00E96FA4" w:rsidRPr="00974AA9" w:rsidRDefault="00974AA9" w:rsidP="00974AA9">
      <w:pPr>
        <w:jc w:val="center"/>
        <w:rPr>
          <w:rFonts w:cs="Tahoma"/>
          <w:b/>
        </w:rPr>
      </w:pPr>
      <w:r w:rsidRPr="00974AA9">
        <w:rPr>
          <w:rFonts w:cs="Tahoma"/>
          <w:b/>
        </w:rPr>
        <w:t>SUGGESTED SPEAKING POINTS</w:t>
      </w:r>
    </w:p>
    <w:p w:rsidR="00974AA9" w:rsidRDefault="00974AA9" w:rsidP="00E96FA4">
      <w:pPr>
        <w:rPr>
          <w:rFonts w:cs="Tahoma"/>
          <w:sz w:val="22"/>
          <w:szCs w:val="22"/>
        </w:rPr>
      </w:pPr>
    </w:p>
    <w:p w:rsidR="00E96FA4" w:rsidRPr="00974AA9" w:rsidRDefault="00974AA9" w:rsidP="00E96FA4">
      <w:pPr>
        <w:rPr>
          <w:rFonts w:cs="Tahoma"/>
          <w:bCs/>
          <w:i/>
          <w:sz w:val="22"/>
          <w:szCs w:val="22"/>
        </w:rPr>
      </w:pPr>
      <w:r w:rsidRPr="00974AA9">
        <w:rPr>
          <w:rFonts w:cs="Tahoma"/>
          <w:bCs/>
          <w:i/>
          <w:sz w:val="22"/>
          <w:szCs w:val="22"/>
        </w:rPr>
        <w:t>Introduction</w:t>
      </w:r>
    </w:p>
    <w:p w:rsidR="00E96FA4" w:rsidRPr="00974AA9" w:rsidRDefault="00E96FA4" w:rsidP="00E96FA4">
      <w:pPr>
        <w:rPr>
          <w:rFonts w:cs="Tahoma"/>
          <w:sz w:val="22"/>
          <w:szCs w:val="22"/>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Golf has officially become an Olympic sport, starting with the Brazil Olympics in 2016. This development confirms that the game of golf is expanding around the world and becoming increasingly popular amongst young people of all socio-economic levels.  Becoming an Olympic sport will in turn further accelerate this development.</w:t>
      </w: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Although the US is currently the largest market for golf in the world, the game itself was invented in Europe and it continues to be very popular. Ireland and the UK, particularly Scotland, are steeped in golfing tradition. Spain and Portugal are becoming increasingly popular with golfers from all over Europe. And the game is growing particularly in new EU member states in eastern Europe Some figures:</w:t>
      </w:r>
    </w:p>
    <w:p w:rsidR="00E96FA4" w:rsidRPr="00974AA9" w:rsidRDefault="00E96FA4" w:rsidP="00F67DAD">
      <w:pPr>
        <w:pStyle w:val="Prrafodelista"/>
        <w:numPr>
          <w:ilvl w:val="1"/>
          <w:numId w:val="9"/>
        </w:numPr>
        <w:spacing w:line="276" w:lineRule="auto"/>
        <w:ind w:left="1434" w:hanging="357"/>
        <w:contextualSpacing w:val="0"/>
        <w:jc w:val="both"/>
        <w:rPr>
          <w:rFonts w:ascii="Tahoma" w:hAnsi="Tahoma" w:cs="Tahoma"/>
          <w:sz w:val="22"/>
          <w:szCs w:val="22"/>
          <w:lang w:val="en-GB"/>
        </w:rPr>
      </w:pPr>
      <w:r w:rsidRPr="00974AA9">
        <w:rPr>
          <w:rFonts w:ascii="Tahoma" w:hAnsi="Tahoma" w:cs="Tahoma"/>
          <w:sz w:val="22"/>
          <w:szCs w:val="22"/>
        </w:rPr>
        <w:t>1 out of 150 citizens in Europe is a golfer</w:t>
      </w:r>
    </w:p>
    <w:p w:rsidR="00E96FA4" w:rsidRPr="00974AA9" w:rsidRDefault="00E96FA4" w:rsidP="00F67DAD">
      <w:pPr>
        <w:pStyle w:val="Prrafodelista"/>
        <w:numPr>
          <w:ilvl w:val="1"/>
          <w:numId w:val="9"/>
        </w:numPr>
        <w:spacing w:line="276" w:lineRule="auto"/>
        <w:ind w:left="1434" w:hanging="357"/>
        <w:contextualSpacing w:val="0"/>
        <w:jc w:val="both"/>
        <w:rPr>
          <w:rFonts w:ascii="Tahoma" w:hAnsi="Tahoma" w:cs="Tahoma"/>
          <w:sz w:val="22"/>
          <w:szCs w:val="22"/>
        </w:rPr>
      </w:pPr>
      <w:r w:rsidRPr="00974AA9">
        <w:rPr>
          <w:rFonts w:ascii="Tahoma" w:hAnsi="Tahoma" w:cs="Tahoma"/>
          <w:sz w:val="22"/>
          <w:szCs w:val="22"/>
        </w:rPr>
        <w:t xml:space="preserve">4000 golf courses in Europe </w:t>
      </w:r>
    </w:p>
    <w:p w:rsidR="00E96FA4" w:rsidRPr="00974AA9" w:rsidRDefault="00E96FA4" w:rsidP="00F67DAD">
      <w:pPr>
        <w:pStyle w:val="Prrafodelista"/>
        <w:numPr>
          <w:ilvl w:val="1"/>
          <w:numId w:val="9"/>
        </w:numPr>
        <w:spacing w:line="276" w:lineRule="auto"/>
        <w:ind w:left="1434" w:hanging="357"/>
        <w:contextualSpacing w:val="0"/>
        <w:jc w:val="both"/>
        <w:rPr>
          <w:rFonts w:ascii="Tahoma" w:hAnsi="Tahoma" w:cs="Tahoma"/>
          <w:sz w:val="22"/>
          <w:szCs w:val="22"/>
        </w:rPr>
      </w:pPr>
      <w:r w:rsidRPr="00974AA9">
        <w:rPr>
          <w:rFonts w:ascii="Tahoma" w:hAnsi="Tahoma" w:cs="Tahoma"/>
          <w:sz w:val="22"/>
          <w:szCs w:val="22"/>
        </w:rPr>
        <w:t>400.000 jobs</w:t>
      </w:r>
    </w:p>
    <w:p w:rsidR="00E96FA4" w:rsidRPr="00974AA9" w:rsidRDefault="00E96FA4" w:rsidP="00F67DAD">
      <w:pPr>
        <w:pStyle w:val="Prrafodelista"/>
        <w:jc w:val="both"/>
        <w:rPr>
          <w:rFonts w:ascii="Tahoma" w:hAnsi="Tahoma" w:cs="Tahoma"/>
          <w:sz w:val="22"/>
          <w:szCs w:val="22"/>
          <w:lang w:val="en-GB"/>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 xml:space="preserve">I would also point out the R&amp;A governs the game of Golf around the world, apart from North America.  This means that as the game expands in newly emerging countries – as it is quite rapidly in China for example – European golfing interests are present and relevant.  These are exciting new opportunities, which also position us to help these countries make sure they develop the game sustainably.  And of course that fact that the only team in </w:t>
      </w:r>
      <w:r w:rsidR="00974AA9" w:rsidRPr="00974AA9">
        <w:rPr>
          <w:rFonts w:ascii="Tahoma" w:hAnsi="Tahoma" w:cs="Tahoma"/>
          <w:sz w:val="22"/>
          <w:szCs w:val="22"/>
        </w:rPr>
        <w:t>global</w:t>
      </w:r>
      <w:r w:rsidRPr="00974AA9">
        <w:rPr>
          <w:rFonts w:ascii="Tahoma" w:hAnsi="Tahoma" w:cs="Tahoma"/>
          <w:sz w:val="22"/>
          <w:szCs w:val="22"/>
        </w:rPr>
        <w:t xml:space="preserve"> sports that </w:t>
      </w:r>
      <w:r w:rsidR="00974AA9" w:rsidRPr="00974AA9">
        <w:rPr>
          <w:rFonts w:ascii="Tahoma" w:hAnsi="Tahoma" w:cs="Tahoma"/>
          <w:sz w:val="22"/>
          <w:szCs w:val="22"/>
        </w:rPr>
        <w:t>flies</w:t>
      </w:r>
      <w:r w:rsidRPr="00974AA9">
        <w:rPr>
          <w:rFonts w:ascii="Tahoma" w:hAnsi="Tahoma" w:cs="Tahoma"/>
          <w:sz w:val="22"/>
          <w:szCs w:val="22"/>
        </w:rPr>
        <w:t xml:space="preserve"> the EU flag has essentially dominated the US in our head-to-head Ryder Cup competitions over the past decade and more doesn’t hurt our standing.  Indeed, you might be surprised to hear that in recent years the Ryder Cup has attracted the fourth largest worldwide TV audience among all sporting events, after the World and European football cups and the US football Superbowl.  Not bad exposure for the gold stars on blue. </w:t>
      </w:r>
    </w:p>
    <w:p w:rsidR="00E96FA4" w:rsidRPr="00974AA9" w:rsidRDefault="00E96FA4" w:rsidP="00F67DAD">
      <w:pPr>
        <w:pStyle w:val="Prrafodelista"/>
        <w:jc w:val="both"/>
        <w:rPr>
          <w:rFonts w:ascii="Tahoma" w:hAnsi="Tahoma" w:cs="Tahoma"/>
          <w:sz w:val="22"/>
          <w:szCs w:val="22"/>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European golf world is not looking for subsidies or special favours from the European Union.  Rather we are increasingly focused on the long-term sustainability of our game both in terms of the environment and the game itself – which means attracting new generations of younger players.</w:t>
      </w:r>
    </w:p>
    <w:p w:rsidR="00974AA9" w:rsidRPr="00974AA9" w:rsidRDefault="00974AA9" w:rsidP="00F67DAD">
      <w:pPr>
        <w:pStyle w:val="Prrafodelista"/>
        <w:ind w:left="0"/>
        <w:jc w:val="both"/>
        <w:rPr>
          <w:rFonts w:ascii="Tahoma" w:hAnsi="Tahoma" w:cs="Tahoma"/>
          <w:sz w:val="22"/>
          <w:szCs w:val="22"/>
        </w:rPr>
      </w:pPr>
      <w:r w:rsidRPr="00974AA9">
        <w:rPr>
          <w:rFonts w:ascii="Tahoma" w:hAnsi="Tahoma" w:cs="Tahoma"/>
          <w:sz w:val="22"/>
          <w:szCs w:val="22"/>
        </w:rPr>
        <w:br w:type="page"/>
      </w:r>
    </w:p>
    <w:p w:rsidR="00974AA9" w:rsidRPr="00974AA9" w:rsidRDefault="00974AA9" w:rsidP="00E96FA4">
      <w:pPr>
        <w:pStyle w:val="Prrafodelista"/>
        <w:ind w:left="0"/>
        <w:rPr>
          <w:rFonts w:ascii="Tahoma" w:hAnsi="Tahoma" w:cs="Tahoma"/>
          <w:sz w:val="22"/>
          <w:szCs w:val="22"/>
        </w:rPr>
      </w:pPr>
    </w:p>
    <w:p w:rsidR="00974AA9" w:rsidRPr="00974AA9" w:rsidRDefault="00974AA9" w:rsidP="00E96FA4">
      <w:pPr>
        <w:pStyle w:val="Prrafodelista"/>
        <w:ind w:left="0"/>
        <w:rPr>
          <w:rFonts w:ascii="Tahoma" w:hAnsi="Tahoma" w:cs="Tahoma"/>
          <w:sz w:val="22"/>
          <w:szCs w:val="22"/>
        </w:rPr>
      </w:pPr>
    </w:p>
    <w:p w:rsidR="00E96FA4" w:rsidRPr="00974AA9" w:rsidRDefault="00E96FA4" w:rsidP="00E96FA4">
      <w:pPr>
        <w:pStyle w:val="Prrafodelista"/>
        <w:ind w:left="0"/>
        <w:rPr>
          <w:rFonts w:ascii="Tahoma" w:hAnsi="Tahoma" w:cs="Tahoma"/>
          <w:i/>
          <w:sz w:val="22"/>
          <w:szCs w:val="22"/>
        </w:rPr>
      </w:pPr>
      <w:r w:rsidRPr="00974AA9">
        <w:rPr>
          <w:rFonts w:ascii="Tahoma" w:hAnsi="Tahoma" w:cs="Tahoma"/>
          <w:i/>
          <w:sz w:val="22"/>
          <w:szCs w:val="22"/>
        </w:rPr>
        <w:t>Now turn to our engagement in EU affairs…</w:t>
      </w:r>
    </w:p>
    <w:p w:rsidR="00E96FA4" w:rsidRPr="00974AA9" w:rsidRDefault="00E96FA4" w:rsidP="00E96FA4">
      <w:pPr>
        <w:pStyle w:val="Prrafodelista"/>
        <w:ind w:left="0"/>
        <w:rPr>
          <w:rFonts w:ascii="Tahoma" w:hAnsi="Tahoma" w:cs="Tahoma"/>
          <w:sz w:val="22"/>
          <w:szCs w:val="22"/>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EGA GCC’s is focused primarily on the environmental sustainability of the European game, which is why we have committed ourselves to permanent engagement with the EU system.  We welcome and seek open dialogue to both support an implement EU environment policies and to contribute our considerable and growing experience in the responsible environmental management of outdoor recreational facilities of considerable scale and often of special character.</w:t>
      </w: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 Our engagement in Brussels has developed particularly with officials in the European Commission’s DG Environment and through MEP members of the European Parliamentarians’ Golfing Society (EPGS).  On the parliamentary side, this means we have been primarily engaged with MEPs who are golfers – and who as you may imagine are highly supportive of our efforts.   We are also now seeking to expand and engage in dialogue with non-golfing MEPs, who may have little or no direct experience of the game but who are important stakeholders none-the-less because of their responsibilities in policy areas which directly affect us, notably concerning environmental management, but also regional development and tourism.</w:t>
      </w:r>
    </w:p>
    <w:p w:rsidR="00E96FA4" w:rsidRPr="00974AA9" w:rsidRDefault="00E96FA4" w:rsidP="00F67DAD">
      <w:pPr>
        <w:pStyle w:val="NormalWeb"/>
        <w:numPr>
          <w:ilvl w:val="0"/>
          <w:numId w:val="8"/>
        </w:numPr>
        <w:spacing w:before="0" w:beforeAutospacing="0" w:after="0" w:afterAutospacing="0"/>
        <w:jc w:val="both"/>
        <w:rPr>
          <w:rFonts w:ascii="Tahoma" w:hAnsi="Tahoma" w:cs="Tahoma"/>
          <w:sz w:val="22"/>
          <w:szCs w:val="22"/>
          <w:lang w:val="en-US"/>
        </w:rPr>
      </w:pPr>
      <w:r w:rsidRPr="00974AA9">
        <w:rPr>
          <w:rFonts w:ascii="Tahoma" w:hAnsi="Tahoma" w:cs="Tahoma"/>
          <w:sz w:val="22"/>
          <w:szCs w:val="22"/>
          <w:lang w:val="en-US"/>
        </w:rPr>
        <w:t>It is important to recognize that golf is neither inherently good nor inherently bad for the environment. Its impact is dependent on the location and design of individual courses, and the way they are developed and managed</w:t>
      </w:r>
    </w:p>
    <w:p w:rsidR="00E96FA4" w:rsidRPr="00974AA9" w:rsidRDefault="00E96FA4" w:rsidP="00F67DAD">
      <w:pPr>
        <w:pStyle w:val="NormalWeb"/>
        <w:spacing w:before="0" w:beforeAutospacing="0" w:after="0" w:afterAutospacing="0"/>
        <w:ind w:left="1077"/>
        <w:jc w:val="both"/>
        <w:rPr>
          <w:rFonts w:ascii="Tahoma" w:hAnsi="Tahoma" w:cs="Tahoma"/>
          <w:sz w:val="22"/>
          <w:szCs w:val="22"/>
          <w:lang w:val="en-US"/>
        </w:rPr>
      </w:pPr>
    </w:p>
    <w:p w:rsidR="00E96FA4" w:rsidRPr="00974AA9" w:rsidRDefault="00E96FA4" w:rsidP="00F67DAD">
      <w:pPr>
        <w:pStyle w:val="NormalWeb"/>
        <w:numPr>
          <w:ilvl w:val="0"/>
          <w:numId w:val="8"/>
        </w:numPr>
        <w:spacing w:before="0" w:beforeAutospacing="0" w:after="0" w:afterAutospacing="0"/>
        <w:jc w:val="both"/>
        <w:rPr>
          <w:rFonts w:ascii="Tahoma" w:hAnsi="Tahoma" w:cs="Tahoma"/>
          <w:sz w:val="22"/>
          <w:szCs w:val="22"/>
          <w:lang w:val="en-US"/>
        </w:rPr>
      </w:pPr>
      <w:r w:rsidRPr="00974AA9">
        <w:rPr>
          <w:rFonts w:ascii="Tahoma" w:hAnsi="Tahoma" w:cs="Tahoma"/>
          <w:sz w:val="22"/>
          <w:szCs w:val="22"/>
          <w:lang w:val="en-US"/>
        </w:rPr>
        <w:t>Nature conservation (or “biodiversity”), landscape and cultural heritage, water, turfgrass management, waste, energy, education and communications are key environmental issues, which demand best practice management from everyone involved in any aspect of golf course management</w:t>
      </w:r>
    </w:p>
    <w:p w:rsidR="00E96FA4" w:rsidRPr="00974AA9" w:rsidRDefault="00E96FA4" w:rsidP="00F67DAD">
      <w:pPr>
        <w:pStyle w:val="NormalWeb"/>
        <w:spacing w:before="0" w:beforeAutospacing="0" w:after="0" w:afterAutospacing="0"/>
        <w:jc w:val="both"/>
        <w:rPr>
          <w:rFonts w:ascii="Tahoma" w:hAnsi="Tahoma" w:cs="Tahoma"/>
          <w:sz w:val="22"/>
          <w:szCs w:val="22"/>
          <w:lang w:val="en-US"/>
        </w:rPr>
      </w:pPr>
    </w:p>
    <w:p w:rsidR="00E96FA4" w:rsidRPr="00974AA9" w:rsidRDefault="00E96FA4" w:rsidP="00F67DAD">
      <w:pPr>
        <w:pStyle w:val="NormalWeb"/>
        <w:numPr>
          <w:ilvl w:val="0"/>
          <w:numId w:val="8"/>
        </w:numPr>
        <w:spacing w:before="0" w:beforeAutospacing="0" w:after="0" w:afterAutospacing="0"/>
        <w:jc w:val="both"/>
        <w:rPr>
          <w:rFonts w:ascii="Tahoma" w:hAnsi="Tahoma" w:cs="Tahoma"/>
          <w:sz w:val="22"/>
          <w:szCs w:val="22"/>
          <w:lang w:val="en-US"/>
        </w:rPr>
      </w:pPr>
      <w:r w:rsidRPr="00974AA9">
        <w:rPr>
          <w:rFonts w:ascii="Tahoma" w:hAnsi="Tahoma" w:cs="Tahoma"/>
          <w:sz w:val="22"/>
          <w:szCs w:val="22"/>
          <w:lang w:val="en-US"/>
        </w:rPr>
        <w:t>Improvements in environmental performance (along with cost reductions) can come from using turfgrass species appropriate to the location and climate of the facility, since this requires lower inputs of water, nutrients and chemicals. As climate change effects are felt ever more strongly, the careful choice of turfgrasses and management regimes are becoming increasingly critical to the viability of golf courses</w:t>
      </w:r>
    </w:p>
    <w:p w:rsidR="00E96FA4" w:rsidRPr="00974AA9" w:rsidRDefault="00E96FA4" w:rsidP="00F67DAD">
      <w:pPr>
        <w:pStyle w:val="NormalWeb"/>
        <w:spacing w:before="0" w:beforeAutospacing="0" w:after="0" w:afterAutospacing="0"/>
        <w:jc w:val="both"/>
        <w:rPr>
          <w:rFonts w:ascii="Tahoma" w:hAnsi="Tahoma" w:cs="Tahoma"/>
          <w:sz w:val="22"/>
          <w:szCs w:val="22"/>
          <w:lang w:val="en-US"/>
        </w:rPr>
      </w:pP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EGA GCC has followed EU regulatory developments in the fields of water, pesticides’ management and ecosystem preservation and is actively participating in the biodiversity debate through the Business and Biodiversity platform.  We are open to and hungry for ideas on how golf can further contribute to the sustainability and biodiversity objectives we all share.</w:t>
      </w:r>
    </w:p>
    <w:p w:rsidR="00E96FA4" w:rsidRPr="00974AA9" w:rsidRDefault="00E96FA4" w:rsidP="00F67DAD">
      <w:pPr>
        <w:pStyle w:val="Prrafodelista"/>
        <w:numPr>
          <w:ilvl w:val="0"/>
          <w:numId w:val="8"/>
        </w:numPr>
        <w:spacing w:line="276" w:lineRule="auto"/>
        <w:contextualSpacing w:val="0"/>
        <w:jc w:val="both"/>
        <w:rPr>
          <w:rFonts w:ascii="Tahoma" w:hAnsi="Tahoma" w:cs="Tahoma"/>
          <w:sz w:val="22"/>
          <w:szCs w:val="22"/>
        </w:rPr>
      </w:pPr>
      <w:r w:rsidRPr="00974AA9">
        <w:rPr>
          <w:rFonts w:ascii="Tahoma" w:hAnsi="Tahoma" w:cs="Tahoma"/>
          <w:sz w:val="22"/>
          <w:szCs w:val="22"/>
        </w:rPr>
        <w:t>The EGA GCC is also interested in understanding and following the developments of the new EU competence of sport under the Lisbon Treaty, and to contribute to its objectives where we can.  Golf is after all a quintessentially amateur game. Here again we welcome any ideas you may have.   We will be meeting with Santiago Fisas tomorrow afternoon to pursue this line of enquiry.  As some of you may know, Mr. Fisas is himself a member of the golfing tribe so we expect a sympathetic audience…</w:t>
      </w:r>
    </w:p>
    <w:p w:rsidR="00E96FA4" w:rsidRPr="00974AA9" w:rsidRDefault="00E96FA4" w:rsidP="00E96FA4">
      <w:pPr>
        <w:rPr>
          <w:rFonts w:cs="Tahoma"/>
          <w:sz w:val="22"/>
          <w:szCs w:val="22"/>
        </w:rPr>
      </w:pPr>
    </w:p>
    <w:p w:rsidR="00E96FA4" w:rsidRPr="00974AA9" w:rsidRDefault="00E96FA4" w:rsidP="00E96FA4">
      <w:pPr>
        <w:rPr>
          <w:rFonts w:cs="Tahoma"/>
          <w:i/>
          <w:sz w:val="22"/>
          <w:szCs w:val="22"/>
        </w:rPr>
        <w:sectPr w:rsidR="00E96FA4" w:rsidRPr="00974AA9" w:rsidSect="00974AA9">
          <w:footerReference w:type="default" r:id="rId10"/>
          <w:pgSz w:w="12240" w:h="15840" w:code="1"/>
          <w:pgMar w:top="431" w:right="1077" w:bottom="567" w:left="964" w:header="720" w:footer="720" w:gutter="0"/>
          <w:cols w:space="720"/>
          <w:titlePg/>
          <w:docGrid w:linePitch="360"/>
        </w:sectPr>
      </w:pPr>
      <w:r w:rsidRPr="00974AA9">
        <w:rPr>
          <w:rFonts w:cs="Tahoma"/>
          <w:i/>
          <w:sz w:val="22"/>
          <w:szCs w:val="22"/>
        </w:rPr>
        <w:t>Stop there, happy to take any questions or develop any</w:t>
      </w:r>
      <w:r w:rsidR="00F67DAD">
        <w:rPr>
          <w:rFonts w:cs="Tahoma"/>
          <w:i/>
          <w:sz w:val="22"/>
          <w:szCs w:val="22"/>
        </w:rPr>
        <w:t xml:space="preserve"> of these themes as you wish</w:t>
      </w:r>
    </w:p>
    <w:p w:rsidR="00355019" w:rsidRDefault="00355019" w:rsidP="00E96FA4">
      <w:pPr>
        <w:rPr>
          <w:sz w:val="20"/>
          <w:szCs w:val="20"/>
        </w:rPr>
      </w:pPr>
    </w:p>
    <w:sectPr w:rsidR="00355019" w:rsidSect="00F67DAD">
      <w:pgSz w:w="12240" w:h="15840" w:code="1"/>
      <w:pgMar w:top="2160" w:right="1077" w:bottom="720" w:left="9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F82" w:rsidRDefault="005B0F82">
      <w:r>
        <w:separator/>
      </w:r>
    </w:p>
  </w:endnote>
  <w:endnote w:type="continuationSeparator" w:id="0">
    <w:p w:rsidR="005B0F82" w:rsidRDefault="005B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AFF" w:usb1="C000605B" w:usb2="00000029" w:usb3="00000000" w:csb0="0001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B7" w:rsidRDefault="000A29CE">
    <w:pPr>
      <w:pStyle w:val="Piedepgina"/>
    </w:pPr>
    <w:r>
      <w:rPr>
        <w:noProof/>
        <w:lang w:val="es-ES" w:eastAsia="es-ES"/>
      </w:rPr>
      <w:drawing>
        <wp:anchor distT="0" distB="0" distL="114300" distR="114300" simplePos="0" relativeHeight="251657728" behindDoc="1" locked="1" layoutInCell="1" allowOverlap="1">
          <wp:simplePos x="0" y="0"/>
          <wp:positionH relativeFrom="page">
            <wp:posOffset>457200</wp:posOffset>
          </wp:positionH>
          <wp:positionV relativeFrom="page">
            <wp:posOffset>9372600</wp:posOffset>
          </wp:positionV>
          <wp:extent cx="6885305" cy="397510"/>
          <wp:effectExtent l="0" t="0" r="0" b="2540"/>
          <wp:wrapThrough wrapText="bothSides">
            <wp:wrapPolygon edited="0">
              <wp:start x="0" y="0"/>
              <wp:lineTo x="0" y="20703"/>
              <wp:lineTo x="21514" y="20703"/>
              <wp:lineTo x="21514" y="0"/>
              <wp:lineTo x="0" y="0"/>
            </wp:wrapPolygon>
          </wp:wrapThrough>
          <wp:docPr id="1" name="Imagen 1" descr="BM_Letterhead_Perspect#F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_Letterhead_Perspect#F8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5305" cy="3975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F82" w:rsidRDefault="005B0F82">
      <w:r>
        <w:separator/>
      </w:r>
    </w:p>
  </w:footnote>
  <w:footnote w:type="continuationSeparator" w:id="0">
    <w:p w:rsidR="005B0F82" w:rsidRDefault="005B0F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7499F"/>
    <w:multiLevelType w:val="hybridMultilevel"/>
    <w:tmpl w:val="4044CE56"/>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DDA33F4"/>
    <w:multiLevelType w:val="hybridMultilevel"/>
    <w:tmpl w:val="58A63508"/>
    <w:lvl w:ilvl="0" w:tplc="DD7C70C2">
      <w:start w:val="17"/>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E4021F"/>
    <w:multiLevelType w:val="hybridMultilevel"/>
    <w:tmpl w:val="CEBCAC78"/>
    <w:lvl w:ilvl="0" w:tplc="4BA0B0BC">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349D38C0"/>
    <w:multiLevelType w:val="hybridMultilevel"/>
    <w:tmpl w:val="C7B60F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3A1D1B0C"/>
    <w:multiLevelType w:val="hybridMultilevel"/>
    <w:tmpl w:val="AD6218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BF7F73"/>
    <w:multiLevelType w:val="hybridMultilevel"/>
    <w:tmpl w:val="1916CEFA"/>
    <w:lvl w:ilvl="0" w:tplc="E52C4A82">
      <w:start w:val="1"/>
      <w:numFmt w:val="decimal"/>
      <w:lvlText w:val="%1."/>
      <w:lvlJc w:val="left"/>
      <w:pPr>
        <w:ind w:left="720" w:hanging="360"/>
      </w:pPr>
      <w:rPr>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2246D8D"/>
    <w:multiLevelType w:val="hybridMultilevel"/>
    <w:tmpl w:val="50900EF8"/>
    <w:lvl w:ilvl="0" w:tplc="A1EE9D98">
      <w:start w:val="15"/>
      <w:numFmt w:val="bullet"/>
      <w:lvlText w:val="-"/>
      <w:lvlJc w:val="left"/>
      <w:pPr>
        <w:tabs>
          <w:tab w:val="num" w:pos="720"/>
        </w:tabs>
        <w:ind w:left="720" w:hanging="360"/>
      </w:pPr>
      <w:rPr>
        <w:rFonts w:ascii="Tahoma" w:eastAsia="Times New Roman" w:hAnsi="Tahoma" w:cs="Tahoma"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6E3A0436"/>
    <w:multiLevelType w:val="hybridMultilevel"/>
    <w:tmpl w:val="7744D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A24B76"/>
    <w:multiLevelType w:val="hybridMultilevel"/>
    <w:tmpl w:val="7E364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4"/>
  </w:num>
  <w:num w:numId="5">
    <w:abstractNumId w:va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347"/>
    <w:rsid w:val="00001347"/>
    <w:rsid w:val="00033754"/>
    <w:rsid w:val="00042A22"/>
    <w:rsid w:val="00047812"/>
    <w:rsid w:val="0005581D"/>
    <w:rsid w:val="00081789"/>
    <w:rsid w:val="000875B4"/>
    <w:rsid w:val="000A29CE"/>
    <w:rsid w:val="000A5291"/>
    <w:rsid w:val="000A70C6"/>
    <w:rsid w:val="000B1739"/>
    <w:rsid w:val="000B5833"/>
    <w:rsid w:val="000B6487"/>
    <w:rsid w:val="000C4910"/>
    <w:rsid w:val="000C5CB7"/>
    <w:rsid w:val="000E2E68"/>
    <w:rsid w:val="0012458F"/>
    <w:rsid w:val="0013188C"/>
    <w:rsid w:val="001364B0"/>
    <w:rsid w:val="00140A85"/>
    <w:rsid w:val="00143739"/>
    <w:rsid w:val="00145BE4"/>
    <w:rsid w:val="0015209F"/>
    <w:rsid w:val="00155A7A"/>
    <w:rsid w:val="001667F4"/>
    <w:rsid w:val="001A48BA"/>
    <w:rsid w:val="001B4AA4"/>
    <w:rsid w:val="001F1BA2"/>
    <w:rsid w:val="002057F2"/>
    <w:rsid w:val="00213B0D"/>
    <w:rsid w:val="002153D2"/>
    <w:rsid w:val="00227B1A"/>
    <w:rsid w:val="00232120"/>
    <w:rsid w:val="00237D6E"/>
    <w:rsid w:val="00256568"/>
    <w:rsid w:val="0027097A"/>
    <w:rsid w:val="00285D4A"/>
    <w:rsid w:val="002B38DC"/>
    <w:rsid w:val="002C19D6"/>
    <w:rsid w:val="002E17D9"/>
    <w:rsid w:val="002F0192"/>
    <w:rsid w:val="002F026E"/>
    <w:rsid w:val="0031044E"/>
    <w:rsid w:val="0034040E"/>
    <w:rsid w:val="00355019"/>
    <w:rsid w:val="00356637"/>
    <w:rsid w:val="00365294"/>
    <w:rsid w:val="00365E5A"/>
    <w:rsid w:val="00381AA9"/>
    <w:rsid w:val="0039071D"/>
    <w:rsid w:val="0039383F"/>
    <w:rsid w:val="003E171D"/>
    <w:rsid w:val="003E5D71"/>
    <w:rsid w:val="003F7E1A"/>
    <w:rsid w:val="00411240"/>
    <w:rsid w:val="00423EA9"/>
    <w:rsid w:val="00430B26"/>
    <w:rsid w:val="00432CD8"/>
    <w:rsid w:val="0046229D"/>
    <w:rsid w:val="004A13D1"/>
    <w:rsid w:val="004C754F"/>
    <w:rsid w:val="004E0780"/>
    <w:rsid w:val="004E79DE"/>
    <w:rsid w:val="004F047D"/>
    <w:rsid w:val="00526FA4"/>
    <w:rsid w:val="005373DB"/>
    <w:rsid w:val="005430FD"/>
    <w:rsid w:val="0057238A"/>
    <w:rsid w:val="005B0F82"/>
    <w:rsid w:val="005D7659"/>
    <w:rsid w:val="005E00DB"/>
    <w:rsid w:val="005E7FBC"/>
    <w:rsid w:val="0060667F"/>
    <w:rsid w:val="00613D9E"/>
    <w:rsid w:val="00632298"/>
    <w:rsid w:val="00633FD7"/>
    <w:rsid w:val="006401D6"/>
    <w:rsid w:val="00640528"/>
    <w:rsid w:val="0064086D"/>
    <w:rsid w:val="00645783"/>
    <w:rsid w:val="006823D8"/>
    <w:rsid w:val="00691E7F"/>
    <w:rsid w:val="006F37EE"/>
    <w:rsid w:val="007010AD"/>
    <w:rsid w:val="00715186"/>
    <w:rsid w:val="0072033F"/>
    <w:rsid w:val="00721262"/>
    <w:rsid w:val="00723075"/>
    <w:rsid w:val="00765C16"/>
    <w:rsid w:val="00782B34"/>
    <w:rsid w:val="007B5D21"/>
    <w:rsid w:val="007B7278"/>
    <w:rsid w:val="007D29EC"/>
    <w:rsid w:val="007D3639"/>
    <w:rsid w:val="007D3C3D"/>
    <w:rsid w:val="007D5E9B"/>
    <w:rsid w:val="007F2B63"/>
    <w:rsid w:val="007F6E4E"/>
    <w:rsid w:val="00800676"/>
    <w:rsid w:val="008019C5"/>
    <w:rsid w:val="0082572B"/>
    <w:rsid w:val="008270F4"/>
    <w:rsid w:val="00830FBF"/>
    <w:rsid w:val="00853AAC"/>
    <w:rsid w:val="00860F39"/>
    <w:rsid w:val="00871451"/>
    <w:rsid w:val="00875017"/>
    <w:rsid w:val="00886F99"/>
    <w:rsid w:val="00895A83"/>
    <w:rsid w:val="00895DEB"/>
    <w:rsid w:val="008C5ECF"/>
    <w:rsid w:val="008F3608"/>
    <w:rsid w:val="009666D7"/>
    <w:rsid w:val="0097137E"/>
    <w:rsid w:val="00974AA9"/>
    <w:rsid w:val="00975171"/>
    <w:rsid w:val="009856B1"/>
    <w:rsid w:val="009A4A84"/>
    <w:rsid w:val="009B1379"/>
    <w:rsid w:val="009B4205"/>
    <w:rsid w:val="009E2455"/>
    <w:rsid w:val="009E2833"/>
    <w:rsid w:val="009E5F53"/>
    <w:rsid w:val="00A06A6C"/>
    <w:rsid w:val="00A1497D"/>
    <w:rsid w:val="00A174CF"/>
    <w:rsid w:val="00A22852"/>
    <w:rsid w:val="00A24B39"/>
    <w:rsid w:val="00A51F4C"/>
    <w:rsid w:val="00A6154C"/>
    <w:rsid w:val="00A63F88"/>
    <w:rsid w:val="00A65959"/>
    <w:rsid w:val="00A66735"/>
    <w:rsid w:val="00A77BF7"/>
    <w:rsid w:val="00A871FB"/>
    <w:rsid w:val="00AE7B29"/>
    <w:rsid w:val="00B02B2C"/>
    <w:rsid w:val="00B02FFA"/>
    <w:rsid w:val="00B0752C"/>
    <w:rsid w:val="00B262A7"/>
    <w:rsid w:val="00B3015B"/>
    <w:rsid w:val="00B37E19"/>
    <w:rsid w:val="00B57740"/>
    <w:rsid w:val="00B64978"/>
    <w:rsid w:val="00B67616"/>
    <w:rsid w:val="00B7222D"/>
    <w:rsid w:val="00B805D2"/>
    <w:rsid w:val="00BA60ED"/>
    <w:rsid w:val="00BB448C"/>
    <w:rsid w:val="00BD150D"/>
    <w:rsid w:val="00BD58B3"/>
    <w:rsid w:val="00BF3366"/>
    <w:rsid w:val="00C050E5"/>
    <w:rsid w:val="00C07515"/>
    <w:rsid w:val="00C14971"/>
    <w:rsid w:val="00C23084"/>
    <w:rsid w:val="00C24109"/>
    <w:rsid w:val="00C35E30"/>
    <w:rsid w:val="00C36EF7"/>
    <w:rsid w:val="00C37A04"/>
    <w:rsid w:val="00C40EEB"/>
    <w:rsid w:val="00C50D9F"/>
    <w:rsid w:val="00C5719E"/>
    <w:rsid w:val="00C82226"/>
    <w:rsid w:val="00C84BF5"/>
    <w:rsid w:val="00CA37B0"/>
    <w:rsid w:val="00CA6806"/>
    <w:rsid w:val="00CC5F4E"/>
    <w:rsid w:val="00CE54AC"/>
    <w:rsid w:val="00CF361C"/>
    <w:rsid w:val="00D01370"/>
    <w:rsid w:val="00D03E9B"/>
    <w:rsid w:val="00D12012"/>
    <w:rsid w:val="00D172B0"/>
    <w:rsid w:val="00D24D5D"/>
    <w:rsid w:val="00D27920"/>
    <w:rsid w:val="00D379CA"/>
    <w:rsid w:val="00D41738"/>
    <w:rsid w:val="00D41AFF"/>
    <w:rsid w:val="00D50E9A"/>
    <w:rsid w:val="00D67187"/>
    <w:rsid w:val="00D751C9"/>
    <w:rsid w:val="00D851E4"/>
    <w:rsid w:val="00D90E00"/>
    <w:rsid w:val="00DA2123"/>
    <w:rsid w:val="00DA51A7"/>
    <w:rsid w:val="00DB4F51"/>
    <w:rsid w:val="00DD5751"/>
    <w:rsid w:val="00DE6136"/>
    <w:rsid w:val="00DF0DA2"/>
    <w:rsid w:val="00DF6099"/>
    <w:rsid w:val="00E0127B"/>
    <w:rsid w:val="00E05B86"/>
    <w:rsid w:val="00E06EA5"/>
    <w:rsid w:val="00E27C04"/>
    <w:rsid w:val="00E27E42"/>
    <w:rsid w:val="00E61FE2"/>
    <w:rsid w:val="00E85066"/>
    <w:rsid w:val="00E96288"/>
    <w:rsid w:val="00E96FA4"/>
    <w:rsid w:val="00EA1334"/>
    <w:rsid w:val="00EA69CF"/>
    <w:rsid w:val="00EE1DCB"/>
    <w:rsid w:val="00EF371C"/>
    <w:rsid w:val="00F02700"/>
    <w:rsid w:val="00F048BF"/>
    <w:rsid w:val="00F209DC"/>
    <w:rsid w:val="00F25852"/>
    <w:rsid w:val="00F42BEA"/>
    <w:rsid w:val="00F56CC8"/>
    <w:rsid w:val="00F67DAD"/>
    <w:rsid w:val="00F77E36"/>
    <w:rsid w:val="00F9404F"/>
    <w:rsid w:val="00FA7ABD"/>
    <w:rsid w:val="00FA7E46"/>
    <w:rsid w:val="00FB36BF"/>
    <w:rsid w:val="00FB3959"/>
    <w:rsid w:val="00FB6FFF"/>
    <w:rsid w:val="00FC087A"/>
    <w:rsid w:val="00FD33B7"/>
    <w:rsid w:val="00FE0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58B3"/>
    <w:rPr>
      <w:rFonts w:ascii="Tahoma" w:hAnsi="Tahoma"/>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01347"/>
    <w:pPr>
      <w:tabs>
        <w:tab w:val="center" w:pos="4320"/>
        <w:tab w:val="right" w:pos="8640"/>
      </w:tabs>
    </w:pPr>
  </w:style>
  <w:style w:type="paragraph" w:styleId="Piedepgina">
    <w:name w:val="footer"/>
    <w:basedOn w:val="Normal"/>
    <w:rsid w:val="00001347"/>
    <w:pPr>
      <w:tabs>
        <w:tab w:val="center" w:pos="4320"/>
        <w:tab w:val="right" w:pos="8640"/>
      </w:tabs>
    </w:pPr>
  </w:style>
  <w:style w:type="character" w:styleId="Hipervnculovisitado">
    <w:name w:val="FollowedHyperlink"/>
    <w:basedOn w:val="Fuentedeprrafopredeter"/>
    <w:rsid w:val="00140A85"/>
    <w:rPr>
      <w:color w:val="800080"/>
      <w:u w:val="single"/>
    </w:rPr>
  </w:style>
  <w:style w:type="paragraph" w:styleId="Textodeglobo">
    <w:name w:val="Balloon Text"/>
    <w:basedOn w:val="Normal"/>
    <w:semiHidden/>
    <w:rsid w:val="00A24B39"/>
    <w:rPr>
      <w:rFonts w:cs="Tahoma"/>
      <w:sz w:val="16"/>
      <w:szCs w:val="16"/>
    </w:rPr>
  </w:style>
  <w:style w:type="paragraph" w:customStyle="1" w:styleId="Char">
    <w:name w:val="Char"/>
    <w:basedOn w:val="Normal"/>
    <w:rsid w:val="00782B34"/>
    <w:pPr>
      <w:spacing w:after="160" w:line="240" w:lineRule="exact"/>
    </w:pPr>
    <w:rPr>
      <w:rFonts w:ascii="Verdana" w:hAnsi="Verdana"/>
      <w:sz w:val="16"/>
      <w:szCs w:val="20"/>
      <w:lang w:val="en-GB"/>
    </w:rPr>
  </w:style>
  <w:style w:type="table" w:styleId="Tablaconcuadrcula">
    <w:name w:val="Table Grid"/>
    <w:basedOn w:val="Tablanormal"/>
    <w:uiPriority w:val="59"/>
    <w:rsid w:val="00853A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uadrculamedia3-nfasis1">
    <w:name w:val="Medium Grid 3 Accent 1"/>
    <w:basedOn w:val="Tablanormal"/>
    <w:uiPriority w:val="69"/>
    <w:rsid w:val="00853A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Prrafodelista">
    <w:name w:val="List Paragraph"/>
    <w:basedOn w:val="Normal"/>
    <w:uiPriority w:val="34"/>
    <w:qFormat/>
    <w:rsid w:val="0012458F"/>
    <w:pPr>
      <w:spacing w:after="200"/>
      <w:ind w:left="720"/>
      <w:contextualSpacing/>
    </w:pPr>
    <w:rPr>
      <w:rFonts w:ascii="Arial" w:eastAsia="Calibri" w:hAnsi="Arial"/>
    </w:rPr>
  </w:style>
  <w:style w:type="paragraph" w:customStyle="1" w:styleId="InsideAddress">
    <w:name w:val="Inside Address"/>
    <w:basedOn w:val="Normal"/>
    <w:rsid w:val="00C37A04"/>
    <w:rPr>
      <w:rFonts w:ascii="Times New Roman" w:hAnsi="Times New Roman"/>
    </w:rPr>
  </w:style>
  <w:style w:type="paragraph" w:styleId="NormalWeb">
    <w:name w:val="Normal (Web)"/>
    <w:basedOn w:val="Normal"/>
    <w:uiPriority w:val="99"/>
    <w:unhideWhenUsed/>
    <w:rsid w:val="00E96FA4"/>
    <w:pPr>
      <w:spacing w:before="100" w:beforeAutospacing="1" w:after="100" w:afterAutospacing="1"/>
    </w:pPr>
    <w:rPr>
      <w:rFonts w:ascii="Times New Roman" w:eastAsiaTheme="minorHAnsi" w:hAnsi="Times New Roman"/>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58B3"/>
    <w:rPr>
      <w:rFonts w:ascii="Tahoma" w:hAnsi="Tahoma"/>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01347"/>
    <w:pPr>
      <w:tabs>
        <w:tab w:val="center" w:pos="4320"/>
        <w:tab w:val="right" w:pos="8640"/>
      </w:tabs>
    </w:pPr>
  </w:style>
  <w:style w:type="paragraph" w:styleId="Piedepgina">
    <w:name w:val="footer"/>
    <w:basedOn w:val="Normal"/>
    <w:rsid w:val="00001347"/>
    <w:pPr>
      <w:tabs>
        <w:tab w:val="center" w:pos="4320"/>
        <w:tab w:val="right" w:pos="8640"/>
      </w:tabs>
    </w:pPr>
  </w:style>
  <w:style w:type="character" w:styleId="Hipervnculovisitado">
    <w:name w:val="FollowedHyperlink"/>
    <w:basedOn w:val="Fuentedeprrafopredeter"/>
    <w:rsid w:val="00140A85"/>
    <w:rPr>
      <w:color w:val="800080"/>
      <w:u w:val="single"/>
    </w:rPr>
  </w:style>
  <w:style w:type="paragraph" w:styleId="Textodeglobo">
    <w:name w:val="Balloon Text"/>
    <w:basedOn w:val="Normal"/>
    <w:semiHidden/>
    <w:rsid w:val="00A24B39"/>
    <w:rPr>
      <w:rFonts w:cs="Tahoma"/>
      <w:sz w:val="16"/>
      <w:szCs w:val="16"/>
    </w:rPr>
  </w:style>
  <w:style w:type="paragraph" w:customStyle="1" w:styleId="Char">
    <w:name w:val="Char"/>
    <w:basedOn w:val="Normal"/>
    <w:rsid w:val="00782B34"/>
    <w:pPr>
      <w:spacing w:after="160" w:line="240" w:lineRule="exact"/>
    </w:pPr>
    <w:rPr>
      <w:rFonts w:ascii="Verdana" w:hAnsi="Verdana"/>
      <w:sz w:val="16"/>
      <w:szCs w:val="20"/>
      <w:lang w:val="en-GB"/>
    </w:rPr>
  </w:style>
  <w:style w:type="table" w:styleId="Tablaconcuadrcula">
    <w:name w:val="Table Grid"/>
    <w:basedOn w:val="Tablanormal"/>
    <w:uiPriority w:val="59"/>
    <w:rsid w:val="00853A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uadrculamedia3-nfasis1">
    <w:name w:val="Medium Grid 3 Accent 1"/>
    <w:basedOn w:val="Tablanormal"/>
    <w:uiPriority w:val="69"/>
    <w:rsid w:val="00853A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Prrafodelista">
    <w:name w:val="List Paragraph"/>
    <w:basedOn w:val="Normal"/>
    <w:uiPriority w:val="34"/>
    <w:qFormat/>
    <w:rsid w:val="0012458F"/>
    <w:pPr>
      <w:spacing w:after="200"/>
      <w:ind w:left="720"/>
      <w:contextualSpacing/>
    </w:pPr>
    <w:rPr>
      <w:rFonts w:ascii="Arial" w:eastAsia="Calibri" w:hAnsi="Arial"/>
    </w:rPr>
  </w:style>
  <w:style w:type="paragraph" w:customStyle="1" w:styleId="InsideAddress">
    <w:name w:val="Inside Address"/>
    <w:basedOn w:val="Normal"/>
    <w:rsid w:val="00C37A04"/>
    <w:rPr>
      <w:rFonts w:ascii="Times New Roman" w:hAnsi="Times New Roman"/>
    </w:rPr>
  </w:style>
  <w:style w:type="paragraph" w:styleId="NormalWeb">
    <w:name w:val="Normal (Web)"/>
    <w:basedOn w:val="Normal"/>
    <w:uiPriority w:val="99"/>
    <w:unhideWhenUsed/>
    <w:rsid w:val="00E96FA4"/>
    <w:pPr>
      <w:spacing w:before="100" w:beforeAutospacing="1" w:after="100" w:afterAutospacing="1"/>
    </w:pPr>
    <w:rPr>
      <w:rFonts w:ascii="Times New Roman" w:eastAsiaTheme="minorHAns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738399">
      <w:bodyDiv w:val="1"/>
      <w:marLeft w:val="0"/>
      <w:marRight w:val="0"/>
      <w:marTop w:val="0"/>
      <w:marBottom w:val="0"/>
      <w:divBdr>
        <w:top w:val="none" w:sz="0" w:space="0" w:color="auto"/>
        <w:left w:val="none" w:sz="0" w:space="0" w:color="auto"/>
        <w:bottom w:val="none" w:sz="0" w:space="0" w:color="auto"/>
        <w:right w:val="none" w:sz="0" w:space="0" w:color="auto"/>
      </w:divBdr>
      <w:divsChild>
        <w:div w:id="269045897">
          <w:marLeft w:val="547"/>
          <w:marRight w:val="0"/>
          <w:marTop w:val="0"/>
          <w:marBottom w:val="120"/>
          <w:divBdr>
            <w:top w:val="none" w:sz="0" w:space="0" w:color="auto"/>
            <w:left w:val="none" w:sz="0" w:space="0" w:color="auto"/>
            <w:bottom w:val="none" w:sz="0" w:space="0" w:color="auto"/>
            <w:right w:val="none" w:sz="0" w:space="0" w:color="auto"/>
          </w:divBdr>
        </w:div>
        <w:div w:id="357703752">
          <w:marLeft w:val="547"/>
          <w:marRight w:val="0"/>
          <w:marTop w:val="0"/>
          <w:marBottom w:val="120"/>
          <w:divBdr>
            <w:top w:val="none" w:sz="0" w:space="0" w:color="auto"/>
            <w:left w:val="none" w:sz="0" w:space="0" w:color="auto"/>
            <w:bottom w:val="none" w:sz="0" w:space="0" w:color="auto"/>
            <w:right w:val="none" w:sz="0" w:space="0" w:color="auto"/>
          </w:divBdr>
        </w:div>
        <w:div w:id="423108233">
          <w:marLeft w:val="547"/>
          <w:marRight w:val="0"/>
          <w:marTop w:val="0"/>
          <w:marBottom w:val="120"/>
          <w:divBdr>
            <w:top w:val="none" w:sz="0" w:space="0" w:color="auto"/>
            <w:left w:val="none" w:sz="0" w:space="0" w:color="auto"/>
            <w:bottom w:val="none" w:sz="0" w:space="0" w:color="auto"/>
            <w:right w:val="none" w:sz="0" w:space="0" w:color="auto"/>
          </w:divBdr>
        </w:div>
        <w:div w:id="733892761">
          <w:marLeft w:val="547"/>
          <w:marRight w:val="0"/>
          <w:marTop w:val="0"/>
          <w:marBottom w:val="120"/>
          <w:divBdr>
            <w:top w:val="none" w:sz="0" w:space="0" w:color="auto"/>
            <w:left w:val="none" w:sz="0" w:space="0" w:color="auto"/>
            <w:bottom w:val="none" w:sz="0" w:space="0" w:color="auto"/>
            <w:right w:val="none" w:sz="0" w:space="0" w:color="auto"/>
          </w:divBdr>
        </w:div>
        <w:div w:id="910308813">
          <w:marLeft w:val="547"/>
          <w:marRight w:val="0"/>
          <w:marTop w:val="0"/>
          <w:marBottom w:val="120"/>
          <w:divBdr>
            <w:top w:val="none" w:sz="0" w:space="0" w:color="auto"/>
            <w:left w:val="none" w:sz="0" w:space="0" w:color="auto"/>
            <w:bottom w:val="none" w:sz="0" w:space="0" w:color="auto"/>
            <w:right w:val="none" w:sz="0" w:space="0" w:color="auto"/>
          </w:divBdr>
        </w:div>
        <w:div w:id="1133060275">
          <w:marLeft w:val="547"/>
          <w:marRight w:val="0"/>
          <w:marTop w:val="0"/>
          <w:marBottom w:val="120"/>
          <w:divBdr>
            <w:top w:val="none" w:sz="0" w:space="0" w:color="auto"/>
            <w:left w:val="none" w:sz="0" w:space="0" w:color="auto"/>
            <w:bottom w:val="none" w:sz="0" w:space="0" w:color="auto"/>
            <w:right w:val="none" w:sz="0" w:space="0" w:color="auto"/>
          </w:divBdr>
        </w:div>
        <w:div w:id="2036733875">
          <w:marLeft w:val="547"/>
          <w:marRight w:val="0"/>
          <w:marTop w:val="0"/>
          <w:marBottom w:val="120"/>
          <w:divBdr>
            <w:top w:val="none" w:sz="0" w:space="0" w:color="auto"/>
            <w:left w:val="none" w:sz="0" w:space="0" w:color="auto"/>
            <w:bottom w:val="none" w:sz="0" w:space="0" w:color="auto"/>
            <w:right w:val="none" w:sz="0" w:space="0" w:color="auto"/>
          </w:divBdr>
        </w:div>
        <w:div w:id="2141143175">
          <w:marLeft w:val="547"/>
          <w:marRight w:val="0"/>
          <w:marTop w:val="0"/>
          <w:marBottom w:val="120"/>
          <w:divBdr>
            <w:top w:val="none" w:sz="0" w:space="0" w:color="auto"/>
            <w:left w:val="none" w:sz="0" w:space="0" w:color="auto"/>
            <w:bottom w:val="none" w:sz="0" w:space="0" w:color="auto"/>
            <w:right w:val="none" w:sz="0" w:space="0" w:color="auto"/>
          </w:divBdr>
        </w:div>
      </w:divsChild>
    </w:div>
    <w:div w:id="679743762">
      <w:bodyDiv w:val="1"/>
      <w:marLeft w:val="0"/>
      <w:marRight w:val="0"/>
      <w:marTop w:val="0"/>
      <w:marBottom w:val="0"/>
      <w:divBdr>
        <w:top w:val="none" w:sz="0" w:space="0" w:color="auto"/>
        <w:left w:val="none" w:sz="0" w:space="0" w:color="auto"/>
        <w:bottom w:val="none" w:sz="0" w:space="0" w:color="auto"/>
        <w:right w:val="none" w:sz="0" w:space="0" w:color="auto"/>
      </w:divBdr>
    </w:div>
    <w:div w:id="771821386">
      <w:bodyDiv w:val="1"/>
      <w:marLeft w:val="0"/>
      <w:marRight w:val="0"/>
      <w:marTop w:val="0"/>
      <w:marBottom w:val="0"/>
      <w:divBdr>
        <w:top w:val="none" w:sz="0" w:space="0" w:color="auto"/>
        <w:left w:val="none" w:sz="0" w:space="0" w:color="auto"/>
        <w:bottom w:val="none" w:sz="0" w:space="0" w:color="auto"/>
        <w:right w:val="none" w:sz="0" w:space="0" w:color="auto"/>
      </w:divBdr>
    </w:div>
    <w:div w:id="883324528">
      <w:bodyDiv w:val="1"/>
      <w:marLeft w:val="0"/>
      <w:marRight w:val="0"/>
      <w:marTop w:val="0"/>
      <w:marBottom w:val="0"/>
      <w:divBdr>
        <w:top w:val="none" w:sz="0" w:space="0" w:color="auto"/>
        <w:left w:val="none" w:sz="0" w:space="0" w:color="auto"/>
        <w:bottom w:val="none" w:sz="0" w:space="0" w:color="auto"/>
        <w:right w:val="none" w:sz="0" w:space="0" w:color="auto"/>
      </w:divBdr>
    </w:div>
    <w:div w:id="1007975997">
      <w:bodyDiv w:val="1"/>
      <w:marLeft w:val="0"/>
      <w:marRight w:val="0"/>
      <w:marTop w:val="0"/>
      <w:marBottom w:val="0"/>
      <w:divBdr>
        <w:top w:val="none" w:sz="0" w:space="0" w:color="auto"/>
        <w:left w:val="none" w:sz="0" w:space="0" w:color="auto"/>
        <w:bottom w:val="none" w:sz="0" w:space="0" w:color="auto"/>
        <w:right w:val="none" w:sz="0" w:space="0" w:color="auto"/>
      </w:divBdr>
    </w:div>
    <w:div w:id="1154564736">
      <w:bodyDiv w:val="1"/>
      <w:marLeft w:val="0"/>
      <w:marRight w:val="0"/>
      <w:marTop w:val="0"/>
      <w:marBottom w:val="0"/>
      <w:divBdr>
        <w:top w:val="none" w:sz="0" w:space="0" w:color="auto"/>
        <w:left w:val="none" w:sz="0" w:space="0" w:color="auto"/>
        <w:bottom w:val="none" w:sz="0" w:space="0" w:color="auto"/>
        <w:right w:val="none" w:sz="0" w:space="0" w:color="auto"/>
      </w:divBdr>
    </w:div>
    <w:div w:id="1158955281">
      <w:bodyDiv w:val="1"/>
      <w:marLeft w:val="0"/>
      <w:marRight w:val="0"/>
      <w:marTop w:val="0"/>
      <w:marBottom w:val="0"/>
      <w:divBdr>
        <w:top w:val="none" w:sz="0" w:space="0" w:color="auto"/>
        <w:left w:val="none" w:sz="0" w:space="0" w:color="auto"/>
        <w:bottom w:val="none" w:sz="0" w:space="0" w:color="auto"/>
        <w:right w:val="none" w:sz="0" w:space="0" w:color="auto"/>
      </w:divBdr>
    </w:div>
    <w:div w:id="1455830572">
      <w:bodyDiv w:val="1"/>
      <w:marLeft w:val="0"/>
      <w:marRight w:val="0"/>
      <w:marTop w:val="0"/>
      <w:marBottom w:val="0"/>
      <w:divBdr>
        <w:top w:val="none" w:sz="0" w:space="0" w:color="auto"/>
        <w:left w:val="none" w:sz="0" w:space="0" w:color="auto"/>
        <w:bottom w:val="none" w:sz="0" w:space="0" w:color="auto"/>
        <w:right w:val="none" w:sz="0" w:space="0" w:color="auto"/>
      </w:divBdr>
    </w:div>
    <w:div w:id="188082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AE9CECE-1526-4561-9342-6B4EC6765A0B}"/>
</file>

<file path=customXml/itemProps2.xml><?xml version="1.0" encoding="utf-8"?>
<ds:datastoreItem xmlns:ds="http://schemas.openxmlformats.org/officeDocument/2006/customXml" ds:itemID="{FB47A9F9-D01A-45ED-9C83-70BCE4FBFA22}"/>
</file>

<file path=customXml/itemProps3.xml><?xml version="1.0" encoding="utf-8"?>
<ds:datastoreItem xmlns:ds="http://schemas.openxmlformats.org/officeDocument/2006/customXml" ds:itemID="{5655B9BA-D727-49E5-AB42-EA0D372904B5}"/>
</file>

<file path=customXml/itemProps4.xml><?xml version="1.0" encoding="utf-8"?>
<ds:datastoreItem xmlns:ds="http://schemas.openxmlformats.org/officeDocument/2006/customXml" ds:itemID="{E0A48C3D-D57A-42C3-83B9-CE7C65D3A605}"/>
</file>

<file path=docProps/app.xml><?xml version="1.0" encoding="utf-8"?>
<Properties xmlns="http://schemas.openxmlformats.org/officeDocument/2006/extended-properties" xmlns:vt="http://schemas.openxmlformats.org/officeDocument/2006/docPropsVTypes">
  <Template>Normal.dotm</Template>
  <TotalTime>9</TotalTime>
  <Pages>3</Pages>
  <Words>802</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Y&amp;R Inc</Company>
  <LinksUpToDate>false</LinksUpToDate>
  <CharactersWithSpaces>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Y&amp;R User</dc:creator>
  <cp:lastModifiedBy>David Gomez</cp:lastModifiedBy>
  <cp:revision>2</cp:revision>
  <cp:lastPrinted>2011-01-19T13:21:00Z</cp:lastPrinted>
  <dcterms:created xsi:type="dcterms:W3CDTF">2011-01-25T08:11:00Z</dcterms:created>
  <dcterms:modified xsi:type="dcterms:W3CDTF">2011-01-25T08:11:00Z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PSDescription">
    <vt:lpwstr/>
  </property>
  <property fmtid="{D5CDD505-2E9C-101B-9397-08002B2CF9AE}" pid="4" name="Owner">
    <vt:lpwstr>Rebecca</vt:lpwstr>
  </property>
  <property fmtid="{D5CDD505-2E9C-101B-9397-08002B2CF9AE}" pid="5" name="Status">
    <vt:lpwstr/>
  </property>
  <property fmtid="{D5CDD505-2E9C-101B-9397-08002B2CF9AE}" pid="6" name="Order">
    <vt:lpwstr>2700.00000000000</vt:lpwstr>
  </property>
  <property fmtid="{D5CDD505-2E9C-101B-9397-08002B2CF9AE}" pid="7" name="ContentTypeId">
    <vt:lpwstr>0x010100B146521249509242A23F7019C85CBDCF</vt:lpwstr>
  </property>
</Properties>
</file>