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715" w:rsidRDefault="00A04715" w:rsidP="00137604">
      <w:pPr>
        <w:jc w:val="both"/>
      </w:pPr>
      <w:bookmarkStart w:id="0" w:name="_GoBack"/>
      <w:bookmarkEnd w:id="0"/>
      <w:r>
        <w:t xml:space="preserve">Real Decreto 1311/2012 sobre el uso sostenible de los productos fitosanitarios, por </w:t>
      </w:r>
    </w:p>
    <w:p w:rsidR="007F07DE" w:rsidRPr="007F07DE" w:rsidRDefault="007F07DE" w:rsidP="007F07DE">
      <w:pPr>
        <w:spacing w:after="0" w:line="240" w:lineRule="auto"/>
        <w:jc w:val="both"/>
      </w:pPr>
      <w:proofErr w:type="spellStart"/>
      <w:r w:rsidRPr="007F07DE">
        <w:t>Angel</w:t>
      </w:r>
      <w:proofErr w:type="spellEnd"/>
      <w:r w:rsidRPr="007F07DE">
        <w:t xml:space="preserve"> Martín Gil, S.G. de Sanidad e Higiene Vegetal y Forestal del MAGRAMA.</w:t>
      </w:r>
    </w:p>
    <w:p w:rsidR="007F07DE" w:rsidRPr="007F07DE" w:rsidRDefault="007F07DE" w:rsidP="007F07DE">
      <w:pPr>
        <w:spacing w:after="0" w:line="240" w:lineRule="auto"/>
        <w:jc w:val="both"/>
      </w:pPr>
      <w:r w:rsidRPr="007F07DE">
        <w:t xml:space="preserve">Sonia </w:t>
      </w:r>
      <w:proofErr w:type="spellStart"/>
      <w:r w:rsidRPr="007F07DE">
        <w:t>Villalva</w:t>
      </w:r>
      <w:proofErr w:type="spellEnd"/>
      <w:r w:rsidRPr="007F07DE">
        <w:t>, Jefa Sección Técnica de Sanidad Vegetal del Área de Agricultura de la CAM</w:t>
      </w:r>
    </w:p>
    <w:p w:rsidR="007F07DE" w:rsidRDefault="007F07DE" w:rsidP="00137604">
      <w:pPr>
        <w:jc w:val="both"/>
      </w:pPr>
    </w:p>
    <w:p w:rsidR="00E8615D" w:rsidRDefault="00953A57" w:rsidP="00137604">
      <w:pPr>
        <w:jc w:val="both"/>
      </w:pPr>
      <w:r>
        <w:t>La redacción de</w:t>
      </w:r>
      <w:r w:rsidR="007F07DE">
        <w:t xml:space="preserve"> este Real Decreto </w:t>
      </w:r>
      <w:r>
        <w:t>tiene su origen en los compromisos medioambientales adqu</w:t>
      </w:r>
      <w:r w:rsidR="00DA72BE">
        <w:t>iridos por la comunidad europea</w:t>
      </w:r>
      <w:r w:rsidR="00503CBA">
        <w:t xml:space="preserve"> debido a la escasez de materias primas que condicionan nuestro presente y condicionarán el futuro en mayor medida</w:t>
      </w:r>
      <w:r w:rsidR="00DA72BE">
        <w:t>.</w:t>
      </w:r>
      <w:r>
        <w:t xml:space="preserve"> </w:t>
      </w:r>
      <w:r w:rsidR="00DA72BE">
        <w:t>D</w:t>
      </w:r>
      <w:r w:rsidR="00B56AA5">
        <w:t>esde los primeros acuerdos globales internacionales, encabezados por el protocolo de Kioto en 1992, y las diferentes iniciativas institucionales a escala mundial, la UE</w:t>
      </w:r>
      <w:r>
        <w:t xml:space="preserve"> trabaja en la búsqueda de </w:t>
      </w:r>
      <w:r w:rsidR="00FC0CC6">
        <w:t>mejoras medioambientales compatibles con un desarrollo sostenible</w:t>
      </w:r>
      <w:r w:rsidR="00B56AA5">
        <w:t xml:space="preserve"> que permita perdurar el modo de vida de la población mundial. </w:t>
      </w:r>
    </w:p>
    <w:p w:rsidR="00137604" w:rsidRDefault="00013E18" w:rsidP="00137604">
      <w:pPr>
        <w:jc w:val="both"/>
      </w:pPr>
      <w:r>
        <w:t>L</w:t>
      </w:r>
      <w:r w:rsidR="00FD6F2D">
        <w:t>a entrada en vigor del RD</w:t>
      </w:r>
      <w:r w:rsidR="00137604" w:rsidRPr="00137604">
        <w:t xml:space="preserve"> </w:t>
      </w:r>
      <w:r w:rsidR="00137604">
        <w:t>el 14 de Septiembre de 2012</w:t>
      </w:r>
      <w:r w:rsidR="00FD6F2D">
        <w:t xml:space="preserve"> ha supuesto y </w:t>
      </w:r>
      <w:r w:rsidR="00137604">
        <w:t xml:space="preserve">supone un nuevo reto para la gestión de los campos deportivos. </w:t>
      </w:r>
    </w:p>
    <w:p w:rsidR="00E00CBC" w:rsidRDefault="007B6A17" w:rsidP="00E00CBC">
      <w:pPr>
        <w:jc w:val="both"/>
      </w:pPr>
      <w:r>
        <w:t>La A</w:t>
      </w:r>
      <w:r w:rsidR="00E00CBC">
        <w:t xml:space="preserve">sociación </w:t>
      </w:r>
      <w:r w:rsidR="00DA72BE">
        <w:t xml:space="preserve">Española de </w:t>
      </w:r>
      <w:proofErr w:type="spellStart"/>
      <w:r w:rsidR="00DA72BE">
        <w:t>Greenkeepers</w:t>
      </w:r>
      <w:proofErr w:type="spellEnd"/>
      <w:r w:rsidR="00DA72BE">
        <w:t xml:space="preserve">, consciente de ello, </w:t>
      </w:r>
      <w:r w:rsidR="00E00CBC">
        <w:t xml:space="preserve">ha estado desde el principio en contacto </w:t>
      </w:r>
      <w:r w:rsidR="00013E18">
        <w:t xml:space="preserve">directo </w:t>
      </w:r>
      <w:r w:rsidR="00E00CBC">
        <w:t xml:space="preserve">con las </w:t>
      </w:r>
      <w:r>
        <w:t>A</w:t>
      </w:r>
      <w:r w:rsidR="00E00CBC">
        <w:t>dministraciones</w:t>
      </w:r>
      <w:r>
        <w:t xml:space="preserve">, la </w:t>
      </w:r>
      <w:r w:rsidR="00A73970">
        <w:t xml:space="preserve">Real </w:t>
      </w:r>
      <w:r>
        <w:t>Federación Española de Golf</w:t>
      </w:r>
      <w:r w:rsidR="00503CBA">
        <w:t xml:space="preserve">, </w:t>
      </w:r>
      <w:r w:rsidR="00DA72BE">
        <w:t>Colegio</w:t>
      </w:r>
      <w:r w:rsidR="00503CBA">
        <w:t>s</w:t>
      </w:r>
      <w:r w:rsidR="00DA72BE">
        <w:t xml:space="preserve"> de Ingenieros Técnicos Agrícolas, la Comunidad verde y </w:t>
      </w:r>
      <w:r w:rsidR="00E00CBC">
        <w:t>otras asociaciones</w:t>
      </w:r>
      <w:r w:rsidR="00DA72BE">
        <w:t xml:space="preserve"> y casas comerciales </w:t>
      </w:r>
      <w:r w:rsidR="00E00CBC">
        <w:t>con el claro objetivo de conocer, entender y enc</w:t>
      </w:r>
      <w:r w:rsidR="008841C1">
        <w:t>ajar</w:t>
      </w:r>
      <w:r w:rsidR="00E00CBC">
        <w:t xml:space="preserve"> en las nuevas exigencias. </w:t>
      </w:r>
    </w:p>
    <w:p w:rsidR="00E00CBC" w:rsidRDefault="00E00CBC" w:rsidP="00137604">
      <w:pPr>
        <w:jc w:val="both"/>
      </w:pPr>
      <w:r>
        <w:t>Las administraciones</w:t>
      </w:r>
      <w:r w:rsidR="00013E18">
        <w:t xml:space="preserve">, </w:t>
      </w:r>
      <w:r>
        <w:t>tanto a nivel nacional (MAGRAMA), como local (Conserjería</w:t>
      </w:r>
      <w:r w:rsidR="007B6A17">
        <w:t>s</w:t>
      </w:r>
      <w:r>
        <w:t xml:space="preserve"> de comunidades autónomas)</w:t>
      </w:r>
      <w:r w:rsidR="00E50D66">
        <w:t>,</w:t>
      </w:r>
      <w:r>
        <w:t xml:space="preserve"> </w:t>
      </w:r>
      <w:r w:rsidR="007B6A17">
        <w:t xml:space="preserve">que </w:t>
      </w:r>
      <w:r>
        <w:t>se han mo</w:t>
      </w:r>
      <w:r w:rsidR="008841C1">
        <w:t>strado en todo momento receptiva</w:t>
      </w:r>
      <w:r>
        <w:t>s an</w:t>
      </w:r>
      <w:r w:rsidR="007B6A17">
        <w:t>te nuestras necesidades,</w:t>
      </w:r>
      <w:r w:rsidR="008841C1">
        <w:t xml:space="preserve"> están </w:t>
      </w:r>
      <w:r w:rsidR="007B6A17">
        <w:t xml:space="preserve">acompañándonos en este proceso e </w:t>
      </w:r>
      <w:r w:rsidR="008841C1">
        <w:t>intentando darnos soluciones</w:t>
      </w:r>
      <w:r w:rsidR="007B6A17">
        <w:t>.</w:t>
      </w:r>
      <w:r>
        <w:t xml:space="preserve"> </w:t>
      </w:r>
    </w:p>
    <w:p w:rsidR="00013E18" w:rsidRDefault="00050438" w:rsidP="00137604">
      <w:pPr>
        <w:jc w:val="both"/>
      </w:pPr>
      <w:r>
        <w:t>El</w:t>
      </w:r>
      <w:r w:rsidR="00137604">
        <w:t xml:space="preserve"> RD </w:t>
      </w:r>
      <w:r w:rsidR="00013E18">
        <w:t>persigue dos</w:t>
      </w:r>
      <w:r w:rsidR="00811C81">
        <w:t xml:space="preserve"> objetivo</w:t>
      </w:r>
      <w:r w:rsidR="00013E18">
        <w:t>s:</w:t>
      </w:r>
    </w:p>
    <w:p w:rsidR="00013E18" w:rsidRDefault="00013E18" w:rsidP="00013E18">
      <w:pPr>
        <w:pStyle w:val="Prrafodelista"/>
        <w:numPr>
          <w:ilvl w:val="0"/>
          <w:numId w:val="1"/>
        </w:numPr>
        <w:jc w:val="both"/>
      </w:pPr>
      <w:r>
        <w:t xml:space="preserve"> L</w:t>
      </w:r>
      <w:r w:rsidR="00811C81">
        <w:t>a reducción de los riesgos y los efectos que el uso de fitosanitarios conlleva sobre la salud y bienestar humano y d</w:t>
      </w:r>
      <w:r w:rsidR="00050438">
        <w:t>el medio ambiente,</w:t>
      </w:r>
    </w:p>
    <w:p w:rsidR="00050438" w:rsidRDefault="00013E18" w:rsidP="00013E18">
      <w:pPr>
        <w:pStyle w:val="Prrafodelista"/>
        <w:numPr>
          <w:ilvl w:val="0"/>
          <w:numId w:val="1"/>
        </w:numPr>
        <w:jc w:val="both"/>
      </w:pPr>
      <w:r>
        <w:t>y</w:t>
      </w:r>
      <w:r w:rsidR="00050438">
        <w:t xml:space="preserve"> el fomento de la gestión integrada de plagas y de plant</w:t>
      </w:r>
      <w:r>
        <w:t>eamientos o técnicas alternativa</w:t>
      </w:r>
      <w:r w:rsidR="00050438">
        <w:t xml:space="preserve">s para reducir la dependencia a los plaguicidas. </w:t>
      </w:r>
    </w:p>
    <w:p w:rsidR="007B6A17" w:rsidRDefault="00050438" w:rsidP="00137604">
      <w:pPr>
        <w:jc w:val="both"/>
      </w:pPr>
      <w:r>
        <w:t>C</w:t>
      </w:r>
      <w:r w:rsidR="008841C1">
        <w:t xml:space="preserve">on esto estamos </w:t>
      </w:r>
      <w:r w:rsidR="007B6A17">
        <w:t xml:space="preserve">en </w:t>
      </w:r>
      <w:r>
        <w:t xml:space="preserve">total </w:t>
      </w:r>
      <w:r w:rsidR="007B6A17">
        <w:t xml:space="preserve">consonancia. </w:t>
      </w:r>
      <w:r w:rsidR="008841C1">
        <w:t xml:space="preserve"> </w:t>
      </w:r>
    </w:p>
    <w:p w:rsidR="00744363" w:rsidRDefault="00744363" w:rsidP="00744363">
      <w:pPr>
        <w:jc w:val="both"/>
      </w:pPr>
      <w:r w:rsidRPr="00434C99">
        <w:t>Trabajamos a diario para presentar campos de golf de calidad a nivel deportivo, agronómico y medio ambiental. Luchando para lograrlo</w:t>
      </w:r>
      <w:r w:rsidR="00013E18">
        <w:t>,</w:t>
      </w:r>
      <w:r w:rsidRPr="00434C99">
        <w:t xml:space="preserve"> conseguimos a su vez entornos de calidad a nivel social y humano. </w:t>
      </w:r>
    </w:p>
    <w:p w:rsidR="00013E18" w:rsidRDefault="00013E18" w:rsidP="00013E18">
      <w:pPr>
        <w:jc w:val="both"/>
        <w:rPr>
          <w:rFonts w:ascii="Arial" w:hAnsi="Arial" w:cs="Arial"/>
        </w:rPr>
      </w:pPr>
      <w:r w:rsidRPr="00013E18">
        <w:t xml:space="preserve">Con este fin, no dejamos de formarnos y esforzarnos </w:t>
      </w:r>
      <w:r w:rsidR="00711406">
        <w:t>para</w:t>
      </w:r>
      <w:r w:rsidRPr="00013E18">
        <w:t xml:space="preserve"> optimizar los recursos, ahorrar materias primas y bienes que, por justicia, sensibilidad y sentido común, han de usarse de una manera racional, siendo los principales perjudicados de su mal uso o su uso equivocado nosotros mismos, en sentido económico, laboral y social</w:t>
      </w:r>
      <w:r>
        <w:rPr>
          <w:rFonts w:ascii="Arial" w:hAnsi="Arial" w:cs="Arial"/>
        </w:rPr>
        <w:t xml:space="preserve">. </w:t>
      </w:r>
    </w:p>
    <w:p w:rsidR="00711406" w:rsidRPr="00711406" w:rsidRDefault="00711406" w:rsidP="00013E18">
      <w:pPr>
        <w:jc w:val="both"/>
      </w:pPr>
      <w:r w:rsidRPr="00711406">
        <w:t>Estamos totalmente concienciados con el respeto y cuidado del factor h</w:t>
      </w:r>
      <w:r w:rsidR="00671491">
        <w:t xml:space="preserve">umano y del medio ambiente que </w:t>
      </w:r>
      <w:r w:rsidRPr="00711406">
        <w:t>disfrutamos, nos sustenta y nos pe</w:t>
      </w:r>
      <w:r w:rsidR="004864BC">
        <w:t xml:space="preserve">rmite realizar nuestro trabajo. Por ello aplicamos medidas culturales, biológicas, </w:t>
      </w:r>
      <w:proofErr w:type="spellStart"/>
      <w:r w:rsidR="009B3C09">
        <w:t>hidro</w:t>
      </w:r>
      <w:r w:rsidR="00223C27">
        <w:t>tecno</w:t>
      </w:r>
      <w:r w:rsidR="009B3C09">
        <w:t>lógicas</w:t>
      </w:r>
      <w:proofErr w:type="spellEnd"/>
      <w:r w:rsidR="009B3C09">
        <w:t xml:space="preserve">, </w:t>
      </w:r>
      <w:r w:rsidR="004864BC">
        <w:t>de mejora ve</w:t>
      </w:r>
      <w:r w:rsidR="00B45DEE">
        <w:t>getal</w:t>
      </w:r>
      <w:r w:rsidR="009B3C09">
        <w:t xml:space="preserve"> </w:t>
      </w:r>
      <w:r w:rsidR="004864BC">
        <w:t>y biotecno</w:t>
      </w:r>
      <w:r w:rsidR="00B45DEE">
        <w:t>lógicas además de las químicas</w:t>
      </w:r>
      <w:r w:rsidR="00223C27">
        <w:t xml:space="preserve"> para mantener las plagas por debajo del umbral de </w:t>
      </w:r>
      <w:r w:rsidR="00223C27">
        <w:lastRenderedPageBreak/>
        <w:t>daños</w:t>
      </w:r>
      <w:r w:rsidR="00B45DEE">
        <w:t>. E</w:t>
      </w:r>
      <w:r w:rsidR="004864BC">
        <w:t xml:space="preserve">legimos productos con bajo riesgo y </w:t>
      </w:r>
      <w:r w:rsidRPr="00711406">
        <w:t xml:space="preserve">procuramos investigar y probar otras opciones </w:t>
      </w:r>
      <w:r w:rsidR="004864BC">
        <w:t xml:space="preserve">que </w:t>
      </w:r>
      <w:r w:rsidRPr="00711406">
        <w:t xml:space="preserve">nos ayuden a </w:t>
      </w:r>
      <w:r w:rsidR="007E108E">
        <w:t>reducir</w:t>
      </w:r>
      <w:r w:rsidR="007E108E" w:rsidRPr="00711406">
        <w:t xml:space="preserve"> </w:t>
      </w:r>
      <w:r w:rsidR="007E108E">
        <w:t xml:space="preserve">y/o </w:t>
      </w:r>
      <w:r w:rsidRPr="00711406">
        <w:t xml:space="preserve">sustituir </w:t>
      </w:r>
      <w:r w:rsidR="00671491">
        <w:t xml:space="preserve">el uso de </w:t>
      </w:r>
      <w:r w:rsidR="00223C27">
        <w:t xml:space="preserve">productos de naturaleza química. </w:t>
      </w:r>
    </w:p>
    <w:p w:rsidR="00013E18" w:rsidRDefault="00711406" w:rsidP="00013E18">
      <w:pPr>
        <w:jc w:val="both"/>
        <w:rPr>
          <w:rFonts w:ascii="Arial" w:hAnsi="Arial" w:cs="Arial"/>
        </w:rPr>
      </w:pPr>
      <w:r w:rsidRPr="004864BC">
        <w:t>L</w:t>
      </w:r>
      <w:r w:rsidR="00013E18" w:rsidRPr="004864BC">
        <w:t>a gestión de un campo de</w:t>
      </w:r>
      <w:r w:rsidR="00671491" w:rsidRPr="004864BC">
        <w:t>portivo</w:t>
      </w:r>
      <w:r w:rsidR="004864BC">
        <w:t xml:space="preserve"> es</w:t>
      </w:r>
      <w:r w:rsidR="00671491" w:rsidRPr="004864BC">
        <w:t xml:space="preserve">, radicalmente, </w:t>
      </w:r>
      <w:r w:rsidR="00013E18" w:rsidRPr="004864BC">
        <w:t>una gestión integrada</w:t>
      </w:r>
      <w:r w:rsidR="00013E18">
        <w:rPr>
          <w:rFonts w:ascii="Arial" w:hAnsi="Arial" w:cs="Arial"/>
        </w:rPr>
        <w:t xml:space="preserve">. </w:t>
      </w:r>
    </w:p>
    <w:p w:rsidR="00A73970" w:rsidRPr="00A73970" w:rsidRDefault="00671491" w:rsidP="00711406">
      <w:pPr>
        <w:jc w:val="both"/>
        <w:rPr>
          <w:rFonts w:ascii="Arial" w:hAnsi="Arial" w:cs="Arial"/>
          <w:color w:val="FF0000"/>
        </w:rPr>
      </w:pPr>
      <w:r w:rsidRPr="002D6DAA">
        <w:t>A</w:t>
      </w:r>
      <w:r w:rsidR="00711406" w:rsidRPr="002D6DAA">
        <w:t xml:space="preserve"> pesar de </w:t>
      </w:r>
      <w:r w:rsidRPr="002D6DAA">
        <w:t>ello</w:t>
      </w:r>
      <w:r w:rsidR="00711406" w:rsidRPr="002D6DAA">
        <w:t>, somos conscientes de que, por el momento es prácticamente impos</w:t>
      </w:r>
      <w:r w:rsidRPr="002D6DAA">
        <w:t>ible prescindir de</w:t>
      </w:r>
      <w:r w:rsidR="009B3C09">
        <w:t xml:space="preserve"> los productos químicos</w:t>
      </w:r>
      <w:r w:rsidRPr="002D6DAA">
        <w:t xml:space="preserve">, </w:t>
      </w:r>
      <w:r w:rsidR="00711406" w:rsidRPr="002D6DAA">
        <w:t xml:space="preserve">de esa manera no seríamos capaces de mantener nuestros </w:t>
      </w:r>
      <w:r w:rsidR="008E1925">
        <w:t>campos</w:t>
      </w:r>
      <w:r w:rsidR="00792465">
        <w:t>,</w:t>
      </w:r>
      <w:r w:rsidR="00A73970" w:rsidRPr="00A73970">
        <w:rPr>
          <w:rFonts w:ascii="Arial" w:hAnsi="Arial" w:cs="Arial"/>
          <w:color w:val="FF0000"/>
        </w:rPr>
        <w:t xml:space="preserve"> </w:t>
      </w:r>
      <w:r w:rsidR="00A73970" w:rsidRPr="00A73970">
        <w:t xml:space="preserve">No hay que olvidar que nuestro cliente final es el jugador el golf, el cual demanda </w:t>
      </w:r>
      <w:proofErr w:type="spellStart"/>
      <w:r w:rsidR="00A73970" w:rsidRPr="00A73970">
        <w:t>Greenes</w:t>
      </w:r>
      <w:proofErr w:type="spellEnd"/>
      <w:r w:rsidR="00A73970" w:rsidRPr="00A73970">
        <w:t xml:space="preserve"> con una rodadura de bola noble, calles firmes y uniformes y un rough bien definido, y esto no se consigue sin el</w:t>
      </w:r>
      <w:r w:rsidR="00A73970">
        <w:t xml:space="preserve"> uso racionalizado de productos, </w:t>
      </w:r>
      <w:r w:rsidR="00792465">
        <w:t>es imposible por el momento y se necesita tiempo</w:t>
      </w:r>
      <w:r w:rsidRPr="002D6DAA">
        <w:t>.</w:t>
      </w:r>
    </w:p>
    <w:p w:rsidR="00711406" w:rsidRDefault="004864BC" w:rsidP="00711406">
      <w:pPr>
        <w:jc w:val="both"/>
      </w:pPr>
      <w:r w:rsidRPr="002D6DAA">
        <w:t>El</w:t>
      </w:r>
      <w:r w:rsidR="002D40CF">
        <w:t xml:space="preserve"> </w:t>
      </w:r>
      <w:r w:rsidR="00711406" w:rsidRPr="002D6DAA">
        <w:t>reducido número de productos registrados que podemos usar en nuestros campos deportivos nos condiciona</w:t>
      </w:r>
      <w:r w:rsidRPr="002D6DAA">
        <w:t xml:space="preserve"> gravemente</w:t>
      </w:r>
      <w:r w:rsidR="00711406" w:rsidRPr="002D6DAA">
        <w:t xml:space="preserve">, además conllevaría un perjuicio medioambiental por el surgimiento de fortalezas y resistencias de las propias plagas que afectarían a todos los demás ámbitos. </w:t>
      </w:r>
    </w:p>
    <w:p w:rsidR="0053342D" w:rsidRDefault="0053342D" w:rsidP="00711406">
      <w:pPr>
        <w:jc w:val="both"/>
      </w:pPr>
      <w:r>
        <w:t xml:space="preserve">Sobre este asunto se está trabajando mano a mano con MAGRAMA y las conserjerías de algunas comunidades autónomas para ver como podemos ampliar el listado de productos que podemos usar. </w:t>
      </w:r>
    </w:p>
    <w:p w:rsidR="0053342D" w:rsidRDefault="0053342D" w:rsidP="00711406">
      <w:pPr>
        <w:jc w:val="both"/>
      </w:pPr>
      <w:r>
        <w:t>Si nos ceñimos al registro</w:t>
      </w:r>
      <w:r w:rsidR="00E50D66">
        <w:t xml:space="preserve"> </w:t>
      </w:r>
      <w:r>
        <w:t>solo podemos contemplar el uso de productos para Césped, Césped de gramíneas</w:t>
      </w:r>
      <w:r w:rsidRPr="0053342D">
        <w:t xml:space="preserve"> </w:t>
      </w:r>
      <w:r>
        <w:t>(Cultivos), Áreas de esparcimiento, Campos de golf, Recintos deportivos (Otras aplicaciones), Parques y jardines</w:t>
      </w:r>
      <w:r w:rsidR="00A73970">
        <w:t>, Jardinería exterior doméstica</w:t>
      </w:r>
      <w:r>
        <w:t xml:space="preserve"> y Zonas deport</w:t>
      </w:r>
      <w:r w:rsidR="00503CBA">
        <w:t>ivas (por ámbito de utilización).</w:t>
      </w:r>
      <w:r>
        <w:t xml:space="preserve"> </w:t>
      </w:r>
    </w:p>
    <w:p w:rsidR="0053342D" w:rsidRDefault="0053342D" w:rsidP="00711406">
      <w:pPr>
        <w:jc w:val="both"/>
      </w:pPr>
      <w:r>
        <w:t>Pero la percepción es que está sujeto a interpretaciones y mientras en algunas comunidades se nos ha</w:t>
      </w:r>
      <w:r w:rsidR="007A5589">
        <w:t>n</w:t>
      </w:r>
      <w:r>
        <w:t xml:space="preserve"> dicho que podríamos usar los productos de </w:t>
      </w:r>
      <w:r w:rsidR="007A5589">
        <w:t xml:space="preserve">Ornamentales herbáceas en otras nos explican que el uso que se le da a un campo de golf no hace posible que se puedan usar dichos productos. </w:t>
      </w:r>
    </w:p>
    <w:p w:rsidR="007A5589" w:rsidRDefault="007A5589" w:rsidP="00711406">
      <w:pPr>
        <w:jc w:val="both"/>
      </w:pPr>
      <w:r>
        <w:t>Pues bien, se está trabajando para que este criterio sea único y estable, que se</w:t>
      </w:r>
      <w:r w:rsidR="008A5EEB">
        <w:t xml:space="preserve"> defina lo</w:t>
      </w:r>
      <w:r>
        <w:t xml:space="preserve"> que podemos usar y una vez esto ocurra podremos observar las necesidades. </w:t>
      </w:r>
    </w:p>
    <w:p w:rsidR="008A5EEB" w:rsidRDefault="00E50D66" w:rsidP="008A5EEB">
      <w:pPr>
        <w:jc w:val="both"/>
      </w:pPr>
      <w:r>
        <w:t>En cuanto a estas trabajamos para su inclusión a</w:t>
      </w:r>
      <w:r w:rsidR="00503CBA">
        <w:t xml:space="preserve"> </w:t>
      </w:r>
      <w:r w:rsidR="008A5EEB">
        <w:t xml:space="preserve">través </w:t>
      </w:r>
      <w:r>
        <w:t>de diversos mecanismos como e</w:t>
      </w:r>
      <w:r w:rsidR="008A5EEB">
        <w:t>l Reconocimiento mutuo</w:t>
      </w:r>
      <w:r w:rsidR="00A73970">
        <w:t xml:space="preserve"> entre países de la CE</w:t>
      </w:r>
      <w:r>
        <w:t>. L</w:t>
      </w:r>
      <w:r w:rsidR="008A5EEB">
        <w:t xml:space="preserve">as casas comerciales podrían solicitar el registro en España de productos </w:t>
      </w:r>
      <w:r w:rsidR="008A5EEB" w:rsidRPr="00FD223F">
        <w:t xml:space="preserve">registrados en </w:t>
      </w:r>
      <w:r w:rsidR="008A5EEB">
        <w:t xml:space="preserve">otros </w:t>
      </w:r>
      <w:r w:rsidR="008A5EEB" w:rsidRPr="00FD223F">
        <w:t xml:space="preserve">países </w:t>
      </w:r>
      <w:r w:rsidR="008A5EEB">
        <w:t xml:space="preserve">Europeos como Francia e Italia, este proceso en principio no es largo pero acaba siéndolo por falta de algún estudio que se exige en España y no se realizó en el país de donde viene el producto. </w:t>
      </w:r>
    </w:p>
    <w:p w:rsidR="008A5EEB" w:rsidRDefault="008A5EEB" w:rsidP="008A5EEB">
      <w:pPr>
        <w:jc w:val="both"/>
      </w:pPr>
      <w:r>
        <w:t xml:space="preserve">Otros mecanismos son las Ampliaciones </w:t>
      </w:r>
      <w:r w:rsidR="00B521C1">
        <w:t xml:space="preserve">de uso, </w:t>
      </w:r>
      <w:r>
        <w:t xml:space="preserve">Usos menores, Importaciones paralelas o Denominaciones comunes. </w:t>
      </w:r>
    </w:p>
    <w:p w:rsidR="008A5EEB" w:rsidRDefault="008A5EEB" w:rsidP="00711406">
      <w:pPr>
        <w:jc w:val="both"/>
      </w:pPr>
      <w:r>
        <w:t xml:space="preserve">Los </w:t>
      </w:r>
      <w:proofErr w:type="spellStart"/>
      <w:r>
        <w:t>greenkeeperes</w:t>
      </w:r>
      <w:proofErr w:type="spellEnd"/>
      <w:r>
        <w:t xml:space="preserve"> podemos solicitar el uso de un producto en una Autorizaciones excepcional a las autoridades competentes, en este caso, las comunidades autónomas, pero, esta autorización es tempo</w:t>
      </w:r>
      <w:r w:rsidR="00B521C1">
        <w:t>ral y no puede ser recurrente.</w:t>
      </w:r>
    </w:p>
    <w:p w:rsidR="007A5589" w:rsidRDefault="007A5589" w:rsidP="00711406">
      <w:pPr>
        <w:jc w:val="both"/>
      </w:pPr>
      <w:r>
        <w:lastRenderedPageBreak/>
        <w:t xml:space="preserve">En este sentido también se esta trabajando. Se presentará un listado con todas las materias activas necesarias para el mantenimiento de un campo deportivo y las administraciones nos orientaran con cada una de ellas. </w:t>
      </w:r>
    </w:p>
    <w:p w:rsidR="00B521C1" w:rsidRDefault="00B521C1" w:rsidP="00B521C1">
      <w:pPr>
        <w:jc w:val="both"/>
      </w:pPr>
      <w:r>
        <w:t xml:space="preserve">En todo caso la comunicación y colaboración con las casas comerciales y con las autoridades competentes nacionales  y autonómicas es fundamental. </w:t>
      </w:r>
    </w:p>
    <w:p w:rsidR="00C043A9" w:rsidRDefault="00C043A9" w:rsidP="00C043A9">
      <w:pPr>
        <w:jc w:val="both"/>
      </w:pPr>
      <w:r>
        <w:t>Es cierto que tanto en la elaboración del real decreto como en su aplicación no ha habido personas especializadas de nuestro sector que hayan aportado la visión de la gestión del campo deportivo, pero también es cierto que desde las administraciones se han percatado de ello y se están interesando en nuestro sector involucrándose en nuestra problemática.</w:t>
      </w:r>
    </w:p>
    <w:p w:rsidR="00B521C1" w:rsidRDefault="002D40CF" w:rsidP="00FD223F">
      <w:pPr>
        <w:jc w:val="both"/>
      </w:pPr>
      <w:r>
        <w:t>A esta</w:t>
      </w:r>
      <w:r w:rsidR="00B521C1">
        <w:t>s</w:t>
      </w:r>
      <w:r>
        <w:t xml:space="preserve"> dificultad</w:t>
      </w:r>
      <w:r w:rsidR="00B521C1">
        <w:t>es</w:t>
      </w:r>
      <w:r>
        <w:t xml:space="preserve"> hay que añadir el hecho de que el cumplimiento del real decreto conlleva la redacción de una serie de documentos que complican aún mas el asunto</w:t>
      </w:r>
      <w:r w:rsidR="00B521C1">
        <w:t xml:space="preserve"> por lo farragoso pero</w:t>
      </w:r>
      <w:r w:rsidR="00503CBA">
        <w:t>,</w:t>
      </w:r>
      <w:r w:rsidR="00B521C1">
        <w:t xml:space="preserve"> en mi opinión</w:t>
      </w:r>
      <w:r w:rsidR="00C043A9">
        <w:t>,</w:t>
      </w:r>
      <w:r w:rsidR="00B521C1">
        <w:t xml:space="preserve"> esto no conlleva mayor problema que el de saber que en su elaboración el responsable de la misma, el asesor, estará condicionado por la escasez de productos</w:t>
      </w:r>
      <w:r>
        <w:t>.</w:t>
      </w:r>
    </w:p>
    <w:p w:rsidR="00D367ED" w:rsidRDefault="00D367ED" w:rsidP="00FD223F">
      <w:pPr>
        <w:jc w:val="both"/>
      </w:pPr>
      <w:r>
        <w:t xml:space="preserve">Remarcaría la importancia que tiene el trato personal y directo con la persona de la comunidad autónoma en la que se trabaje, </w:t>
      </w:r>
      <w:r w:rsidR="009B3C09">
        <w:t xml:space="preserve">ellos pueden informarnos y </w:t>
      </w:r>
      <w:r>
        <w:t>no hay que olvidar que son las comunidades autónomas las que van a tramitar las solicitudes para la habilitación y registro de asesores, de registro de maquinaria, nave de fitos</w:t>
      </w:r>
      <w:r w:rsidR="00D61B37">
        <w:t>anitarios</w:t>
      </w:r>
      <w:r>
        <w:t xml:space="preserve"> y entidad aplicadora si se requiere, los carnets de manipuladores, </w:t>
      </w:r>
      <w:r w:rsidR="009B3C09">
        <w:t>e</w:t>
      </w:r>
      <w:r>
        <w:t>n definitiva</w:t>
      </w:r>
      <w:r w:rsidR="00C043A9">
        <w:t>,</w:t>
      </w:r>
      <w:r>
        <w:t xml:space="preserve"> es quien va a aplicar las exigencias del RD y quien sancionaría en caso de ser necesario. </w:t>
      </w:r>
    </w:p>
    <w:p w:rsidR="00503CBA" w:rsidRDefault="00D367ED" w:rsidP="00503CBA">
      <w:pPr>
        <w:jc w:val="both"/>
      </w:pPr>
      <w:r>
        <w:t xml:space="preserve">La información y visón de estas personas nos es del todo imprescindible. </w:t>
      </w:r>
    </w:p>
    <w:p w:rsidR="00503CBA" w:rsidRDefault="00503CBA" w:rsidP="00FD223F">
      <w:pPr>
        <w:jc w:val="both"/>
      </w:pPr>
      <w:r>
        <w:t xml:space="preserve">Desde las administraciones se dice que el medico es al paciente, lo que el veterinario al animal y el asesor a la planta, y siguiendo la relación la receta médica para el paciente es lo que el documento de asesoramiento para la planta. </w:t>
      </w:r>
    </w:p>
    <w:p w:rsidR="00180E10" w:rsidRDefault="00180E10" w:rsidP="00FD223F">
      <w:pPr>
        <w:jc w:val="both"/>
      </w:pPr>
      <w:r>
        <w:t>Pasos a seguir</w:t>
      </w:r>
      <w:r w:rsidR="00503CBA">
        <w:t xml:space="preserve"> para el cumplimiento de las exigencias del  Real Decreto</w:t>
      </w:r>
      <w:r>
        <w:t xml:space="preserve">: </w:t>
      </w:r>
    </w:p>
    <w:p w:rsidR="00223C27" w:rsidRDefault="009B3C09" w:rsidP="00B53CBD">
      <w:pPr>
        <w:pStyle w:val="Prrafodelista"/>
        <w:numPr>
          <w:ilvl w:val="0"/>
          <w:numId w:val="3"/>
        </w:numPr>
        <w:jc w:val="both"/>
      </w:pPr>
      <w:r w:rsidRPr="009B3C09">
        <w:t>Trabajar con la</w:t>
      </w:r>
      <w:r w:rsidRPr="00B53CBD">
        <w:rPr>
          <w:b/>
        </w:rPr>
        <w:t xml:space="preserve"> </w:t>
      </w:r>
      <w:r w:rsidR="00414E7E" w:rsidRPr="00B53CBD">
        <w:rPr>
          <w:b/>
        </w:rPr>
        <w:t>Gestión integrada de plagas</w:t>
      </w:r>
      <w:r w:rsidR="00180E10">
        <w:t xml:space="preserve"> (GIP) en nuestros campos.</w:t>
      </w:r>
      <w:r>
        <w:t xml:space="preserve"> Esto ya se viene haciendo. </w:t>
      </w:r>
    </w:p>
    <w:p w:rsidR="00B53CBD" w:rsidRDefault="00CD77DA" w:rsidP="00FD223F">
      <w:pPr>
        <w:pStyle w:val="Prrafodelista"/>
        <w:numPr>
          <w:ilvl w:val="0"/>
          <w:numId w:val="3"/>
        </w:numPr>
        <w:jc w:val="both"/>
      </w:pPr>
      <w:r w:rsidRPr="00B53CBD">
        <w:rPr>
          <w:b/>
        </w:rPr>
        <w:t>I+D</w:t>
      </w:r>
      <w:r>
        <w:t xml:space="preserve"> en alternativas a los productos químicos. </w:t>
      </w:r>
      <w:r w:rsidR="00C043A9">
        <w:t xml:space="preserve">La idea es prescindir de ellos lo máximo posible. </w:t>
      </w:r>
    </w:p>
    <w:p w:rsidR="00B53CBD" w:rsidRDefault="00414E7E" w:rsidP="00FD223F">
      <w:pPr>
        <w:pStyle w:val="Prrafodelista"/>
        <w:numPr>
          <w:ilvl w:val="0"/>
          <w:numId w:val="3"/>
        </w:numPr>
        <w:jc w:val="both"/>
      </w:pPr>
      <w:r>
        <w:t>Seguir</w:t>
      </w:r>
      <w:r w:rsidR="00CD77DA">
        <w:t xml:space="preserve"> la</w:t>
      </w:r>
      <w:r w:rsidR="00180E10">
        <w:t xml:space="preserve"> </w:t>
      </w:r>
      <w:r w:rsidR="00180E10" w:rsidRPr="00B53CBD">
        <w:rPr>
          <w:b/>
        </w:rPr>
        <w:t>guía</w:t>
      </w:r>
      <w:r w:rsidRPr="00B53CBD">
        <w:rPr>
          <w:b/>
        </w:rPr>
        <w:t xml:space="preserve"> </w:t>
      </w:r>
      <w:r w:rsidR="00180E10" w:rsidRPr="00B53CBD">
        <w:rPr>
          <w:b/>
        </w:rPr>
        <w:t>de GIP</w:t>
      </w:r>
      <w:r w:rsidR="00180E10">
        <w:t xml:space="preserve"> para campos deportivos. La</w:t>
      </w:r>
      <w:r w:rsidR="00B45DEE">
        <w:t xml:space="preserve"> tiene que elaborar</w:t>
      </w:r>
      <w:r w:rsidR="00180E10">
        <w:t xml:space="preserve"> el</w:t>
      </w:r>
      <w:r>
        <w:t xml:space="preserve"> </w:t>
      </w:r>
      <w:r w:rsidR="00B45DEE">
        <w:t>Comité de Sanidad nacional</w:t>
      </w:r>
      <w:r w:rsidR="009B3C09">
        <w:t xml:space="preserve"> </w:t>
      </w:r>
      <w:r w:rsidR="00B45DEE">
        <w:t>(</w:t>
      </w:r>
      <w:r>
        <w:t>Ministerio y comunidades</w:t>
      </w:r>
      <w:r w:rsidR="00CD77DA">
        <w:t>). L</w:t>
      </w:r>
      <w:r w:rsidR="00B45DEE">
        <w:t xml:space="preserve">a </w:t>
      </w:r>
      <w:proofErr w:type="spellStart"/>
      <w:r w:rsidR="00180E10">
        <w:t>AEdG</w:t>
      </w:r>
      <w:proofErr w:type="spellEnd"/>
      <w:r w:rsidR="00B45DEE">
        <w:t xml:space="preserve"> está colaborando en su elaboración</w:t>
      </w:r>
      <w:r w:rsidR="00180E10">
        <w:t>.</w:t>
      </w:r>
    </w:p>
    <w:p w:rsidR="00B53CBD" w:rsidRDefault="001E348C" w:rsidP="00FD223F">
      <w:pPr>
        <w:pStyle w:val="Prrafodelista"/>
        <w:numPr>
          <w:ilvl w:val="0"/>
          <w:numId w:val="3"/>
        </w:numPr>
        <w:jc w:val="both"/>
      </w:pPr>
      <w:r>
        <w:t xml:space="preserve">Solicitud de </w:t>
      </w:r>
      <w:r w:rsidRPr="00B53CBD">
        <w:rPr>
          <w:b/>
        </w:rPr>
        <w:t>Habilitación</w:t>
      </w:r>
      <w:r>
        <w:t xml:space="preserve"> </w:t>
      </w:r>
      <w:r w:rsidR="00E24B6F" w:rsidRPr="00B53CBD">
        <w:rPr>
          <w:b/>
        </w:rPr>
        <w:t>como</w:t>
      </w:r>
      <w:r w:rsidR="00E24B6F">
        <w:t xml:space="preserve"> </w:t>
      </w:r>
      <w:r w:rsidR="00E24B6F" w:rsidRPr="00B53CBD">
        <w:rPr>
          <w:b/>
        </w:rPr>
        <w:t>Asesor</w:t>
      </w:r>
      <w:r w:rsidR="00E24B6F">
        <w:t xml:space="preserve">. </w:t>
      </w:r>
      <w:r>
        <w:t>Ver titulaciones habilitantes</w:t>
      </w:r>
      <w:r w:rsidR="00C043A9">
        <w:t xml:space="preserve"> en el RD;</w:t>
      </w:r>
      <w:r>
        <w:t xml:space="preserve"> Anexo II y Disposición Transitoria tercera. </w:t>
      </w:r>
      <w:r w:rsidR="009B3C09">
        <w:t>Titulaciones extranjeras deberían convalidar en el Ministerio de Educación.</w:t>
      </w:r>
    </w:p>
    <w:p w:rsidR="00B53CBD" w:rsidRDefault="001E348C" w:rsidP="00FD223F">
      <w:pPr>
        <w:pStyle w:val="Prrafodelista"/>
        <w:numPr>
          <w:ilvl w:val="0"/>
          <w:numId w:val="3"/>
        </w:numPr>
        <w:jc w:val="both"/>
      </w:pPr>
      <w:r w:rsidRPr="00B53CBD">
        <w:rPr>
          <w:b/>
        </w:rPr>
        <w:t>Registro como Asesor</w:t>
      </w:r>
      <w:r>
        <w:t xml:space="preserve"> en el ROPO.</w:t>
      </w:r>
    </w:p>
    <w:p w:rsidR="00B53CBD" w:rsidRDefault="00B45DEE" w:rsidP="00B53CBD">
      <w:pPr>
        <w:pStyle w:val="Prrafodelista"/>
        <w:jc w:val="both"/>
      </w:pPr>
      <w:r>
        <w:t xml:space="preserve">En algunas comunidades estos dos </w:t>
      </w:r>
      <w:r w:rsidR="00B53CBD">
        <w:t>trámites</w:t>
      </w:r>
      <w:r>
        <w:t xml:space="preserve"> se realizan al mismo tiempo y añaden el carnet de manipulador cualificado.</w:t>
      </w:r>
    </w:p>
    <w:p w:rsidR="00B53CBD" w:rsidRDefault="00E24B6F" w:rsidP="00FD223F">
      <w:pPr>
        <w:pStyle w:val="Prrafodelista"/>
        <w:numPr>
          <w:ilvl w:val="0"/>
          <w:numId w:val="3"/>
        </w:numPr>
        <w:jc w:val="both"/>
      </w:pPr>
      <w:r w:rsidRPr="00B53CBD">
        <w:rPr>
          <w:b/>
        </w:rPr>
        <w:t>Contrato de Asesoramiento</w:t>
      </w:r>
      <w:r w:rsidR="00B60DF9">
        <w:t xml:space="preserve">, si se contrata a una persona para que lleve a cabo los tratamientos. En caso de que esa figura ya esté contratado, por ejemplo el </w:t>
      </w:r>
      <w:proofErr w:type="spellStart"/>
      <w:r w:rsidR="00B60DF9">
        <w:t>greenkeeper</w:t>
      </w:r>
      <w:proofErr w:type="spellEnd"/>
      <w:r w:rsidR="00B60DF9">
        <w:t xml:space="preserve"> de un  campo, se reflejará en el contrato que ya existe las labores que </w:t>
      </w:r>
      <w:r w:rsidR="00B60DF9">
        <w:lastRenderedPageBreak/>
        <w:t xml:space="preserve">desempeñará como asesor de la superficie deportiva. </w:t>
      </w:r>
      <w:r w:rsidR="00C043A9">
        <w:t xml:space="preserve">Esta persona ha de estar registrada como asesor. </w:t>
      </w:r>
    </w:p>
    <w:p w:rsidR="00B53CBD" w:rsidRDefault="00180E10" w:rsidP="007131C7">
      <w:pPr>
        <w:pStyle w:val="Prrafodelista"/>
        <w:numPr>
          <w:ilvl w:val="0"/>
          <w:numId w:val="3"/>
        </w:numPr>
        <w:jc w:val="both"/>
      </w:pPr>
      <w:r w:rsidRPr="00B53CBD">
        <w:rPr>
          <w:b/>
        </w:rPr>
        <w:t>Documento de asesoramiento</w:t>
      </w:r>
      <w:r>
        <w:t xml:space="preserve">. </w:t>
      </w:r>
      <w:r w:rsidR="00E24B6F">
        <w:t>(</w:t>
      </w:r>
      <w:r>
        <w:t>Contenido en Anexo IX</w:t>
      </w:r>
      <w:r w:rsidR="00C043A9">
        <w:t>,</w:t>
      </w:r>
      <w:r w:rsidR="00E24B6F">
        <w:t xml:space="preserve"> RD 1311/2012).</w:t>
      </w:r>
    </w:p>
    <w:p w:rsidR="00B53CBD" w:rsidRDefault="007131C7" w:rsidP="007131C7">
      <w:pPr>
        <w:pStyle w:val="Prrafodelista"/>
        <w:numPr>
          <w:ilvl w:val="0"/>
          <w:numId w:val="3"/>
        </w:numPr>
        <w:jc w:val="both"/>
      </w:pPr>
      <w:r>
        <w:t xml:space="preserve">Elaboración de un </w:t>
      </w:r>
      <w:r w:rsidRPr="00B53CBD">
        <w:rPr>
          <w:b/>
        </w:rPr>
        <w:t>Plan de trabajo</w:t>
      </w:r>
      <w:r w:rsidR="00FE73E9" w:rsidRPr="00B53CBD">
        <w:rPr>
          <w:b/>
        </w:rPr>
        <w:t xml:space="preserve"> </w:t>
      </w:r>
      <w:r w:rsidR="00110812">
        <w:t xml:space="preserve">anual o </w:t>
      </w:r>
      <w:r w:rsidR="00FE73E9">
        <w:t>semestra</w:t>
      </w:r>
      <w:r w:rsidR="00110812">
        <w:t xml:space="preserve">l, quincenal, por temporada etc. </w:t>
      </w:r>
      <w:r>
        <w:t xml:space="preserve"> </w:t>
      </w:r>
      <w:r w:rsidR="00110812">
        <w:t>(Contenido en Anexo X, RD 1311/2012).</w:t>
      </w:r>
      <w:r>
        <w:t>escrupuloso y detallista que contemple la gestión integral del campo así como todo posible tratamiento</w:t>
      </w:r>
      <w:r w:rsidR="00C043A9">
        <w:t xml:space="preserve"> químico</w:t>
      </w:r>
      <w:r>
        <w:t xml:space="preserve"> bajo una serie de circunstancias</w:t>
      </w:r>
      <w:r w:rsidR="009B3C09">
        <w:t xml:space="preserve"> en momentos concretos</w:t>
      </w:r>
      <w:r>
        <w:t xml:space="preserve">. </w:t>
      </w:r>
    </w:p>
    <w:p w:rsidR="00B53CBD" w:rsidRDefault="007131C7" w:rsidP="009B3C09">
      <w:pPr>
        <w:pStyle w:val="Prrafodelista"/>
        <w:numPr>
          <w:ilvl w:val="0"/>
          <w:numId w:val="3"/>
        </w:numPr>
        <w:jc w:val="both"/>
      </w:pPr>
      <w:r w:rsidRPr="00B53CBD">
        <w:rPr>
          <w:b/>
        </w:rPr>
        <w:t>Solicitar la autorización</w:t>
      </w:r>
      <w:r>
        <w:t xml:space="preserve"> </w:t>
      </w:r>
      <w:r w:rsidR="00FE73E9">
        <w:t>para el</w:t>
      </w:r>
      <w:r>
        <w:t xml:space="preserve"> Plan de trabajo</w:t>
      </w:r>
      <w:r w:rsidR="00FE73E9">
        <w:t xml:space="preserve"> al </w:t>
      </w:r>
      <w:r>
        <w:t xml:space="preserve">Ayuntamiento. Se presenta 10 días antes, si lo aprueban, el silencio será positivo, solo se tendrán que </w:t>
      </w:r>
      <w:r w:rsidRPr="00B53CBD">
        <w:rPr>
          <w:u w:val="single"/>
        </w:rPr>
        <w:t>comunicar</w:t>
      </w:r>
      <w:r>
        <w:t xml:space="preserve"> las aplicaciones con dos días de antelación al tratamiento y no será necesario esperar respuesta.</w:t>
      </w:r>
    </w:p>
    <w:p w:rsidR="00B53CBD" w:rsidRPr="00B53CBD" w:rsidRDefault="009B3C09" w:rsidP="009B3C09">
      <w:pPr>
        <w:pStyle w:val="Prrafodelista"/>
        <w:numPr>
          <w:ilvl w:val="0"/>
          <w:numId w:val="3"/>
        </w:numPr>
        <w:jc w:val="both"/>
      </w:pPr>
      <w:r>
        <w:t xml:space="preserve">Cumplir los </w:t>
      </w:r>
      <w:r w:rsidRPr="00B53CBD">
        <w:rPr>
          <w:b/>
        </w:rPr>
        <w:t>plazos</w:t>
      </w:r>
      <w:r w:rsidR="00B60DF9" w:rsidRPr="00B53CBD">
        <w:rPr>
          <w:b/>
        </w:rPr>
        <w:t>.</w:t>
      </w:r>
    </w:p>
    <w:p w:rsidR="00B53CBD" w:rsidRDefault="008C3515" w:rsidP="009B3C09">
      <w:pPr>
        <w:pStyle w:val="Prrafodelista"/>
        <w:numPr>
          <w:ilvl w:val="0"/>
          <w:numId w:val="3"/>
        </w:numPr>
        <w:jc w:val="both"/>
      </w:pPr>
      <w:r>
        <w:t>Compra de prod</w:t>
      </w:r>
      <w:r w:rsidR="00C043A9">
        <w:t>uctos registrados en el MAGRAMA.</w:t>
      </w:r>
      <w:r w:rsidR="00454DA7">
        <w:t xml:space="preserve"> Uso de los mismos según etiqueta.</w:t>
      </w:r>
    </w:p>
    <w:p w:rsidR="00B53CBD" w:rsidRDefault="00C043A9" w:rsidP="009B3C09">
      <w:pPr>
        <w:pStyle w:val="Prrafodelista"/>
        <w:numPr>
          <w:ilvl w:val="0"/>
          <w:numId w:val="3"/>
        </w:numPr>
        <w:jc w:val="both"/>
      </w:pPr>
      <w:r>
        <w:t>A</w:t>
      </w:r>
      <w:r w:rsidR="008C3515">
        <w:t>lmacenamiento y gestión de envases y residuos</w:t>
      </w:r>
      <w:r w:rsidR="00223C27">
        <w:t xml:space="preserve"> de productos fitosanitarios</w:t>
      </w:r>
      <w:r w:rsidR="008C3515">
        <w:t xml:space="preserve">. </w:t>
      </w:r>
    </w:p>
    <w:p w:rsidR="00B53CBD" w:rsidRDefault="00223C27" w:rsidP="009B3C09">
      <w:pPr>
        <w:pStyle w:val="Prrafodelista"/>
        <w:numPr>
          <w:ilvl w:val="0"/>
          <w:numId w:val="3"/>
        </w:numPr>
        <w:jc w:val="both"/>
      </w:pPr>
      <w:r>
        <w:t>Protección del medio acuático y del agua potable.</w:t>
      </w:r>
    </w:p>
    <w:p w:rsidR="00B53CBD" w:rsidRDefault="004E7087" w:rsidP="009B3C09">
      <w:pPr>
        <w:pStyle w:val="Prrafodelista"/>
        <w:numPr>
          <w:ilvl w:val="0"/>
          <w:numId w:val="3"/>
        </w:numPr>
        <w:jc w:val="both"/>
      </w:pPr>
      <w:r>
        <w:t>Uso de productos fitosanitarios solo cuando sea realmente necesario.</w:t>
      </w:r>
      <w:r w:rsidR="00AD498E">
        <w:t xml:space="preserve"> Preferencia por los de bajo riesgo. </w:t>
      </w:r>
    </w:p>
    <w:p w:rsidR="00B53CBD" w:rsidRDefault="00AD498E" w:rsidP="00FD223F">
      <w:pPr>
        <w:pStyle w:val="Prrafodelista"/>
        <w:numPr>
          <w:ilvl w:val="0"/>
          <w:numId w:val="3"/>
        </w:numPr>
        <w:jc w:val="both"/>
      </w:pPr>
      <w:r>
        <w:t xml:space="preserve">A tener en cuenta, aplicaciones aéreas y en espolvoreo prohibidas. </w:t>
      </w:r>
    </w:p>
    <w:p w:rsidR="00B53CBD" w:rsidRDefault="009D6B5F" w:rsidP="00FD223F">
      <w:pPr>
        <w:pStyle w:val="Prrafodelista"/>
        <w:numPr>
          <w:ilvl w:val="0"/>
          <w:numId w:val="3"/>
        </w:numPr>
        <w:jc w:val="both"/>
      </w:pPr>
      <w:r>
        <w:t>Relle</w:t>
      </w:r>
      <w:r w:rsidR="00FE73E9">
        <w:t xml:space="preserve">nar un </w:t>
      </w:r>
      <w:r w:rsidR="00180E10" w:rsidRPr="00B53CBD">
        <w:rPr>
          <w:b/>
        </w:rPr>
        <w:t>Registro de tratamientos</w:t>
      </w:r>
      <w:r w:rsidR="00180E10">
        <w:t>,</w:t>
      </w:r>
      <w:r w:rsidR="00110812" w:rsidRPr="00110812">
        <w:t xml:space="preserve"> </w:t>
      </w:r>
      <w:r w:rsidR="00110812">
        <w:t>(Contenido en Anexo III, RD 1311/2012)</w:t>
      </w:r>
      <w:r w:rsidR="00180E10">
        <w:t xml:space="preserve"> se está trabajando en la elaboración de un mo</w:t>
      </w:r>
      <w:r w:rsidR="00FE73E9">
        <w:t xml:space="preserve">delo para campos deportivos. </w:t>
      </w:r>
      <w:r w:rsidR="00C043A9">
        <w:t>Este registro ha de permanecer en el campo y se ha de guardar durante 3 años.</w:t>
      </w:r>
    </w:p>
    <w:p w:rsidR="00B53CBD" w:rsidRDefault="00110812" w:rsidP="00FD223F">
      <w:pPr>
        <w:pStyle w:val="Prrafodelista"/>
        <w:numPr>
          <w:ilvl w:val="0"/>
          <w:numId w:val="3"/>
        </w:numPr>
        <w:jc w:val="both"/>
      </w:pPr>
      <w:r w:rsidRPr="00B53CBD">
        <w:rPr>
          <w:b/>
        </w:rPr>
        <w:t>Conservar</w:t>
      </w:r>
      <w:r>
        <w:t xml:space="preserve"> en el campo</w:t>
      </w:r>
      <w:r w:rsidR="00D61B37">
        <w:t xml:space="preserve">; </w:t>
      </w:r>
      <w:r>
        <w:t xml:space="preserve"> Documento de Asesoramiento, Registro de tratamientos, Certificados de inspección de los equipos de aplicación, Contratos con empresas de tratamientos, Facturas compra de fitosanitarios, Justificante </w:t>
      </w:r>
      <w:r w:rsidR="00D61B37">
        <w:t xml:space="preserve">entrega de los envases. 3 años (se </w:t>
      </w:r>
      <w:r>
        <w:t>recom</w:t>
      </w:r>
      <w:r w:rsidR="00D61B37">
        <w:t>ienda</w:t>
      </w:r>
      <w:r>
        <w:t xml:space="preserve"> 5 años</w:t>
      </w:r>
      <w:r w:rsidR="00D61B37">
        <w:t>)</w:t>
      </w:r>
      <w:r>
        <w:t>.</w:t>
      </w:r>
    </w:p>
    <w:p w:rsidR="00B53CBD" w:rsidRDefault="00FE73E9" w:rsidP="00FD223F">
      <w:pPr>
        <w:pStyle w:val="Prrafodelista"/>
        <w:numPr>
          <w:ilvl w:val="0"/>
          <w:numId w:val="3"/>
        </w:numPr>
        <w:jc w:val="both"/>
      </w:pPr>
      <w:r w:rsidRPr="00B53CBD">
        <w:rPr>
          <w:b/>
        </w:rPr>
        <w:t>Otros registros</w:t>
      </w:r>
      <w:r>
        <w:t xml:space="preserve">: Tener en cuenta la necesidad de Registrar </w:t>
      </w:r>
      <w:r w:rsidR="00414E7E">
        <w:t>el campo como entidad aplicador</w:t>
      </w:r>
      <w:r>
        <w:t xml:space="preserve">a o </w:t>
      </w:r>
      <w:r w:rsidR="00414E7E">
        <w:t>la nave de fito</w:t>
      </w:r>
      <w:r>
        <w:t xml:space="preserve">sanitarios. También en el ROPO. </w:t>
      </w:r>
    </w:p>
    <w:p w:rsidR="00B53CBD" w:rsidRDefault="00414E7E" w:rsidP="00FD223F">
      <w:pPr>
        <w:pStyle w:val="Prrafodelista"/>
        <w:numPr>
          <w:ilvl w:val="0"/>
          <w:numId w:val="3"/>
        </w:numPr>
        <w:jc w:val="both"/>
      </w:pPr>
      <w:r w:rsidRPr="00FE73E9">
        <w:t>Reg</w:t>
      </w:r>
      <w:r w:rsidR="00FE73E9" w:rsidRPr="00FE73E9">
        <w:t>istro de la Maquinaria</w:t>
      </w:r>
      <w:r w:rsidR="00FE73E9">
        <w:t xml:space="preserve">, ya se puede realizar en el </w:t>
      </w:r>
      <w:r w:rsidR="00FE73E9" w:rsidRPr="00B53CBD">
        <w:rPr>
          <w:b/>
        </w:rPr>
        <w:t>ROMA</w:t>
      </w:r>
      <w:r w:rsidR="00FE73E9">
        <w:t xml:space="preserve">. Consultar en cada comunidad. </w:t>
      </w:r>
    </w:p>
    <w:p w:rsidR="00B53CBD" w:rsidRDefault="00FE73E9" w:rsidP="00FD223F">
      <w:pPr>
        <w:pStyle w:val="Prrafodelista"/>
        <w:numPr>
          <w:ilvl w:val="0"/>
          <w:numId w:val="3"/>
        </w:numPr>
        <w:jc w:val="both"/>
      </w:pPr>
      <w:r>
        <w:t>I</w:t>
      </w:r>
      <w:r w:rsidR="00414E7E">
        <w:t>nspecciones de la maq</w:t>
      </w:r>
      <w:r>
        <w:t xml:space="preserve">uinaria, </w:t>
      </w:r>
      <w:proofErr w:type="spellStart"/>
      <w:r w:rsidRPr="00B53CBD">
        <w:rPr>
          <w:b/>
        </w:rPr>
        <w:t>ITEAF´s</w:t>
      </w:r>
      <w:proofErr w:type="spellEnd"/>
      <w:r w:rsidRPr="00B53CBD">
        <w:rPr>
          <w:b/>
        </w:rPr>
        <w:t>.</w:t>
      </w:r>
      <w:r w:rsidR="00AD498E">
        <w:t xml:space="preserve"> Obligatorio antes </w:t>
      </w:r>
      <w:r>
        <w:t xml:space="preserve">de 2016. </w:t>
      </w:r>
      <w:r w:rsidR="00AD498E">
        <w:t xml:space="preserve">Revisiones periódicas. </w:t>
      </w:r>
    </w:p>
    <w:p w:rsidR="00FE73E9" w:rsidRDefault="00FE73E9" w:rsidP="00FD223F">
      <w:pPr>
        <w:pStyle w:val="Prrafodelista"/>
        <w:numPr>
          <w:ilvl w:val="0"/>
          <w:numId w:val="3"/>
        </w:numPr>
        <w:jc w:val="both"/>
      </w:pPr>
      <w:r>
        <w:t xml:space="preserve">Formación de personal cualificado. Nuevo programa para los </w:t>
      </w:r>
      <w:r w:rsidRPr="00B53CBD">
        <w:rPr>
          <w:b/>
        </w:rPr>
        <w:t>Carnets de manipulador</w:t>
      </w:r>
      <w:r>
        <w:t xml:space="preserve">. </w:t>
      </w:r>
    </w:p>
    <w:p w:rsidR="00E50D66" w:rsidRDefault="00E50D66"/>
    <w:p w:rsidR="00E50D66" w:rsidRDefault="00E50D66">
      <w:r>
        <w:t>Referencias</w:t>
      </w:r>
    </w:p>
    <w:p w:rsidR="00657546" w:rsidRDefault="00657546">
      <w:r>
        <w:t>Real Decreto 1702/2011 del 18 de noviembre sobre inspecciones periódicas de los equipos de aplicación de productos fitosanitarios</w:t>
      </w:r>
    </w:p>
    <w:p w:rsidR="00657546" w:rsidRDefault="00657546">
      <w:r>
        <w:t>Real Decreto 1311/2012 del 14 de septiembre, sobre uso sostenible de productos fitosanitarios.</w:t>
      </w:r>
    </w:p>
    <w:p w:rsidR="00454DA7" w:rsidRDefault="0093757D">
      <w:hyperlink r:id="rId7" w:history="1">
        <w:r w:rsidR="00454DA7" w:rsidRPr="00047065">
          <w:rPr>
            <w:rStyle w:val="Hipervnculo"/>
          </w:rPr>
          <w:t>www.magrama.es</w:t>
        </w:r>
      </w:hyperlink>
    </w:p>
    <w:p w:rsidR="00FD6F2D" w:rsidRDefault="0093757D">
      <w:hyperlink r:id="rId8" w:history="1">
        <w:r w:rsidR="00E50D66" w:rsidRPr="00047065">
          <w:rPr>
            <w:rStyle w:val="Hipervnculo"/>
          </w:rPr>
          <w:t>www.magrama.gob.es/es/agricultura/temas/sanidad-vegetal/productos-fitosanitarios/registro/menu.asp</w:t>
        </w:r>
      </w:hyperlink>
    </w:p>
    <w:sectPr w:rsidR="00FD6F2D" w:rsidSect="00C6556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D6257"/>
    <w:multiLevelType w:val="hybridMultilevel"/>
    <w:tmpl w:val="D7CE94A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58DE06F6"/>
    <w:multiLevelType w:val="hybridMultilevel"/>
    <w:tmpl w:val="0ADE478C"/>
    <w:lvl w:ilvl="0" w:tplc="6F64DB78">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BC023F5"/>
    <w:multiLevelType w:val="hybridMultilevel"/>
    <w:tmpl w:val="0926773C"/>
    <w:lvl w:ilvl="0" w:tplc="3EF6D208">
      <w:start w:val="1"/>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B62"/>
    <w:rsid w:val="00013E18"/>
    <w:rsid w:val="00047D76"/>
    <w:rsid w:val="00050438"/>
    <w:rsid w:val="00110812"/>
    <w:rsid w:val="00137604"/>
    <w:rsid w:val="00137630"/>
    <w:rsid w:val="00180E10"/>
    <w:rsid w:val="001912C1"/>
    <w:rsid w:val="001E348C"/>
    <w:rsid w:val="00223C27"/>
    <w:rsid w:val="002A0544"/>
    <w:rsid w:val="002D40CF"/>
    <w:rsid w:val="002D6DAA"/>
    <w:rsid w:val="003451E7"/>
    <w:rsid w:val="004109AD"/>
    <w:rsid w:val="00414E7E"/>
    <w:rsid w:val="00434C99"/>
    <w:rsid w:val="00454DA7"/>
    <w:rsid w:val="004864BC"/>
    <w:rsid w:val="004E7087"/>
    <w:rsid w:val="00503CBA"/>
    <w:rsid w:val="0053342D"/>
    <w:rsid w:val="005D0C00"/>
    <w:rsid w:val="005D5B62"/>
    <w:rsid w:val="00654037"/>
    <w:rsid w:val="00657546"/>
    <w:rsid w:val="00671491"/>
    <w:rsid w:val="00711406"/>
    <w:rsid w:val="007131C7"/>
    <w:rsid w:val="00744363"/>
    <w:rsid w:val="00792465"/>
    <w:rsid w:val="007A5589"/>
    <w:rsid w:val="007B6A17"/>
    <w:rsid w:val="007E108E"/>
    <w:rsid w:val="007F07DE"/>
    <w:rsid w:val="00811C81"/>
    <w:rsid w:val="008841C1"/>
    <w:rsid w:val="008A5EEB"/>
    <w:rsid w:val="008C3515"/>
    <w:rsid w:val="008E1925"/>
    <w:rsid w:val="008F06F3"/>
    <w:rsid w:val="0093757D"/>
    <w:rsid w:val="00953A57"/>
    <w:rsid w:val="00981AFE"/>
    <w:rsid w:val="009B3C09"/>
    <w:rsid w:val="009D6B5F"/>
    <w:rsid w:val="00A04715"/>
    <w:rsid w:val="00A73970"/>
    <w:rsid w:val="00AC364A"/>
    <w:rsid w:val="00AD498E"/>
    <w:rsid w:val="00B45DEE"/>
    <w:rsid w:val="00B521C1"/>
    <w:rsid w:val="00B53CBD"/>
    <w:rsid w:val="00B56AA5"/>
    <w:rsid w:val="00B60DF9"/>
    <w:rsid w:val="00BB1F3D"/>
    <w:rsid w:val="00C043A9"/>
    <w:rsid w:val="00C65569"/>
    <w:rsid w:val="00CD77DA"/>
    <w:rsid w:val="00D13441"/>
    <w:rsid w:val="00D367ED"/>
    <w:rsid w:val="00D54AC5"/>
    <w:rsid w:val="00D61B37"/>
    <w:rsid w:val="00DA72BE"/>
    <w:rsid w:val="00E00CBC"/>
    <w:rsid w:val="00E24B6F"/>
    <w:rsid w:val="00E50D66"/>
    <w:rsid w:val="00E8615D"/>
    <w:rsid w:val="00FA13C1"/>
    <w:rsid w:val="00FC0CC6"/>
    <w:rsid w:val="00FD223F"/>
    <w:rsid w:val="00FD6F2D"/>
    <w:rsid w:val="00FE73E9"/>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13E18"/>
    <w:pPr>
      <w:ind w:left="720"/>
      <w:contextualSpacing/>
    </w:pPr>
  </w:style>
  <w:style w:type="character" w:styleId="Hipervnculo">
    <w:name w:val="Hyperlink"/>
    <w:basedOn w:val="Fuentedeprrafopredeter"/>
    <w:uiPriority w:val="99"/>
    <w:unhideWhenUsed/>
    <w:rsid w:val="00E50D66"/>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13E18"/>
    <w:pPr>
      <w:ind w:left="720"/>
      <w:contextualSpacing/>
    </w:pPr>
  </w:style>
  <w:style w:type="character" w:styleId="Hipervnculo">
    <w:name w:val="Hyperlink"/>
    <w:basedOn w:val="Fuentedeprrafopredeter"/>
    <w:uiPriority w:val="99"/>
    <w:unhideWhenUsed/>
    <w:rsid w:val="00E50D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3010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magrama.gob.es/es/agricultura/temas/sanidad-vegetal/productos-fitosanitarios/registro/menu.asp" TargetMode="Externa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hyperlink" Target="http://www.magrama.es" TargetMode="External"/><Relationship Id="rId12" Type="http://schemas.openxmlformats.org/officeDocument/2006/relationships/customXml" Target="../customXml/item3.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26415F3-D88B-B84D-ABC4-D05DEDE76703}"/>
</file>

<file path=customXml/itemProps2.xml><?xml version="1.0" encoding="utf-8"?>
<ds:datastoreItem xmlns:ds="http://schemas.openxmlformats.org/officeDocument/2006/customXml" ds:itemID="{6EF6ED20-CBB0-4180-BD6C-1534AFF792E4}"/>
</file>

<file path=customXml/itemProps3.xml><?xml version="1.0" encoding="utf-8"?>
<ds:datastoreItem xmlns:ds="http://schemas.openxmlformats.org/officeDocument/2006/customXml" ds:itemID="{B1D4A585-BB2B-486D-B167-B51343AF2EFE}"/>
</file>

<file path=customXml/itemProps4.xml><?xml version="1.0" encoding="utf-8"?>
<ds:datastoreItem xmlns:ds="http://schemas.openxmlformats.org/officeDocument/2006/customXml" ds:itemID="{3396F8FF-A615-46DF-B836-2B28A1874E89}"/>
</file>

<file path=docProps/app.xml><?xml version="1.0" encoding="utf-8"?>
<Properties xmlns="http://schemas.openxmlformats.org/officeDocument/2006/extended-properties" xmlns:vt="http://schemas.openxmlformats.org/officeDocument/2006/docPropsVTypes">
  <Template>Normal.dotm</Template>
  <TotalTime>0</TotalTime>
  <Pages>4</Pages>
  <Words>1686</Words>
  <Characters>9279</Characters>
  <Application>Microsoft Macintosh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10944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09</dc:creator>
  <cp:lastModifiedBy>Fernando  Expósito Muñoz</cp:lastModifiedBy>
  <cp:revision>2</cp:revision>
  <dcterms:created xsi:type="dcterms:W3CDTF">2014-01-16T11:06:00Z</dcterms:created>
  <dcterms:modified xsi:type="dcterms:W3CDTF">2014-01-16T11:06:00Z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